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both"/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6"/>
          <w:szCs w:val="36"/>
          <w:lang w:val="en-US" w:eastAsia="zh-CN"/>
        </w:rPr>
        <w:t>附件2</w:t>
      </w:r>
    </w:p>
    <w:p>
      <w:pPr>
        <w:widowControl/>
        <w:spacing w:line="580" w:lineRule="exact"/>
        <w:jc w:val="both"/>
        <w:rPr>
          <w:rFonts w:hint="eastAsia" w:ascii="宋体" w:hAnsi="宋体" w:eastAsia="宋体" w:cs="宋体"/>
          <w:b w:val="0"/>
          <w:bCs w:val="0"/>
          <w:kern w:val="0"/>
          <w:sz w:val="36"/>
          <w:szCs w:val="36"/>
          <w:lang w:val="en-US" w:eastAsia="zh-CN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2023年度山东省教育科学“十四五”规划</w:t>
      </w: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课题选题指南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部分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）</w:t>
      </w:r>
    </w:p>
    <w:p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重点条目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 xml:space="preserve"> </w:t>
      </w:r>
    </w:p>
    <w:p>
      <w:pPr>
        <w:tabs>
          <w:tab w:val="right" w:pos="8844"/>
        </w:tabs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bookmarkStart w:id="0" w:name="_Hlk152663319"/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1.山东省高质量教育体系构建研究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ab/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2.黄河文化融入区域教育高质量发展研究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3.共同富裕目标下的乡村教育振兴推进机制研究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4.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bidi="ar"/>
        </w:rPr>
        <w:t>ChatGPT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在教育中的应用前景及风</w:t>
      </w:r>
      <w:bookmarkStart w:id="1" w:name="_GoBack"/>
      <w:bookmarkEnd w:id="1"/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险防范研究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.有组织教科研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体制机制建设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6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.科教融汇协同育人机制研究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7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.学生心理健康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教育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支持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体系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构建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及创新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.职业教育促进地方经济发展的实证研究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“一体两翼”职业教育提质升级体系构建研究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.特色高中建设机制优化研究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.区域全环境育人路径创新研究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12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中小学生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创新素养评价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模型构建及监测研究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.山东省义务教育“提质扩优”政策实施及效果研究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.核心素养导向的中考测评路径创新研究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.中小学校学业评价体系构建及实施研究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.中小学生阅读素养模型构建及测评研究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.乡镇振兴背景下乡村驻地学校功能研究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.学龄人口变化背景下基础教育资源配置及优化研究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.适龄残疾儿童少年送教上门实施标准研究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.中小学生劳动素养监测指标体系研究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.义务教育阶段随班就读学校教育资源配置模型构建与政策跟进研究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.义务教育阶段抑制学生两极分化的教育教学创新研究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.乡村学校教育教学适应性研究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.中小学教师绩效评价模型构建及实施研究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.中小学教师配置标准研究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.城乡教师交流轮岗制度优化研究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.义务教育阶段学校分类评价研究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.中小学教师荣誉制度建设研究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29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.人工智能、大数据支持背景下循证教学的实施研究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.综合高中实施的配套政策及路径优化研究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.职业教育与普通教育融合发展研究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.高中学生生涯指导实施路径创新研究</w:t>
      </w:r>
    </w:p>
    <w:p>
      <w:pPr>
        <w:spacing w:line="560" w:lineRule="exact"/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33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.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区域学前教育教研体制机制建设研究</w:t>
      </w:r>
    </w:p>
    <w:bookmarkEnd w:id="0"/>
    <w:p>
      <w:pPr>
        <w:widowControl/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方向性条目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.中小学资助育人路径优化研究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.中小学精准资助困境及突破研究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.学校家庭社会协同资助育人机制研究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.新时代大学生勤工助学模式优化与育人效能提升研究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.家庭经济困难学生就业帮扶体制机制优化研究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39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.新时代深化中小学美育评价改革的路径研究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.学校美育与社会美育的融合机制研究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.区域中小学美育师资队伍的构建与培养研究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.城乡学校美育均衡发展研究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.青少年校园足球发展战略规划与评估研究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.学校体教融合研究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.促进学生体质健康达标的督导体系构建研究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.地方政府体育教育投入机制研究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.教育招生考试命题改革研究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.教育招生考试数据治理研究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49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.教育招生考试考务管理培训考核体系构建研究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.教育考试安全保障体系构建研究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.标准引领的区域智慧校园整体推进策略研究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.乡村学前优质教育资源开发与利用研究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.县域幼儿园保育教育质量评估研究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4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.幼儿园常态化自我评估机制研究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5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.城乡协同教研的机制创新研究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6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.乡村学校教研机制创新研究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7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.县域教研体制机制创新研究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8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.人工智能驱动的区域教科研共同体建设研究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5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9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.基于大数据、人工智能等的全过程育人质量评价研究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6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.县域学前教育教研体制机制研究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6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1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.欠发达地区教师专业化发展机制优化研究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 w:bidi="ar"/>
        </w:rPr>
        <w:t>6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lang w:bidi="ar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bidi="ar"/>
        </w:rPr>
        <w:t>.基于大数据、人工智能等的区域循证教研机制研究</w:t>
      </w:r>
    </w:p>
    <w:p/>
    <w:sectPr>
      <w:footerReference r:id="rId3" w:type="default"/>
      <w:pgSz w:w="11906" w:h="16838"/>
      <w:pgMar w:top="1984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yYTUxMmEwNzUxOWQyOGFkNjdkYzFjY2M3YmY3ZTAifQ=="/>
  </w:docVars>
  <w:rsids>
    <w:rsidRoot w:val="00361E1A"/>
    <w:rsid w:val="00346580"/>
    <w:rsid w:val="00361E1A"/>
    <w:rsid w:val="0049692E"/>
    <w:rsid w:val="00700418"/>
    <w:rsid w:val="00A25BAA"/>
    <w:rsid w:val="00AD1067"/>
    <w:rsid w:val="00B10040"/>
    <w:rsid w:val="00B363E8"/>
    <w:rsid w:val="00C13603"/>
    <w:rsid w:val="00C50F71"/>
    <w:rsid w:val="00C86330"/>
    <w:rsid w:val="00CA73A4"/>
    <w:rsid w:val="00E42D90"/>
    <w:rsid w:val="04510922"/>
    <w:rsid w:val="046824E4"/>
    <w:rsid w:val="06D50CA8"/>
    <w:rsid w:val="08070174"/>
    <w:rsid w:val="0A3F69C8"/>
    <w:rsid w:val="0ADB3D19"/>
    <w:rsid w:val="0B0112A4"/>
    <w:rsid w:val="0B274CC1"/>
    <w:rsid w:val="0BBE030D"/>
    <w:rsid w:val="0C15560F"/>
    <w:rsid w:val="0D9202AB"/>
    <w:rsid w:val="0DA54418"/>
    <w:rsid w:val="0DC95D96"/>
    <w:rsid w:val="0EA10664"/>
    <w:rsid w:val="0F6D6BB1"/>
    <w:rsid w:val="101744CC"/>
    <w:rsid w:val="13D02F96"/>
    <w:rsid w:val="15C956C5"/>
    <w:rsid w:val="18117D55"/>
    <w:rsid w:val="19067B3E"/>
    <w:rsid w:val="1B1A295C"/>
    <w:rsid w:val="1B4318B7"/>
    <w:rsid w:val="1BBB2D19"/>
    <w:rsid w:val="1E052B8D"/>
    <w:rsid w:val="1F6A3BED"/>
    <w:rsid w:val="230D3B7E"/>
    <w:rsid w:val="231614B0"/>
    <w:rsid w:val="238D2173"/>
    <w:rsid w:val="24087F2D"/>
    <w:rsid w:val="24F73034"/>
    <w:rsid w:val="275E288B"/>
    <w:rsid w:val="288466DF"/>
    <w:rsid w:val="289229E4"/>
    <w:rsid w:val="29DB05EB"/>
    <w:rsid w:val="2BAC2888"/>
    <w:rsid w:val="2E0B0FB2"/>
    <w:rsid w:val="2F801756"/>
    <w:rsid w:val="314D0089"/>
    <w:rsid w:val="32C204D0"/>
    <w:rsid w:val="36753345"/>
    <w:rsid w:val="37EE32C1"/>
    <w:rsid w:val="394012FE"/>
    <w:rsid w:val="39956A9A"/>
    <w:rsid w:val="39CD20D9"/>
    <w:rsid w:val="3C696521"/>
    <w:rsid w:val="3D024681"/>
    <w:rsid w:val="3ECB79C2"/>
    <w:rsid w:val="3EF20030"/>
    <w:rsid w:val="41CE61CC"/>
    <w:rsid w:val="43C54D89"/>
    <w:rsid w:val="458616E3"/>
    <w:rsid w:val="458E3E27"/>
    <w:rsid w:val="45FC10A7"/>
    <w:rsid w:val="463926E5"/>
    <w:rsid w:val="471E03C4"/>
    <w:rsid w:val="48A2598E"/>
    <w:rsid w:val="48C35C3B"/>
    <w:rsid w:val="49107A31"/>
    <w:rsid w:val="4A5D395F"/>
    <w:rsid w:val="4F443563"/>
    <w:rsid w:val="4FFC5670"/>
    <w:rsid w:val="51EE4C43"/>
    <w:rsid w:val="533F4FD2"/>
    <w:rsid w:val="53E830B3"/>
    <w:rsid w:val="55CE7A3E"/>
    <w:rsid w:val="5B4E356A"/>
    <w:rsid w:val="5CF066F0"/>
    <w:rsid w:val="5DA54E78"/>
    <w:rsid w:val="607E1FE8"/>
    <w:rsid w:val="64090F30"/>
    <w:rsid w:val="64AE4039"/>
    <w:rsid w:val="64CA6225"/>
    <w:rsid w:val="6D7F570E"/>
    <w:rsid w:val="6DB42482"/>
    <w:rsid w:val="71B82B42"/>
    <w:rsid w:val="741C5E0B"/>
    <w:rsid w:val="74F33324"/>
    <w:rsid w:val="779B6294"/>
    <w:rsid w:val="78A74CC3"/>
    <w:rsid w:val="79FC28D0"/>
    <w:rsid w:val="7A3370D3"/>
    <w:rsid w:val="7C7E46D6"/>
    <w:rsid w:val="7E1A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1122</Words>
  <Characters>1249</Characters>
  <Lines>13</Lines>
  <Paragraphs>3</Paragraphs>
  <TotalTime>14</TotalTime>
  <ScaleCrop>false</ScaleCrop>
  <LinksUpToDate>false</LinksUpToDate>
  <CharactersWithSpaces>1251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2023-12-06T02:37:00Z</dcterms:created>
  <dc:creator>可 王</dc:creator>
  <cp:lastModifiedBy>张维栋</cp:lastModifiedBy>
  <cp:lastPrinted>2024-12-18T07:16:29Z</cp:lastPrinted>
  <dcterms:modified xsi:type="dcterms:W3CDTF">2024-12-18T07:17:08Z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A4DC3A8CA6BD45F6A8A110E40664EF3F_12</vt:lpwstr>
  </property>
</Properties>
</file>