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4" w:name="_GoBack"/>
      <w:bookmarkEnd w:id="4"/>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聊城市技师学院勤业楼、后勤楼乳胶漆涂刷采购项目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编号：JYTP2023-024</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二三年八月</w:t>
      </w:r>
      <w:r>
        <w:rPr>
          <w:rFonts w:ascii="楷体_GB2312" w:eastAsia="楷体_GB2312"/>
          <w:b/>
          <w:color w:val="FFFFFF"/>
          <w:sz w:val="28"/>
          <w:szCs w:val="28"/>
          <w:u w:val="single"/>
        </w:rPr>
        <w:t>.</w:t>
      </w:r>
    </w:p>
    <w:p>
      <w:pPr>
        <w:tabs>
          <w:tab w:val="left" w:pos="2880"/>
        </w:tabs>
        <w:adjustRightInd w:val="0"/>
        <w:snapToGrid w:val="0"/>
        <w:spacing w:line="480" w:lineRule="auto"/>
        <w:jc w:val="left"/>
        <w:rPr>
          <w:rFonts w:ascii="楷体_GB2312" w:eastAsia="楷体_GB2312"/>
          <w:b/>
          <w:sz w:val="28"/>
          <w:szCs w:val="28"/>
          <w:u w:val="single"/>
        </w:rPr>
      </w:pPr>
    </w:p>
    <w:p>
      <w:pPr>
        <w:pStyle w:val="2"/>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p>
    <w:p>
      <w:pPr>
        <w:pStyle w:val="2"/>
        <w:ind w:firstLine="0" w:firstLineChars="0"/>
        <w:jc w:val="center"/>
        <w:rPr>
          <w:rFonts w:ascii="黑体" w:hAnsi="黑体" w:eastAsia="黑体"/>
          <w:b/>
          <w:bCs/>
          <w:color w:val="000000"/>
          <w:sz w:val="31"/>
          <w:szCs w:val="31"/>
          <w:shd w:val="clear" w:color="auto" w:fill="FFFFFF"/>
        </w:rPr>
      </w:pPr>
      <w:bookmarkStart w:id="0" w:name="_Toc441648515"/>
    </w:p>
    <w:p>
      <w:pPr>
        <w:pStyle w:val="2"/>
        <w:ind w:firstLine="622"/>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聊城市技师学院勤业楼、后勤楼乳胶漆涂刷采购项目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二、项目名称：聊城市技师学院勤业楼、后勤楼乳胶漆涂刷采购项目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个包：聊城市技师学院勤业楼、后勤楼乳胶漆涂刷采购项目，详见项目说明。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3年8月7日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3年8月9日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4"/>
          <w:rFonts w:ascii="宋体" w:hAnsi="宋体"/>
          <w:sz w:val="24"/>
          <w:szCs w:val="24"/>
        </w:rPr>
        <w:t>lcsjsxyzcglc</w:t>
      </w:r>
      <w:r>
        <w:rPr>
          <w:rStyle w:val="54"/>
          <w:rFonts w:hint="eastAsia" w:ascii="宋体" w:hAnsi="宋体"/>
          <w:sz w:val="24"/>
          <w:szCs w:val="24"/>
        </w:rPr>
        <w:t>@lc.shandong.cn</w:t>
      </w:r>
      <w:r>
        <w:rPr>
          <w:rStyle w:val="54"/>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3年8月10日09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3年8月10日09</w:t>
      </w:r>
      <w:r>
        <w:rPr>
          <w:rFonts w:hint="eastAsia" w:ascii="宋体" w:hAnsi="宋体"/>
          <w:sz w:val="24"/>
          <w:szCs w:val="24"/>
        </w:rPr>
        <w:t>时</w:t>
      </w:r>
      <w:r>
        <w:rPr>
          <w:rFonts w:ascii="宋体"/>
          <w:sz w:val="24"/>
          <w:szCs w:val="24"/>
        </w:rPr>
        <w:t>00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8月4日</w:t>
      </w:r>
      <w:bookmarkEnd w:id="0"/>
    </w:p>
    <w:p>
      <w:pPr>
        <w:spacing w:line="480" w:lineRule="auto"/>
        <w:jc w:val="center"/>
        <w:rPr>
          <w:b/>
          <w:sz w:val="32"/>
          <w:szCs w:val="32"/>
        </w:rPr>
      </w:pPr>
      <w:bookmarkStart w:id="1" w:name="_Toc232666482"/>
    </w:p>
    <w:p>
      <w:pPr>
        <w:spacing w:line="480" w:lineRule="auto"/>
        <w:jc w:val="center"/>
        <w:rPr>
          <w:b/>
          <w:sz w:val="32"/>
          <w:szCs w:val="32"/>
        </w:rPr>
      </w:pPr>
      <w:r>
        <w:rPr>
          <w:rFonts w:hint="eastAsia"/>
          <w:b/>
          <w:sz w:val="32"/>
          <w:szCs w:val="32"/>
        </w:rPr>
        <w:t>一、供应商须知表</w:t>
      </w:r>
      <w:bookmarkEnd w:id="1"/>
    </w:p>
    <w:tbl>
      <w:tblPr>
        <w:tblStyle w:val="4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聊城市技师学院勤业楼、后勤楼乳胶漆涂刷采购项目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1"/>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聊城市技师学院勤业楼、后勤楼乳胶漆涂刷采购项目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szCs w:val="21"/>
              </w:rPr>
            </w:pPr>
            <w:r>
              <w:rPr>
                <w:rFonts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质量等级</w:t>
            </w:r>
          </w:p>
        </w:tc>
        <w:tc>
          <w:tcPr>
            <w:tcW w:w="8127" w:type="dxa"/>
            <w:vAlign w:val="center"/>
          </w:tcPr>
          <w:p>
            <w:pPr>
              <w:spacing w:line="276" w:lineRule="auto"/>
              <w:rPr>
                <w:rFonts w:ascii="宋体"/>
                <w:szCs w:val="21"/>
              </w:rPr>
            </w:pPr>
            <w:r>
              <w:rPr>
                <w:rFonts w:hint="eastAsia" w:ascii="宋体" w:hAnsi="宋体"/>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工期</w:t>
            </w:r>
          </w:p>
        </w:tc>
        <w:tc>
          <w:tcPr>
            <w:tcW w:w="8127" w:type="dxa"/>
            <w:vAlign w:val="center"/>
          </w:tcPr>
          <w:p>
            <w:pPr>
              <w:spacing w:line="276" w:lineRule="auto"/>
              <w:rPr>
                <w:rFonts w:ascii="宋体" w:hAnsi="宋体"/>
                <w:szCs w:val="21"/>
              </w:rPr>
            </w:pPr>
            <w:bookmarkStart w:id="2" w:name="OLE_LINK6"/>
            <w:bookmarkStart w:id="3" w:name="OLE_LINK7"/>
            <w:r>
              <w:rPr>
                <w:rFonts w:hint="eastAsia" w:ascii="宋体" w:hAnsi="宋体"/>
                <w:szCs w:val="21"/>
              </w:rPr>
              <w:t>接甲方开工通知，15日历天完工。</w:t>
            </w:r>
            <w:bookmarkEnd w:id="2"/>
            <w:bookmarkEnd w:id="3"/>
            <w:r>
              <w:rPr>
                <w:rFonts w:hint="eastAsia" w:ascii="宋体" w:hAnsi="宋体"/>
                <w:szCs w:val="21"/>
              </w:rPr>
              <w:t>因乙方原因造成工程工期延误，误期违约金额为500元/天。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rPr>
                <w:rFonts w:ascii="宋体" w:hAnsi="宋体"/>
                <w:szCs w:val="21"/>
              </w:rPr>
            </w:pPr>
            <w:r>
              <w:rPr>
                <w:rFonts w:hint="eastAsia" w:ascii="宋体" w:hAnsi="宋体"/>
                <w:szCs w:val="21"/>
              </w:rPr>
              <w:t>综合单价包死，工程量据实结算。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工程完工验收合格后，无质量问题一次性付清。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3年8月7日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3年8月9日（北京时间），每日上午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财政性资金，控制总价：</w:t>
            </w:r>
            <w:r>
              <w:rPr>
                <w:rFonts w:hint="eastAsia"/>
                <w:sz w:val="22"/>
                <w:szCs w:val="22"/>
              </w:rPr>
              <w:t>6240</w:t>
            </w:r>
            <w:r>
              <w:rPr>
                <w:rFonts w:hint="eastAsia" w:ascii="宋体" w:hAnsi="宋体" w:cs="宋体"/>
                <w:kern w:val="0"/>
                <w:szCs w:val="21"/>
              </w:rPr>
              <w:t>元，报价超过控制价为无效报价。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hint="eastAsia" w:ascii="宋体" w:hAnsi="宋体"/>
                <w:szCs w:val="21"/>
              </w:rPr>
              <w:t>2023年8月10日09时00分（北京时间）。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hint="eastAsia" w:ascii="宋体" w:hAnsi="宋体"/>
                <w:szCs w:val="21"/>
              </w:rPr>
              <w:t>2023年8月10日09时00分（北京时间）。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1"/>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7"/>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sz w:val="24"/>
          <w:szCs w:val="24"/>
        </w:rPr>
      </w:pPr>
      <w:r>
        <w:rPr>
          <w:rFonts w:hint="eastAsia"/>
          <w:b/>
          <w:bCs/>
          <w:sz w:val="32"/>
          <w:szCs w:val="32"/>
        </w:rPr>
        <w:t>分项报价表（项目说明中如有则需要提供）</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center"/>
              <w:rPr>
                <w:sz w:val="24"/>
              </w:rPr>
            </w:pPr>
            <w:r>
              <w:rPr>
                <w:rFonts w:hint="eastAsia"/>
                <w:sz w:val="24"/>
              </w:rPr>
              <w:t>预计单价</w:t>
            </w:r>
            <w:r>
              <w:rPr>
                <w:rFonts w:hint="eastAsia"/>
                <w:sz w:val="18"/>
                <w:szCs w:val="18"/>
              </w:rPr>
              <w:t>（元）</w:t>
            </w:r>
          </w:p>
        </w:tc>
        <w:tc>
          <w:tcPr>
            <w:tcW w:w="1572" w:type="dxa"/>
          </w:tcPr>
          <w:p>
            <w:pPr>
              <w:jc w:val="center"/>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exact"/>
        </w:trPr>
        <w:tc>
          <w:tcPr>
            <w:tcW w:w="1335" w:type="dxa"/>
            <w:vAlign w:val="center"/>
          </w:tcPr>
          <w:p>
            <w:pPr>
              <w:jc w:val="center"/>
              <w:rPr>
                <w:rFonts w:ascii="宋体" w:hAnsi="宋体"/>
                <w:szCs w:val="21"/>
              </w:rPr>
            </w:pPr>
            <w:r>
              <w:rPr>
                <w:rFonts w:hint="eastAsia" w:ascii="宋体" w:hAnsi="宋体"/>
                <w:szCs w:val="21"/>
              </w:rPr>
              <w:t>勤业楼东楼梯间墙面乳胶漆刷涂</w:t>
            </w:r>
          </w:p>
        </w:tc>
        <w:tc>
          <w:tcPr>
            <w:tcW w:w="1185" w:type="dxa"/>
            <w:vAlign w:val="center"/>
          </w:tcPr>
          <w:p>
            <w:pPr>
              <w:jc w:val="center"/>
              <w:rPr>
                <w:szCs w:val="21"/>
              </w:rPr>
            </w:pPr>
            <w:r>
              <w:rPr>
                <w:rFonts w:hint="eastAsia"/>
                <w:szCs w:val="21"/>
              </w:rPr>
              <w:t>清除墙面起鼓俏皮 腻子找平刷漆两遍</w:t>
            </w:r>
          </w:p>
        </w:tc>
        <w:tc>
          <w:tcPr>
            <w:tcW w:w="1245" w:type="dxa"/>
            <w:vAlign w:val="center"/>
          </w:tcPr>
          <w:p>
            <w:pPr>
              <w:jc w:val="center"/>
              <w:rPr>
                <w:szCs w:val="21"/>
              </w:rPr>
            </w:pPr>
            <w:r>
              <w:rPr>
                <w:rFonts w:hint="eastAsia"/>
                <w:szCs w:val="21"/>
              </w:rPr>
              <w:t>平方米</w:t>
            </w:r>
          </w:p>
        </w:tc>
        <w:tc>
          <w:tcPr>
            <w:tcW w:w="1215" w:type="dxa"/>
            <w:vAlign w:val="center"/>
          </w:tcPr>
          <w:p>
            <w:pPr>
              <w:jc w:val="center"/>
              <w:rPr>
                <w:rFonts w:ascii="宋体" w:hAnsi="宋体"/>
                <w:szCs w:val="21"/>
              </w:rPr>
            </w:pPr>
            <w:r>
              <w:rPr>
                <w:rFonts w:hint="eastAsia" w:ascii="宋体" w:hAnsi="宋体"/>
                <w:szCs w:val="21"/>
              </w:rPr>
              <w:t>40</w:t>
            </w: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exact"/>
        </w:trPr>
        <w:tc>
          <w:tcPr>
            <w:tcW w:w="1335" w:type="dxa"/>
            <w:vAlign w:val="center"/>
          </w:tcPr>
          <w:p>
            <w:pPr>
              <w:jc w:val="center"/>
              <w:rPr>
                <w:szCs w:val="21"/>
              </w:rPr>
            </w:pPr>
            <w:r>
              <w:rPr>
                <w:rFonts w:hint="eastAsia"/>
                <w:szCs w:val="21"/>
              </w:rPr>
              <w:t>后勤楼一层大厅 楼梯间</w:t>
            </w:r>
          </w:p>
        </w:tc>
        <w:tc>
          <w:tcPr>
            <w:tcW w:w="1185" w:type="dxa"/>
            <w:vAlign w:val="center"/>
          </w:tcPr>
          <w:p>
            <w:pPr>
              <w:jc w:val="center"/>
              <w:rPr>
                <w:sz w:val="28"/>
                <w:szCs w:val="28"/>
              </w:rPr>
            </w:pPr>
            <w:r>
              <w:rPr>
                <w:rFonts w:hint="eastAsia"/>
                <w:szCs w:val="21"/>
              </w:rPr>
              <w:t>清除墙面起鼓俏皮 腻子找平刷漆两遍</w:t>
            </w:r>
          </w:p>
        </w:tc>
        <w:tc>
          <w:tcPr>
            <w:tcW w:w="1245" w:type="dxa"/>
            <w:vAlign w:val="center"/>
          </w:tcPr>
          <w:p>
            <w:pPr>
              <w:jc w:val="center"/>
              <w:rPr>
                <w:rFonts w:ascii="宋体" w:hAnsi="宋体"/>
                <w:szCs w:val="21"/>
              </w:rPr>
            </w:pPr>
            <w:r>
              <w:rPr>
                <w:rFonts w:hint="eastAsia" w:ascii="宋体" w:hAnsi="宋体"/>
                <w:szCs w:val="21"/>
              </w:rPr>
              <w:t>平方米</w:t>
            </w:r>
          </w:p>
        </w:tc>
        <w:tc>
          <w:tcPr>
            <w:tcW w:w="1215" w:type="dxa"/>
            <w:vAlign w:val="center"/>
          </w:tcPr>
          <w:p>
            <w:pPr>
              <w:jc w:val="center"/>
              <w:rPr>
                <w:rFonts w:ascii="宋体" w:hAnsi="宋体"/>
                <w:szCs w:val="21"/>
              </w:rPr>
            </w:pPr>
            <w:r>
              <w:rPr>
                <w:rFonts w:hint="eastAsia" w:ascii="宋体" w:hAnsi="宋体"/>
                <w:szCs w:val="21"/>
              </w:rPr>
              <w:t>260</w:t>
            </w: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trPr>
        <w:tc>
          <w:tcPr>
            <w:tcW w:w="1335" w:type="dxa"/>
            <w:vAlign w:val="center"/>
          </w:tcPr>
          <w:p>
            <w:pPr>
              <w:jc w:val="center"/>
              <w:rPr>
                <w:rFonts w:ascii="宋体" w:hAnsi="宋体"/>
                <w:szCs w:val="21"/>
              </w:rPr>
            </w:pPr>
            <w:r>
              <w:rPr>
                <w:rFonts w:hint="eastAsia" w:ascii="宋体" w:hAnsi="宋体"/>
                <w:szCs w:val="21"/>
              </w:rPr>
              <w:t>建工系垃圾清运</w:t>
            </w:r>
          </w:p>
        </w:tc>
        <w:tc>
          <w:tcPr>
            <w:tcW w:w="1185" w:type="dxa"/>
            <w:vAlign w:val="center"/>
          </w:tcPr>
          <w:p>
            <w:pPr>
              <w:jc w:val="center"/>
              <w:rPr>
                <w:rFonts w:ascii="宋体" w:hAnsi="宋体"/>
                <w:szCs w:val="21"/>
              </w:rPr>
            </w:pPr>
          </w:p>
        </w:tc>
        <w:tc>
          <w:tcPr>
            <w:tcW w:w="1245" w:type="dxa"/>
            <w:vAlign w:val="center"/>
          </w:tcPr>
          <w:p>
            <w:pPr>
              <w:jc w:val="center"/>
              <w:rPr>
                <w:rFonts w:ascii="宋体" w:hAnsi="宋体"/>
                <w:szCs w:val="21"/>
              </w:rPr>
            </w:pPr>
            <w:r>
              <w:rPr>
                <w:rFonts w:hint="eastAsia" w:ascii="宋体" w:hAnsi="宋体"/>
                <w:szCs w:val="21"/>
              </w:rPr>
              <w:t>立方米</w:t>
            </w:r>
          </w:p>
        </w:tc>
        <w:tc>
          <w:tcPr>
            <w:tcW w:w="1215" w:type="dxa"/>
            <w:vAlign w:val="center"/>
          </w:tcPr>
          <w:p>
            <w:pPr>
              <w:jc w:val="center"/>
              <w:rPr>
                <w:rFonts w:ascii="宋体" w:hAnsi="宋体"/>
                <w:szCs w:val="21"/>
              </w:rPr>
            </w:pPr>
            <w:r>
              <w:rPr>
                <w:rFonts w:hint="eastAsia" w:ascii="宋体" w:hAnsi="宋体"/>
                <w:szCs w:val="21"/>
              </w:rPr>
              <w:t>24</w:t>
            </w: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center"/>
              <w:rPr>
                <w:sz w:val="28"/>
                <w:szCs w:val="28"/>
              </w:rPr>
            </w:pPr>
            <w:r>
              <w:rPr>
                <w:rFonts w:hint="eastAsia"/>
                <w:sz w:val="28"/>
                <w:szCs w:val="28"/>
              </w:rPr>
              <w:t>合计：</w:t>
            </w:r>
          </w:p>
        </w:tc>
        <w:tc>
          <w:tcPr>
            <w:tcW w:w="1185" w:type="dxa"/>
          </w:tcPr>
          <w:p>
            <w:pPr>
              <w:jc w:val="center"/>
              <w:rPr>
                <w:sz w:val="28"/>
                <w:szCs w:val="28"/>
              </w:rPr>
            </w:pPr>
          </w:p>
        </w:tc>
        <w:tc>
          <w:tcPr>
            <w:tcW w:w="1245" w:type="dxa"/>
          </w:tcPr>
          <w:p>
            <w:pPr>
              <w:jc w:val="center"/>
              <w:rPr>
                <w:sz w:val="28"/>
                <w:szCs w:val="28"/>
              </w:rPr>
            </w:pPr>
          </w:p>
        </w:tc>
        <w:tc>
          <w:tcPr>
            <w:tcW w:w="1215" w:type="dxa"/>
          </w:tcPr>
          <w:p>
            <w:pPr>
              <w:jc w:val="center"/>
              <w:rPr>
                <w:sz w:val="28"/>
                <w:szCs w:val="28"/>
              </w:rPr>
            </w:pPr>
          </w:p>
        </w:tc>
        <w:tc>
          <w:tcPr>
            <w:tcW w:w="1608" w:type="dxa"/>
            <w:vAlign w:val="center"/>
          </w:tcPr>
          <w:p>
            <w:pPr>
              <w:jc w:val="center"/>
              <w:rPr>
                <w:sz w:val="28"/>
                <w:szCs w:val="28"/>
              </w:rPr>
            </w:pPr>
          </w:p>
        </w:tc>
        <w:tc>
          <w:tcPr>
            <w:tcW w:w="1572" w:type="dxa"/>
            <w:vAlign w:val="center"/>
          </w:tcPr>
          <w:p>
            <w:pPr>
              <w:jc w:val="center"/>
              <w:rPr>
                <w:szCs w:val="21"/>
              </w:rPr>
            </w:pPr>
          </w:p>
        </w:tc>
        <w:tc>
          <w:tcPr>
            <w:tcW w:w="765" w:type="dxa"/>
            <w:vAlign w:val="center"/>
          </w:tcPr>
          <w:p>
            <w:pPr>
              <w:jc w:val="center"/>
              <w:rPr>
                <w:sz w:val="28"/>
                <w:szCs w:val="28"/>
              </w:rPr>
            </w:pPr>
          </w:p>
        </w:tc>
      </w:tr>
    </w:tbl>
    <w:p>
      <w:pPr>
        <w:pStyle w:val="257"/>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jc w:val="center"/>
        <w:rPr>
          <w:rFonts w:ascii="宋体" w:hAnsi="宋体"/>
          <w:sz w:val="24"/>
        </w:rPr>
      </w:pPr>
      <w:r>
        <w:rPr>
          <w:rFonts w:hint="eastAsia" w:ascii="宋体" w:hAnsi="宋体"/>
          <w:sz w:val="24"/>
        </w:rPr>
        <w:t>勤业楼、后勤楼乳胶漆涂刷要求：</w:t>
      </w:r>
    </w:p>
    <w:p>
      <w:pPr>
        <w:jc w:val="center"/>
        <w:rPr>
          <w:rFonts w:ascii="宋体" w:hAnsi="宋体"/>
          <w:sz w:val="24"/>
        </w:rPr>
      </w:pPr>
      <w:r>
        <w:rPr>
          <w:rFonts w:hint="eastAsia" w:ascii="宋体" w:hAnsi="宋体"/>
          <w:sz w:val="24"/>
        </w:rPr>
        <w:t>1.清除墙面起鼓俏皮 腻子找平刷漆两遍，垃圾清运出校园，卫生达到甲方满意。</w:t>
      </w:r>
    </w:p>
    <w:p>
      <w:pPr>
        <w:ind w:firstLine="600" w:firstLineChars="250"/>
        <w:rPr>
          <w:rFonts w:ascii="宋体" w:hAnsi="宋体"/>
          <w:sz w:val="24"/>
        </w:rPr>
      </w:pPr>
      <w:r>
        <w:rPr>
          <w:rFonts w:hint="eastAsia" w:ascii="宋体" w:hAnsi="宋体"/>
          <w:sz w:val="24"/>
        </w:rPr>
        <w:t>2.垃圾清运出校园，卫生达到甲方满意。</w:t>
      </w:r>
    </w:p>
    <w:p>
      <w:pPr>
        <w:pStyle w:val="257"/>
        <w:tabs>
          <w:tab w:val="left" w:pos="0"/>
          <w:tab w:val="left" w:pos="180"/>
          <w:tab w:val="left" w:pos="360"/>
        </w:tabs>
        <w:spacing w:line="276" w:lineRule="auto"/>
        <w:ind w:firstLine="720" w:firstLineChars="300"/>
        <w:rPr>
          <w:b/>
          <w:color w:val="000000"/>
          <w:sz w:val="44"/>
        </w:rPr>
      </w:pPr>
      <w:r>
        <w:rPr>
          <w:rFonts w:hint="eastAsia" w:ascii="宋体" w:hAnsi="宋体"/>
          <w:sz w:val="24"/>
        </w:rPr>
        <w:t>3.施工过程中出现的一切安全事故，安全责任均由施工方承担。</w:t>
      </w:r>
    </w:p>
    <w:p>
      <w:pPr>
        <w:pStyle w:val="257"/>
        <w:tabs>
          <w:tab w:val="left" w:pos="0"/>
          <w:tab w:val="left" w:pos="180"/>
          <w:tab w:val="left" w:pos="360"/>
        </w:tabs>
        <w:spacing w:line="276" w:lineRule="auto"/>
        <w:ind w:firstLine="3507" w:firstLineChars="794"/>
        <w:rPr>
          <w:b/>
          <w:color w:val="000000"/>
          <w:sz w:val="44"/>
        </w:rPr>
      </w:pPr>
      <w:r>
        <w:rPr>
          <w:rFonts w:hint="eastAsia"/>
          <w:b/>
          <w:color w:val="000000"/>
          <w:sz w:val="44"/>
        </w:rPr>
        <w:t>四、用料清单：</w:t>
      </w:r>
    </w:p>
    <w:tbl>
      <w:tblPr>
        <w:tblStyle w:val="47"/>
        <w:tblW w:w="8925"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185"/>
        <w:gridCol w:w="1245"/>
        <w:gridCol w:w="1215"/>
        <w:gridCol w:w="1608"/>
        <w:gridCol w:w="15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ind w:firstLine="240" w:firstLineChars="100"/>
              <w:jc w:val="left"/>
              <w:rPr>
                <w:sz w:val="24"/>
              </w:rPr>
            </w:pPr>
            <w:r>
              <w:rPr>
                <w:rFonts w:hint="eastAsia"/>
                <w:sz w:val="24"/>
              </w:rPr>
              <w:t>名称</w:t>
            </w:r>
          </w:p>
        </w:tc>
        <w:tc>
          <w:tcPr>
            <w:tcW w:w="1185" w:type="dxa"/>
          </w:tcPr>
          <w:p>
            <w:pPr>
              <w:jc w:val="left"/>
              <w:rPr>
                <w:sz w:val="24"/>
              </w:rPr>
            </w:pPr>
            <w:r>
              <w:rPr>
                <w:rFonts w:hint="eastAsia"/>
                <w:sz w:val="24"/>
              </w:rPr>
              <w:t>技术参数</w:t>
            </w:r>
          </w:p>
        </w:tc>
        <w:tc>
          <w:tcPr>
            <w:tcW w:w="1245" w:type="dxa"/>
          </w:tcPr>
          <w:p>
            <w:pPr>
              <w:jc w:val="left"/>
              <w:rPr>
                <w:sz w:val="24"/>
              </w:rPr>
            </w:pPr>
            <w:r>
              <w:rPr>
                <w:rFonts w:hint="eastAsia"/>
                <w:sz w:val="24"/>
              </w:rPr>
              <w:t>计量单位</w:t>
            </w:r>
          </w:p>
        </w:tc>
        <w:tc>
          <w:tcPr>
            <w:tcW w:w="1215" w:type="dxa"/>
          </w:tcPr>
          <w:p>
            <w:pPr>
              <w:jc w:val="left"/>
              <w:rPr>
                <w:sz w:val="24"/>
              </w:rPr>
            </w:pPr>
            <w:r>
              <w:rPr>
                <w:rFonts w:hint="eastAsia"/>
                <w:sz w:val="24"/>
              </w:rPr>
              <w:t>需求数量</w:t>
            </w:r>
          </w:p>
        </w:tc>
        <w:tc>
          <w:tcPr>
            <w:tcW w:w="1608" w:type="dxa"/>
          </w:tcPr>
          <w:p>
            <w:pPr>
              <w:jc w:val="center"/>
              <w:rPr>
                <w:sz w:val="24"/>
              </w:rPr>
            </w:pPr>
            <w:r>
              <w:rPr>
                <w:rFonts w:hint="eastAsia"/>
                <w:sz w:val="24"/>
              </w:rPr>
              <w:t>预计单价</w:t>
            </w:r>
            <w:r>
              <w:rPr>
                <w:rFonts w:hint="eastAsia"/>
                <w:sz w:val="18"/>
                <w:szCs w:val="18"/>
              </w:rPr>
              <w:t>（元）</w:t>
            </w:r>
          </w:p>
        </w:tc>
        <w:tc>
          <w:tcPr>
            <w:tcW w:w="1572" w:type="dxa"/>
          </w:tcPr>
          <w:p>
            <w:pPr>
              <w:jc w:val="center"/>
              <w:rPr>
                <w:sz w:val="24"/>
              </w:rPr>
            </w:pPr>
            <w:r>
              <w:rPr>
                <w:rFonts w:hint="eastAsia"/>
                <w:sz w:val="24"/>
              </w:rPr>
              <w:t>预计金额</w:t>
            </w:r>
            <w:r>
              <w:rPr>
                <w:rFonts w:hint="eastAsia"/>
                <w:sz w:val="18"/>
                <w:szCs w:val="18"/>
              </w:rPr>
              <w:t>（元）</w:t>
            </w:r>
          </w:p>
        </w:tc>
        <w:tc>
          <w:tcPr>
            <w:tcW w:w="765" w:type="dxa"/>
          </w:tcPr>
          <w:p>
            <w:pPr>
              <w:jc w:val="left"/>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exact"/>
        </w:trPr>
        <w:tc>
          <w:tcPr>
            <w:tcW w:w="1335" w:type="dxa"/>
            <w:vAlign w:val="center"/>
          </w:tcPr>
          <w:p>
            <w:pPr>
              <w:jc w:val="center"/>
              <w:rPr>
                <w:rFonts w:ascii="宋体" w:hAnsi="宋体"/>
                <w:szCs w:val="21"/>
              </w:rPr>
            </w:pPr>
            <w:r>
              <w:rPr>
                <w:rFonts w:hint="eastAsia" w:ascii="宋体" w:hAnsi="宋体"/>
                <w:szCs w:val="21"/>
              </w:rPr>
              <w:t>勤业楼东楼梯间墙面乳胶漆刷涂</w:t>
            </w:r>
          </w:p>
        </w:tc>
        <w:tc>
          <w:tcPr>
            <w:tcW w:w="1185" w:type="dxa"/>
            <w:vAlign w:val="center"/>
          </w:tcPr>
          <w:p>
            <w:pPr>
              <w:jc w:val="center"/>
              <w:rPr>
                <w:szCs w:val="21"/>
              </w:rPr>
            </w:pPr>
            <w:r>
              <w:rPr>
                <w:rFonts w:hint="eastAsia"/>
                <w:szCs w:val="21"/>
              </w:rPr>
              <w:t>清除墙面起鼓俏皮 腻子找平刷漆两遍</w:t>
            </w:r>
          </w:p>
        </w:tc>
        <w:tc>
          <w:tcPr>
            <w:tcW w:w="1245" w:type="dxa"/>
            <w:vAlign w:val="center"/>
          </w:tcPr>
          <w:p>
            <w:pPr>
              <w:jc w:val="center"/>
              <w:rPr>
                <w:szCs w:val="21"/>
              </w:rPr>
            </w:pPr>
            <w:r>
              <w:rPr>
                <w:rFonts w:hint="eastAsia"/>
                <w:szCs w:val="21"/>
              </w:rPr>
              <w:t>平方米</w:t>
            </w:r>
          </w:p>
        </w:tc>
        <w:tc>
          <w:tcPr>
            <w:tcW w:w="1215" w:type="dxa"/>
            <w:vAlign w:val="center"/>
          </w:tcPr>
          <w:p>
            <w:pPr>
              <w:jc w:val="center"/>
              <w:rPr>
                <w:rFonts w:ascii="宋体" w:hAnsi="宋体"/>
                <w:szCs w:val="21"/>
              </w:rPr>
            </w:pPr>
            <w:r>
              <w:rPr>
                <w:rFonts w:hint="eastAsia" w:ascii="宋体" w:hAnsi="宋体"/>
                <w:szCs w:val="21"/>
              </w:rPr>
              <w:t>40</w:t>
            </w:r>
          </w:p>
        </w:tc>
        <w:tc>
          <w:tcPr>
            <w:tcW w:w="1608" w:type="dxa"/>
            <w:vAlign w:val="center"/>
          </w:tcPr>
          <w:p>
            <w:pPr>
              <w:jc w:val="center"/>
              <w:rPr>
                <w:rFonts w:ascii="宋体" w:hAnsi="宋体"/>
                <w:szCs w:val="21"/>
              </w:rPr>
            </w:pPr>
            <w:r>
              <w:rPr>
                <w:rFonts w:hint="eastAsia" w:ascii="宋体" w:hAnsi="宋体"/>
                <w:szCs w:val="21"/>
              </w:rPr>
              <w:t>12</w:t>
            </w:r>
          </w:p>
        </w:tc>
        <w:tc>
          <w:tcPr>
            <w:tcW w:w="1572" w:type="dxa"/>
            <w:vAlign w:val="center"/>
          </w:tcPr>
          <w:p>
            <w:pPr>
              <w:jc w:val="center"/>
              <w:rPr>
                <w:rFonts w:ascii="宋体" w:hAnsi="宋体"/>
                <w:szCs w:val="21"/>
              </w:rPr>
            </w:pPr>
            <w:r>
              <w:rPr>
                <w:rFonts w:hint="eastAsia" w:ascii="宋体" w:hAnsi="宋体"/>
                <w:szCs w:val="21"/>
              </w:rPr>
              <w:t>480</w:t>
            </w: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exact"/>
        </w:trPr>
        <w:tc>
          <w:tcPr>
            <w:tcW w:w="1335" w:type="dxa"/>
            <w:vAlign w:val="center"/>
          </w:tcPr>
          <w:p>
            <w:pPr>
              <w:jc w:val="center"/>
              <w:rPr>
                <w:szCs w:val="21"/>
              </w:rPr>
            </w:pPr>
            <w:r>
              <w:rPr>
                <w:rFonts w:hint="eastAsia"/>
                <w:szCs w:val="21"/>
              </w:rPr>
              <w:t>后勤楼一层大厅 楼梯间</w:t>
            </w:r>
          </w:p>
        </w:tc>
        <w:tc>
          <w:tcPr>
            <w:tcW w:w="1185" w:type="dxa"/>
            <w:vAlign w:val="center"/>
          </w:tcPr>
          <w:p>
            <w:pPr>
              <w:jc w:val="center"/>
              <w:rPr>
                <w:sz w:val="28"/>
                <w:szCs w:val="28"/>
              </w:rPr>
            </w:pPr>
            <w:r>
              <w:rPr>
                <w:rFonts w:hint="eastAsia"/>
                <w:szCs w:val="21"/>
              </w:rPr>
              <w:t>清除墙面起鼓俏皮 腻子找平刷漆两遍</w:t>
            </w:r>
          </w:p>
        </w:tc>
        <w:tc>
          <w:tcPr>
            <w:tcW w:w="1245" w:type="dxa"/>
            <w:vAlign w:val="center"/>
          </w:tcPr>
          <w:p>
            <w:pPr>
              <w:jc w:val="center"/>
              <w:rPr>
                <w:rFonts w:ascii="宋体" w:hAnsi="宋体"/>
                <w:szCs w:val="21"/>
              </w:rPr>
            </w:pPr>
            <w:r>
              <w:rPr>
                <w:rFonts w:hint="eastAsia" w:ascii="宋体" w:hAnsi="宋体"/>
                <w:szCs w:val="21"/>
              </w:rPr>
              <w:t>平方米</w:t>
            </w:r>
          </w:p>
        </w:tc>
        <w:tc>
          <w:tcPr>
            <w:tcW w:w="1215" w:type="dxa"/>
            <w:vAlign w:val="center"/>
          </w:tcPr>
          <w:p>
            <w:pPr>
              <w:jc w:val="center"/>
              <w:rPr>
                <w:rFonts w:ascii="宋体" w:hAnsi="宋体"/>
                <w:szCs w:val="21"/>
              </w:rPr>
            </w:pPr>
            <w:r>
              <w:rPr>
                <w:rFonts w:hint="eastAsia" w:ascii="宋体" w:hAnsi="宋体"/>
                <w:szCs w:val="21"/>
              </w:rPr>
              <w:t>260</w:t>
            </w:r>
          </w:p>
        </w:tc>
        <w:tc>
          <w:tcPr>
            <w:tcW w:w="1608" w:type="dxa"/>
            <w:vAlign w:val="center"/>
          </w:tcPr>
          <w:p>
            <w:pPr>
              <w:jc w:val="center"/>
              <w:rPr>
                <w:rFonts w:ascii="宋体" w:hAnsi="宋体"/>
                <w:szCs w:val="21"/>
              </w:rPr>
            </w:pPr>
            <w:r>
              <w:rPr>
                <w:rFonts w:hint="eastAsia" w:ascii="宋体" w:hAnsi="宋体"/>
                <w:szCs w:val="21"/>
              </w:rPr>
              <w:t>3120</w:t>
            </w:r>
          </w:p>
        </w:tc>
        <w:tc>
          <w:tcPr>
            <w:tcW w:w="1572" w:type="dxa"/>
            <w:vAlign w:val="center"/>
          </w:tcPr>
          <w:p>
            <w:pPr>
              <w:jc w:val="center"/>
              <w:rPr>
                <w:rFonts w:ascii="宋体" w:hAnsi="宋体"/>
                <w:szCs w:val="21"/>
              </w:rPr>
            </w:pPr>
            <w:r>
              <w:rPr>
                <w:rFonts w:hint="eastAsia" w:ascii="宋体" w:hAnsi="宋体"/>
                <w:szCs w:val="21"/>
              </w:rPr>
              <w:t>3120</w:t>
            </w: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1335" w:type="dxa"/>
            <w:vAlign w:val="center"/>
          </w:tcPr>
          <w:p>
            <w:pPr>
              <w:jc w:val="center"/>
              <w:rPr>
                <w:rFonts w:ascii="宋体" w:hAnsi="宋体"/>
                <w:szCs w:val="21"/>
              </w:rPr>
            </w:pPr>
            <w:r>
              <w:rPr>
                <w:rFonts w:hint="eastAsia" w:ascii="宋体" w:hAnsi="宋体"/>
                <w:szCs w:val="21"/>
              </w:rPr>
              <w:t>建工系垃圾清运</w:t>
            </w:r>
          </w:p>
        </w:tc>
        <w:tc>
          <w:tcPr>
            <w:tcW w:w="1185" w:type="dxa"/>
            <w:vAlign w:val="center"/>
          </w:tcPr>
          <w:p>
            <w:pPr>
              <w:jc w:val="center"/>
              <w:rPr>
                <w:rFonts w:ascii="宋体" w:hAnsi="宋体"/>
                <w:szCs w:val="21"/>
              </w:rPr>
            </w:pPr>
          </w:p>
        </w:tc>
        <w:tc>
          <w:tcPr>
            <w:tcW w:w="1245" w:type="dxa"/>
            <w:vAlign w:val="center"/>
          </w:tcPr>
          <w:p>
            <w:pPr>
              <w:jc w:val="center"/>
              <w:rPr>
                <w:rFonts w:ascii="宋体" w:hAnsi="宋体"/>
                <w:szCs w:val="21"/>
              </w:rPr>
            </w:pPr>
            <w:r>
              <w:rPr>
                <w:rFonts w:hint="eastAsia" w:ascii="宋体" w:hAnsi="宋体"/>
                <w:szCs w:val="21"/>
              </w:rPr>
              <w:t>立方米</w:t>
            </w:r>
          </w:p>
        </w:tc>
        <w:tc>
          <w:tcPr>
            <w:tcW w:w="1215" w:type="dxa"/>
            <w:vAlign w:val="center"/>
          </w:tcPr>
          <w:p>
            <w:pPr>
              <w:jc w:val="center"/>
              <w:rPr>
                <w:rFonts w:ascii="宋体" w:hAnsi="宋体"/>
                <w:szCs w:val="21"/>
              </w:rPr>
            </w:pPr>
            <w:r>
              <w:rPr>
                <w:rFonts w:hint="eastAsia" w:ascii="宋体" w:hAnsi="宋体"/>
                <w:szCs w:val="21"/>
              </w:rPr>
              <w:t>24</w:t>
            </w:r>
          </w:p>
        </w:tc>
        <w:tc>
          <w:tcPr>
            <w:tcW w:w="1608" w:type="dxa"/>
            <w:vAlign w:val="center"/>
          </w:tcPr>
          <w:p>
            <w:pPr>
              <w:jc w:val="center"/>
              <w:rPr>
                <w:rFonts w:ascii="宋体" w:hAnsi="宋体"/>
                <w:szCs w:val="21"/>
              </w:rPr>
            </w:pPr>
            <w:r>
              <w:rPr>
                <w:rFonts w:hint="eastAsia" w:ascii="宋体" w:hAnsi="宋体"/>
                <w:szCs w:val="21"/>
              </w:rPr>
              <w:t>110</w:t>
            </w:r>
          </w:p>
        </w:tc>
        <w:tc>
          <w:tcPr>
            <w:tcW w:w="1572" w:type="dxa"/>
            <w:vAlign w:val="center"/>
          </w:tcPr>
          <w:p>
            <w:pPr>
              <w:jc w:val="center"/>
              <w:rPr>
                <w:rFonts w:ascii="宋体" w:hAnsi="宋体"/>
                <w:szCs w:val="21"/>
              </w:rPr>
            </w:pPr>
            <w:r>
              <w:rPr>
                <w:rFonts w:hint="eastAsia" w:ascii="宋体" w:hAnsi="宋体"/>
                <w:szCs w:val="21"/>
              </w:rPr>
              <w:t>2640</w:t>
            </w: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vAlign w:val="center"/>
          </w:tcPr>
          <w:p>
            <w:pPr>
              <w:jc w:val="center"/>
              <w:rPr>
                <w:rFonts w:ascii="宋体" w:hAnsi="宋体"/>
                <w:szCs w:val="21"/>
              </w:rPr>
            </w:pPr>
          </w:p>
        </w:tc>
        <w:tc>
          <w:tcPr>
            <w:tcW w:w="1185" w:type="dxa"/>
            <w:vAlign w:val="center"/>
          </w:tcPr>
          <w:p>
            <w:pPr>
              <w:jc w:val="center"/>
              <w:rPr>
                <w:rFonts w:ascii="宋体" w:hAnsi="宋体"/>
                <w:szCs w:val="21"/>
              </w:rPr>
            </w:pPr>
          </w:p>
        </w:tc>
        <w:tc>
          <w:tcPr>
            <w:tcW w:w="1245" w:type="dxa"/>
            <w:vAlign w:val="center"/>
          </w:tcPr>
          <w:p>
            <w:pPr>
              <w:jc w:val="center"/>
              <w:rPr>
                <w:rFonts w:ascii="宋体" w:hAnsi="宋体"/>
                <w:szCs w:val="21"/>
              </w:rPr>
            </w:pPr>
          </w:p>
        </w:tc>
        <w:tc>
          <w:tcPr>
            <w:tcW w:w="1215" w:type="dxa"/>
            <w:vAlign w:val="center"/>
          </w:tcPr>
          <w:p>
            <w:pPr>
              <w:jc w:val="center"/>
              <w:rPr>
                <w:rFonts w:ascii="宋体" w:hAnsi="宋体"/>
                <w:szCs w:val="21"/>
              </w:rPr>
            </w:pPr>
          </w:p>
        </w:tc>
        <w:tc>
          <w:tcPr>
            <w:tcW w:w="1608" w:type="dxa"/>
            <w:vAlign w:val="center"/>
          </w:tcPr>
          <w:p>
            <w:pPr>
              <w:jc w:val="center"/>
              <w:rPr>
                <w:rFonts w:ascii="宋体" w:hAnsi="宋体"/>
                <w:szCs w:val="21"/>
              </w:rPr>
            </w:pPr>
          </w:p>
        </w:tc>
        <w:tc>
          <w:tcPr>
            <w:tcW w:w="1572" w:type="dxa"/>
            <w:vAlign w:val="center"/>
          </w:tcPr>
          <w:p>
            <w:pPr>
              <w:jc w:val="center"/>
              <w:rPr>
                <w:rFonts w:ascii="宋体" w:hAnsi="宋体"/>
                <w:szCs w:val="21"/>
              </w:rPr>
            </w:pPr>
          </w:p>
        </w:tc>
        <w:tc>
          <w:tcPr>
            <w:tcW w:w="765"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35" w:type="dxa"/>
          </w:tcPr>
          <w:p>
            <w:pPr>
              <w:jc w:val="center"/>
              <w:rPr>
                <w:sz w:val="28"/>
                <w:szCs w:val="28"/>
              </w:rPr>
            </w:pPr>
            <w:r>
              <w:rPr>
                <w:rFonts w:hint="eastAsia"/>
                <w:sz w:val="28"/>
                <w:szCs w:val="28"/>
              </w:rPr>
              <w:t>合计：</w:t>
            </w:r>
          </w:p>
        </w:tc>
        <w:tc>
          <w:tcPr>
            <w:tcW w:w="1185" w:type="dxa"/>
          </w:tcPr>
          <w:p>
            <w:pPr>
              <w:jc w:val="center"/>
              <w:rPr>
                <w:sz w:val="28"/>
                <w:szCs w:val="28"/>
              </w:rPr>
            </w:pPr>
          </w:p>
        </w:tc>
        <w:tc>
          <w:tcPr>
            <w:tcW w:w="1245" w:type="dxa"/>
          </w:tcPr>
          <w:p>
            <w:pPr>
              <w:jc w:val="center"/>
              <w:rPr>
                <w:sz w:val="28"/>
                <w:szCs w:val="28"/>
              </w:rPr>
            </w:pPr>
          </w:p>
        </w:tc>
        <w:tc>
          <w:tcPr>
            <w:tcW w:w="1215" w:type="dxa"/>
          </w:tcPr>
          <w:p>
            <w:pPr>
              <w:jc w:val="center"/>
              <w:rPr>
                <w:sz w:val="28"/>
                <w:szCs w:val="28"/>
              </w:rPr>
            </w:pPr>
          </w:p>
        </w:tc>
        <w:tc>
          <w:tcPr>
            <w:tcW w:w="1608" w:type="dxa"/>
            <w:vAlign w:val="center"/>
          </w:tcPr>
          <w:p>
            <w:pPr>
              <w:jc w:val="center"/>
              <w:rPr>
                <w:sz w:val="28"/>
                <w:szCs w:val="28"/>
              </w:rPr>
            </w:pPr>
          </w:p>
        </w:tc>
        <w:tc>
          <w:tcPr>
            <w:tcW w:w="1572" w:type="dxa"/>
            <w:vAlign w:val="center"/>
          </w:tcPr>
          <w:p>
            <w:pPr>
              <w:jc w:val="center"/>
              <w:rPr>
                <w:szCs w:val="21"/>
              </w:rPr>
            </w:pPr>
            <w:r>
              <w:rPr>
                <w:rFonts w:hint="eastAsia"/>
                <w:szCs w:val="21"/>
              </w:rPr>
              <w:t>6240</w:t>
            </w:r>
          </w:p>
        </w:tc>
        <w:tc>
          <w:tcPr>
            <w:tcW w:w="765" w:type="dxa"/>
            <w:vAlign w:val="center"/>
          </w:tcPr>
          <w:p>
            <w:pPr>
              <w:jc w:val="center"/>
              <w:rPr>
                <w:sz w:val="28"/>
                <w:szCs w:val="28"/>
              </w:rPr>
            </w:pPr>
          </w:p>
        </w:tc>
      </w:tr>
    </w:tbl>
    <w:p>
      <w:pPr>
        <w:ind w:firstLine="482" w:firstLineChars="200"/>
        <w:rPr>
          <w:rFonts w:ascii="宋体" w:hAnsi="宋体" w:cs="宋体"/>
          <w:b/>
          <w:color w:val="000000"/>
          <w:kern w:val="0"/>
          <w:sz w:val="24"/>
          <w:szCs w:val="2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hint="eastAsia"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r>
        <w:rPr>
          <w:rFonts w:hint="eastAsia" w:ascii="宋体" w:hAnsi="宋体"/>
          <w:b/>
          <w:kern w:val="2"/>
          <w:sz w:val="24"/>
          <w:szCs w:val="24"/>
        </w:rPr>
        <w:t>4.开工日期以甲方通知为准。</w:t>
      </w:r>
    </w:p>
    <w:p>
      <w:pPr>
        <w:pStyle w:val="2"/>
        <w:ind w:left="480" w:firstLine="482"/>
      </w:pPr>
      <w:r>
        <w:rPr>
          <w:rFonts w:hint="eastAsia" w:ascii="宋体" w:hAnsi="宋体"/>
          <w:b/>
          <w:kern w:val="2"/>
          <w:sz w:val="24"/>
          <w:szCs w:val="24"/>
        </w:rPr>
        <w:t>5.可勘察现场，联系人于老师：15615153369</w:t>
      </w: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Pr>
    </w:pPr>
    <w:r>
      <w:rPr>
        <w:rStyle w:val="51"/>
      </w:rPr>
      <w:fldChar w:fldCharType="begin"/>
    </w:r>
    <w:r>
      <w:rPr>
        <w:rStyle w:val="51"/>
      </w:rPr>
      <w:instrText xml:space="preserve">PAGE  </w:instrText>
    </w:r>
    <w:r>
      <w:rPr>
        <w:rStyle w:val="51"/>
      </w:rPr>
      <w:fldChar w:fldCharType="end"/>
    </w:r>
  </w:p>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7"/>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1"/>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3"/>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1"/>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6C78"/>
    <w:rsid w:val="000E7F76"/>
    <w:rsid w:val="001126C3"/>
    <w:rsid w:val="001175D0"/>
    <w:rsid w:val="00122CE9"/>
    <w:rsid w:val="00134C50"/>
    <w:rsid w:val="001554D8"/>
    <w:rsid w:val="00187416"/>
    <w:rsid w:val="001E414B"/>
    <w:rsid w:val="001E49E8"/>
    <w:rsid w:val="001F54FF"/>
    <w:rsid w:val="001F7280"/>
    <w:rsid w:val="002A7360"/>
    <w:rsid w:val="002C4C18"/>
    <w:rsid w:val="00311EDA"/>
    <w:rsid w:val="0031516A"/>
    <w:rsid w:val="00323277"/>
    <w:rsid w:val="0036563D"/>
    <w:rsid w:val="003879D1"/>
    <w:rsid w:val="00396BD7"/>
    <w:rsid w:val="003A4C70"/>
    <w:rsid w:val="003D3363"/>
    <w:rsid w:val="00415921"/>
    <w:rsid w:val="00452531"/>
    <w:rsid w:val="0047191F"/>
    <w:rsid w:val="00476CF5"/>
    <w:rsid w:val="004A2EC0"/>
    <w:rsid w:val="004B1FA5"/>
    <w:rsid w:val="004B5429"/>
    <w:rsid w:val="004F1E42"/>
    <w:rsid w:val="00506C00"/>
    <w:rsid w:val="00541B96"/>
    <w:rsid w:val="005451C3"/>
    <w:rsid w:val="00550FC2"/>
    <w:rsid w:val="00551DC7"/>
    <w:rsid w:val="00571B40"/>
    <w:rsid w:val="0059302B"/>
    <w:rsid w:val="005B567C"/>
    <w:rsid w:val="005E514C"/>
    <w:rsid w:val="0060219B"/>
    <w:rsid w:val="0061159B"/>
    <w:rsid w:val="00612CBA"/>
    <w:rsid w:val="006379FD"/>
    <w:rsid w:val="006602FC"/>
    <w:rsid w:val="00690D34"/>
    <w:rsid w:val="006928EA"/>
    <w:rsid w:val="006B02A1"/>
    <w:rsid w:val="006C4C1D"/>
    <w:rsid w:val="006E4062"/>
    <w:rsid w:val="006E6647"/>
    <w:rsid w:val="007257AD"/>
    <w:rsid w:val="00752485"/>
    <w:rsid w:val="00774E3F"/>
    <w:rsid w:val="00784520"/>
    <w:rsid w:val="007B48E9"/>
    <w:rsid w:val="007C2E43"/>
    <w:rsid w:val="007E28CE"/>
    <w:rsid w:val="007E579E"/>
    <w:rsid w:val="007F621E"/>
    <w:rsid w:val="00833B87"/>
    <w:rsid w:val="00860677"/>
    <w:rsid w:val="0087303D"/>
    <w:rsid w:val="00877A85"/>
    <w:rsid w:val="008E67F6"/>
    <w:rsid w:val="009037F5"/>
    <w:rsid w:val="00913353"/>
    <w:rsid w:val="00963006"/>
    <w:rsid w:val="009716B4"/>
    <w:rsid w:val="00A177D8"/>
    <w:rsid w:val="00AB4D0F"/>
    <w:rsid w:val="00B1759A"/>
    <w:rsid w:val="00B2065B"/>
    <w:rsid w:val="00B468FC"/>
    <w:rsid w:val="00BA08CB"/>
    <w:rsid w:val="00C53DB9"/>
    <w:rsid w:val="00C61B22"/>
    <w:rsid w:val="00D53E87"/>
    <w:rsid w:val="00DA7A6E"/>
    <w:rsid w:val="00DF12C7"/>
    <w:rsid w:val="00E003D2"/>
    <w:rsid w:val="00E15134"/>
    <w:rsid w:val="00E177D8"/>
    <w:rsid w:val="00E43306"/>
    <w:rsid w:val="00E7382A"/>
    <w:rsid w:val="00EB5E8C"/>
    <w:rsid w:val="00ED0FC4"/>
    <w:rsid w:val="00F041DA"/>
    <w:rsid w:val="00FC3827"/>
    <w:rsid w:val="0255489B"/>
    <w:rsid w:val="05241F07"/>
    <w:rsid w:val="05C55124"/>
    <w:rsid w:val="08BF7794"/>
    <w:rsid w:val="09D27438"/>
    <w:rsid w:val="11BC3C7C"/>
    <w:rsid w:val="155013FC"/>
    <w:rsid w:val="16220303"/>
    <w:rsid w:val="194417AD"/>
    <w:rsid w:val="1A7254D6"/>
    <w:rsid w:val="1C790F1A"/>
    <w:rsid w:val="1D4B2E52"/>
    <w:rsid w:val="300F0BC6"/>
    <w:rsid w:val="30D905B3"/>
    <w:rsid w:val="31D41ACA"/>
    <w:rsid w:val="3F9653DA"/>
    <w:rsid w:val="46791F9D"/>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7"/>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8"/>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59"/>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0"/>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1"/>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2"/>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3"/>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4"/>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6"/>
    <w:semiHidden/>
    <w:qFormat/>
    <w:locked/>
    <w:uiPriority w:val="99"/>
    <w:pPr>
      <w:ind w:firstLine="420" w:firstLineChars="200"/>
    </w:pPr>
  </w:style>
  <w:style w:type="paragraph" w:styleId="3">
    <w:name w:val="Body Text Indent"/>
    <w:basedOn w:val="1"/>
    <w:link w:val="65"/>
    <w:qFormat/>
    <w:uiPriority w:val="99"/>
    <w:pPr>
      <w:ind w:firstLine="570"/>
    </w:pPr>
    <w:rPr>
      <w:kern w:val="0"/>
      <w:sz w:val="20"/>
    </w:rPr>
  </w:style>
  <w:style w:type="paragraph" w:styleId="11">
    <w:name w:val="Normal Indent"/>
    <w:basedOn w:val="1"/>
    <w:link w:val="123"/>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7"/>
    <w:qFormat/>
    <w:locked/>
    <w:uiPriority w:val="99"/>
    <w:pPr>
      <w:shd w:val="clear" w:color="auto" w:fill="000080"/>
    </w:pPr>
    <w:rPr>
      <w:rFonts w:ascii="宋体"/>
      <w:kern w:val="0"/>
      <w:sz w:val="18"/>
      <w:szCs w:val="18"/>
    </w:rPr>
  </w:style>
  <w:style w:type="paragraph" w:styleId="19">
    <w:name w:val="annotation text"/>
    <w:basedOn w:val="1"/>
    <w:link w:val="68"/>
    <w:qFormat/>
    <w:locked/>
    <w:uiPriority w:val="99"/>
    <w:pPr>
      <w:jc w:val="left"/>
    </w:pPr>
    <w:rPr>
      <w:kern w:val="0"/>
      <w:sz w:val="20"/>
    </w:rPr>
  </w:style>
  <w:style w:type="paragraph" w:styleId="20">
    <w:name w:val="Salutation"/>
    <w:basedOn w:val="1"/>
    <w:next w:val="1"/>
    <w:link w:val="69"/>
    <w:qFormat/>
    <w:uiPriority w:val="99"/>
    <w:rPr>
      <w:kern w:val="0"/>
      <w:sz w:val="20"/>
    </w:rPr>
  </w:style>
  <w:style w:type="paragraph" w:styleId="21">
    <w:name w:val="Body Text 3"/>
    <w:basedOn w:val="1"/>
    <w:link w:val="70"/>
    <w:qFormat/>
    <w:locked/>
    <w:uiPriority w:val="99"/>
    <w:pPr>
      <w:spacing w:after="120"/>
    </w:pPr>
    <w:rPr>
      <w:kern w:val="0"/>
      <w:sz w:val="16"/>
      <w:szCs w:val="16"/>
    </w:rPr>
  </w:style>
  <w:style w:type="paragraph" w:styleId="22">
    <w:name w:val="Body Text"/>
    <w:basedOn w:val="1"/>
    <w:link w:val="71"/>
    <w:qFormat/>
    <w:uiPriority w:val="99"/>
    <w:rPr>
      <w:kern w:val="0"/>
      <w:sz w:val="20"/>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2"/>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3"/>
    <w:qFormat/>
    <w:uiPriority w:val="99"/>
    <w:pPr>
      <w:ind w:left="100" w:leftChars="2500"/>
    </w:pPr>
    <w:rPr>
      <w:kern w:val="0"/>
      <w:sz w:val="20"/>
    </w:rPr>
  </w:style>
  <w:style w:type="paragraph" w:styleId="29">
    <w:name w:val="Body Text Indent 2"/>
    <w:basedOn w:val="1"/>
    <w:link w:val="74"/>
    <w:qFormat/>
    <w:uiPriority w:val="99"/>
    <w:pPr>
      <w:spacing w:line="440" w:lineRule="exact"/>
      <w:ind w:firstLine="602" w:firstLineChars="200"/>
    </w:pPr>
    <w:rPr>
      <w:kern w:val="0"/>
      <w:sz w:val="20"/>
    </w:rPr>
  </w:style>
  <w:style w:type="paragraph" w:styleId="30">
    <w:name w:val="Balloon Text"/>
    <w:basedOn w:val="1"/>
    <w:link w:val="75"/>
    <w:qFormat/>
    <w:uiPriority w:val="99"/>
    <w:rPr>
      <w:kern w:val="0"/>
      <w:sz w:val="2"/>
    </w:rPr>
  </w:style>
  <w:style w:type="paragraph" w:styleId="31">
    <w:name w:val="footer"/>
    <w:basedOn w:val="1"/>
    <w:link w:val="89"/>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88"/>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78"/>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79"/>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0"/>
    <w:qFormat/>
    <w:uiPriority w:val="99"/>
    <w:pPr>
      <w:spacing w:line="360" w:lineRule="exact"/>
    </w:pPr>
    <w:rPr>
      <w:kern w:val="0"/>
      <w:sz w:val="20"/>
    </w:rPr>
  </w:style>
  <w:style w:type="paragraph" w:styleId="42">
    <w:name w:val="HTML Preformatted"/>
    <w:basedOn w:val="1"/>
    <w:link w:val="81"/>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2"/>
    <w:qFormat/>
    <w:uiPriority w:val="99"/>
    <w:pPr>
      <w:spacing w:before="240" w:after="60"/>
      <w:jc w:val="left"/>
      <w:outlineLvl w:val="0"/>
    </w:pPr>
    <w:rPr>
      <w:rFonts w:ascii="Cambria" w:hAnsi="Cambria"/>
      <w:b/>
      <w:bCs/>
      <w:kern w:val="0"/>
      <w:sz w:val="32"/>
      <w:szCs w:val="32"/>
    </w:rPr>
  </w:style>
  <w:style w:type="paragraph" w:styleId="45">
    <w:name w:val="annotation subject"/>
    <w:basedOn w:val="19"/>
    <w:next w:val="19"/>
    <w:link w:val="83"/>
    <w:qFormat/>
    <w:locked/>
    <w:uiPriority w:val="99"/>
    <w:rPr>
      <w:rFonts w:ascii="Calibri" w:hAnsi="Calibri"/>
      <w:b/>
      <w:bCs/>
    </w:rPr>
  </w:style>
  <w:style w:type="paragraph" w:styleId="46">
    <w:name w:val="Body Text First Indent"/>
    <w:basedOn w:val="22"/>
    <w:link w:val="84"/>
    <w:qFormat/>
    <w:locked/>
    <w:uiPriority w:val="99"/>
    <w:pPr>
      <w:spacing w:after="120"/>
      <w:ind w:firstLine="420" w:firstLineChars="100"/>
    </w:pPr>
    <w:rPr>
      <w:rFonts w:ascii="Calibri" w:hAnsi="Calibri"/>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99"/>
    <w:rPr>
      <w:rFonts w:cs="Times New Roman"/>
      <w:b/>
    </w:rPr>
  </w:style>
  <w:style w:type="character" w:styleId="51">
    <w:name w:val="page number"/>
    <w:basedOn w:val="49"/>
    <w:qFormat/>
    <w:uiPriority w:val="99"/>
    <w:rPr>
      <w:rFonts w:cs="Times New Roman"/>
    </w:rPr>
  </w:style>
  <w:style w:type="character" w:styleId="52">
    <w:name w:val="FollowedHyperlink"/>
    <w:basedOn w:val="49"/>
    <w:qFormat/>
    <w:uiPriority w:val="99"/>
    <w:rPr>
      <w:rFonts w:cs="Times New Roman"/>
      <w:color w:val="800080"/>
      <w:u w:val="single"/>
    </w:rPr>
  </w:style>
  <w:style w:type="character" w:styleId="53">
    <w:name w:val="Emphasis"/>
    <w:basedOn w:val="49"/>
    <w:qFormat/>
    <w:uiPriority w:val="99"/>
    <w:rPr>
      <w:rFonts w:cs="Times New Roman"/>
      <w:i/>
    </w:rPr>
  </w:style>
  <w:style w:type="character" w:styleId="54">
    <w:name w:val="Hyperlink"/>
    <w:basedOn w:val="49"/>
    <w:qFormat/>
    <w:uiPriority w:val="99"/>
    <w:rPr>
      <w:rFonts w:cs="Times New Roman"/>
      <w:color w:val="0000FF"/>
      <w:u w:val="single"/>
    </w:rPr>
  </w:style>
  <w:style w:type="character" w:styleId="55">
    <w:name w:val="annotation reference"/>
    <w:basedOn w:val="49"/>
    <w:qFormat/>
    <w:locked/>
    <w:uiPriority w:val="99"/>
    <w:rPr>
      <w:rFonts w:cs="Times New Roman"/>
      <w:sz w:val="21"/>
    </w:rPr>
  </w:style>
  <w:style w:type="character" w:customStyle="1" w:styleId="56">
    <w:name w:val="标题 1 Char"/>
    <w:basedOn w:val="49"/>
    <w:link w:val="4"/>
    <w:qFormat/>
    <w:locked/>
    <w:uiPriority w:val="99"/>
    <w:rPr>
      <w:rFonts w:cs="Times New Roman"/>
      <w:b/>
      <w:kern w:val="44"/>
      <w:sz w:val="44"/>
    </w:rPr>
  </w:style>
  <w:style w:type="character" w:customStyle="1" w:styleId="57">
    <w:name w:val="标题 2 Char"/>
    <w:basedOn w:val="49"/>
    <w:link w:val="5"/>
    <w:qFormat/>
    <w:locked/>
    <w:uiPriority w:val="99"/>
    <w:rPr>
      <w:rFonts w:ascii="Cambria" w:hAnsi="Cambria" w:eastAsia="宋体" w:cs="Times New Roman"/>
      <w:b/>
      <w:sz w:val="32"/>
    </w:rPr>
  </w:style>
  <w:style w:type="character" w:customStyle="1" w:styleId="58">
    <w:name w:val="标题 3 Char"/>
    <w:basedOn w:val="49"/>
    <w:link w:val="6"/>
    <w:qFormat/>
    <w:locked/>
    <w:uiPriority w:val="99"/>
    <w:rPr>
      <w:rFonts w:ascii="Calibri" w:hAnsi="Calibri" w:cs="Times New Roman"/>
      <w:b/>
      <w:sz w:val="20"/>
    </w:rPr>
  </w:style>
  <w:style w:type="character" w:customStyle="1" w:styleId="59">
    <w:name w:val="标题 4 Char"/>
    <w:basedOn w:val="49"/>
    <w:link w:val="7"/>
    <w:qFormat/>
    <w:locked/>
    <w:uiPriority w:val="99"/>
    <w:rPr>
      <w:rFonts w:ascii="Arial" w:hAnsi="Arial" w:eastAsia="黑体" w:cs="Times New Roman"/>
      <w:b/>
      <w:sz w:val="20"/>
    </w:rPr>
  </w:style>
  <w:style w:type="character" w:customStyle="1" w:styleId="60">
    <w:name w:val="标题 5 Char"/>
    <w:basedOn w:val="49"/>
    <w:link w:val="8"/>
    <w:qFormat/>
    <w:locked/>
    <w:uiPriority w:val="99"/>
    <w:rPr>
      <w:rFonts w:ascii="Arial" w:hAnsi="Arial" w:eastAsia="华文中宋" w:cs="Times New Roman"/>
      <w:b/>
      <w:kern w:val="0"/>
      <w:sz w:val="28"/>
    </w:rPr>
  </w:style>
  <w:style w:type="character" w:customStyle="1" w:styleId="61">
    <w:name w:val="标题 6 Char"/>
    <w:basedOn w:val="49"/>
    <w:link w:val="9"/>
    <w:qFormat/>
    <w:locked/>
    <w:uiPriority w:val="99"/>
    <w:rPr>
      <w:rFonts w:ascii="Cambria" w:hAnsi="Cambria"/>
      <w:b/>
      <w:kern w:val="0"/>
      <w:sz w:val="24"/>
      <w:szCs w:val="20"/>
    </w:rPr>
  </w:style>
  <w:style w:type="character" w:customStyle="1" w:styleId="62">
    <w:name w:val="标题 7 Char"/>
    <w:basedOn w:val="49"/>
    <w:link w:val="10"/>
    <w:qFormat/>
    <w:locked/>
    <w:uiPriority w:val="99"/>
    <w:rPr>
      <w:rFonts w:ascii="Arial" w:hAnsi="Arial" w:cs="Times New Roman"/>
      <w:b/>
      <w:kern w:val="0"/>
      <w:sz w:val="24"/>
    </w:rPr>
  </w:style>
  <w:style w:type="character" w:customStyle="1" w:styleId="63">
    <w:name w:val="标题 8 Char"/>
    <w:basedOn w:val="49"/>
    <w:link w:val="12"/>
    <w:qFormat/>
    <w:locked/>
    <w:uiPriority w:val="99"/>
    <w:rPr>
      <w:rFonts w:ascii="Cambria" w:hAnsi="Cambria" w:cs="Times New Roman"/>
      <w:kern w:val="0"/>
      <w:sz w:val="24"/>
    </w:rPr>
  </w:style>
  <w:style w:type="character" w:customStyle="1" w:styleId="64">
    <w:name w:val="标题 9 Char"/>
    <w:basedOn w:val="49"/>
    <w:link w:val="13"/>
    <w:qFormat/>
    <w:locked/>
    <w:uiPriority w:val="99"/>
    <w:rPr>
      <w:rFonts w:ascii="Cambria" w:hAnsi="Cambria" w:cs="Times New Roman"/>
      <w:kern w:val="0"/>
      <w:sz w:val="21"/>
    </w:rPr>
  </w:style>
  <w:style w:type="character" w:customStyle="1" w:styleId="65">
    <w:name w:val="正文文本缩进 Char"/>
    <w:basedOn w:val="49"/>
    <w:link w:val="3"/>
    <w:qFormat/>
    <w:locked/>
    <w:uiPriority w:val="99"/>
    <w:rPr>
      <w:rFonts w:cs="Times New Roman"/>
      <w:sz w:val="20"/>
    </w:rPr>
  </w:style>
  <w:style w:type="character" w:customStyle="1" w:styleId="66">
    <w:name w:val="正文首行缩进 2 Char"/>
    <w:basedOn w:val="65"/>
    <w:link w:val="2"/>
    <w:semiHidden/>
    <w:qFormat/>
    <w:locked/>
    <w:uiPriority w:val="99"/>
    <w:rPr>
      <w:rFonts w:cs="Times New Roman"/>
      <w:sz w:val="20"/>
      <w:szCs w:val="20"/>
    </w:rPr>
  </w:style>
  <w:style w:type="character" w:customStyle="1" w:styleId="67">
    <w:name w:val="文档结构图 Char1"/>
    <w:basedOn w:val="49"/>
    <w:link w:val="18"/>
    <w:semiHidden/>
    <w:qFormat/>
    <w:locked/>
    <w:uiPriority w:val="99"/>
    <w:rPr>
      <w:rFonts w:ascii="宋体" w:cs="Times New Roman"/>
      <w:sz w:val="18"/>
    </w:rPr>
  </w:style>
  <w:style w:type="character" w:customStyle="1" w:styleId="68">
    <w:name w:val="批注文字 Char1"/>
    <w:basedOn w:val="49"/>
    <w:link w:val="19"/>
    <w:semiHidden/>
    <w:qFormat/>
    <w:locked/>
    <w:uiPriority w:val="99"/>
    <w:rPr>
      <w:rFonts w:cs="Times New Roman"/>
      <w:sz w:val="20"/>
    </w:rPr>
  </w:style>
  <w:style w:type="character" w:customStyle="1" w:styleId="69">
    <w:name w:val="称呼 Char"/>
    <w:basedOn w:val="49"/>
    <w:link w:val="20"/>
    <w:qFormat/>
    <w:locked/>
    <w:uiPriority w:val="99"/>
    <w:rPr>
      <w:rFonts w:cs="Times New Roman"/>
      <w:sz w:val="20"/>
    </w:rPr>
  </w:style>
  <w:style w:type="character" w:customStyle="1" w:styleId="70">
    <w:name w:val="正文文本 3 Char1"/>
    <w:basedOn w:val="49"/>
    <w:link w:val="21"/>
    <w:semiHidden/>
    <w:qFormat/>
    <w:locked/>
    <w:uiPriority w:val="99"/>
    <w:rPr>
      <w:rFonts w:cs="Times New Roman"/>
      <w:sz w:val="16"/>
    </w:rPr>
  </w:style>
  <w:style w:type="character" w:customStyle="1" w:styleId="71">
    <w:name w:val="正文文本 Char"/>
    <w:basedOn w:val="49"/>
    <w:link w:val="22"/>
    <w:semiHidden/>
    <w:qFormat/>
    <w:locked/>
    <w:uiPriority w:val="99"/>
    <w:rPr>
      <w:rFonts w:cs="Times New Roman"/>
      <w:sz w:val="20"/>
    </w:rPr>
  </w:style>
  <w:style w:type="character" w:customStyle="1" w:styleId="72">
    <w:name w:val="纯文本 Char"/>
    <w:basedOn w:val="49"/>
    <w:link w:val="26"/>
    <w:qFormat/>
    <w:locked/>
    <w:uiPriority w:val="99"/>
    <w:rPr>
      <w:rFonts w:ascii="宋体" w:hAnsi="Courier New" w:cs="Times New Roman"/>
      <w:sz w:val="21"/>
    </w:rPr>
  </w:style>
  <w:style w:type="character" w:customStyle="1" w:styleId="73">
    <w:name w:val="日期 Char"/>
    <w:basedOn w:val="49"/>
    <w:link w:val="28"/>
    <w:qFormat/>
    <w:locked/>
    <w:uiPriority w:val="99"/>
    <w:rPr>
      <w:rFonts w:cs="Times New Roman"/>
      <w:sz w:val="20"/>
    </w:rPr>
  </w:style>
  <w:style w:type="character" w:customStyle="1" w:styleId="74">
    <w:name w:val="正文文本缩进 2 Char"/>
    <w:basedOn w:val="49"/>
    <w:link w:val="29"/>
    <w:semiHidden/>
    <w:qFormat/>
    <w:locked/>
    <w:uiPriority w:val="99"/>
    <w:rPr>
      <w:rFonts w:cs="Times New Roman"/>
      <w:sz w:val="20"/>
    </w:rPr>
  </w:style>
  <w:style w:type="character" w:customStyle="1" w:styleId="75">
    <w:name w:val="批注框文本 Char"/>
    <w:basedOn w:val="49"/>
    <w:link w:val="30"/>
    <w:qFormat/>
    <w:locked/>
    <w:uiPriority w:val="99"/>
    <w:rPr>
      <w:rFonts w:cs="Times New Roman"/>
      <w:sz w:val="2"/>
    </w:rPr>
  </w:style>
  <w:style w:type="character" w:customStyle="1" w:styleId="76">
    <w:name w:val="Footer Char"/>
    <w:basedOn w:val="49"/>
    <w:qFormat/>
    <w:locked/>
    <w:uiPriority w:val="99"/>
    <w:rPr>
      <w:rFonts w:cs="Times New Roman"/>
      <w:kern w:val="2"/>
      <w:sz w:val="18"/>
    </w:rPr>
  </w:style>
  <w:style w:type="character" w:customStyle="1" w:styleId="77">
    <w:name w:val="Header Char"/>
    <w:basedOn w:val="49"/>
    <w:qFormat/>
    <w:locked/>
    <w:uiPriority w:val="99"/>
    <w:rPr>
      <w:rFonts w:cs="Times New Roman"/>
      <w:kern w:val="2"/>
      <w:sz w:val="18"/>
    </w:rPr>
  </w:style>
  <w:style w:type="character" w:customStyle="1" w:styleId="78">
    <w:name w:val="副标题 Char1"/>
    <w:basedOn w:val="49"/>
    <w:link w:val="35"/>
    <w:qFormat/>
    <w:locked/>
    <w:uiPriority w:val="99"/>
    <w:rPr>
      <w:rFonts w:ascii="Cambria" w:hAnsi="Cambria" w:cs="Times New Roman"/>
      <w:b/>
      <w:kern w:val="28"/>
      <w:sz w:val="32"/>
    </w:rPr>
  </w:style>
  <w:style w:type="character" w:customStyle="1" w:styleId="79">
    <w:name w:val="正文文本缩进 3 Char2"/>
    <w:basedOn w:val="49"/>
    <w:link w:val="38"/>
    <w:semiHidden/>
    <w:qFormat/>
    <w:locked/>
    <w:uiPriority w:val="99"/>
    <w:rPr>
      <w:rFonts w:cs="Times New Roman"/>
      <w:sz w:val="16"/>
    </w:rPr>
  </w:style>
  <w:style w:type="character" w:customStyle="1" w:styleId="80">
    <w:name w:val="正文文本 2 Char"/>
    <w:basedOn w:val="49"/>
    <w:link w:val="41"/>
    <w:semiHidden/>
    <w:qFormat/>
    <w:locked/>
    <w:uiPriority w:val="99"/>
    <w:rPr>
      <w:rFonts w:cs="Times New Roman"/>
      <w:sz w:val="20"/>
    </w:rPr>
  </w:style>
  <w:style w:type="character" w:customStyle="1" w:styleId="81">
    <w:name w:val="HTML 预设格式 Char1"/>
    <w:basedOn w:val="49"/>
    <w:link w:val="42"/>
    <w:semiHidden/>
    <w:qFormat/>
    <w:locked/>
    <w:uiPriority w:val="99"/>
    <w:rPr>
      <w:rFonts w:ascii="Courier New" w:hAnsi="Courier New" w:cs="Times New Roman"/>
      <w:sz w:val="20"/>
    </w:rPr>
  </w:style>
  <w:style w:type="character" w:customStyle="1" w:styleId="82">
    <w:name w:val="标题 Char1"/>
    <w:basedOn w:val="49"/>
    <w:link w:val="44"/>
    <w:qFormat/>
    <w:locked/>
    <w:uiPriority w:val="99"/>
    <w:rPr>
      <w:rFonts w:ascii="Cambria" w:hAnsi="Cambria" w:cs="Times New Roman"/>
      <w:b/>
      <w:sz w:val="32"/>
    </w:rPr>
  </w:style>
  <w:style w:type="character" w:customStyle="1" w:styleId="83">
    <w:name w:val="批注主题 Char"/>
    <w:basedOn w:val="68"/>
    <w:link w:val="45"/>
    <w:qFormat/>
    <w:locked/>
    <w:uiPriority w:val="99"/>
    <w:rPr>
      <w:rFonts w:ascii="Calibri" w:hAnsi="Calibri" w:cs="Times New Roman"/>
      <w:b/>
      <w:sz w:val="20"/>
    </w:rPr>
  </w:style>
  <w:style w:type="character" w:customStyle="1" w:styleId="84">
    <w:name w:val="正文首行缩进 Char"/>
    <w:basedOn w:val="71"/>
    <w:link w:val="46"/>
    <w:qFormat/>
    <w:locked/>
    <w:uiPriority w:val="99"/>
    <w:rPr>
      <w:rFonts w:ascii="Calibri" w:hAnsi="Calibri" w:cs="Times New Roman"/>
      <w:sz w:val="20"/>
    </w:rPr>
  </w:style>
  <w:style w:type="character" w:customStyle="1" w:styleId="85">
    <w:name w:val="样式9 Char Char Char"/>
    <w:link w:val="86"/>
    <w:qFormat/>
    <w:locked/>
    <w:uiPriority w:val="99"/>
    <w:rPr>
      <w:spacing w:val="6"/>
      <w:sz w:val="24"/>
    </w:rPr>
  </w:style>
  <w:style w:type="paragraph" w:customStyle="1" w:styleId="86">
    <w:name w:val="样式9 Char"/>
    <w:basedOn w:val="1"/>
    <w:link w:val="85"/>
    <w:qFormat/>
    <w:uiPriority w:val="99"/>
    <w:pPr>
      <w:widowControl/>
      <w:spacing w:line="440" w:lineRule="exact"/>
      <w:ind w:firstLine="200" w:firstLineChars="200"/>
      <w:jc w:val="left"/>
    </w:pPr>
    <w:rPr>
      <w:spacing w:val="6"/>
      <w:kern w:val="0"/>
      <w:sz w:val="24"/>
    </w:rPr>
  </w:style>
  <w:style w:type="character" w:customStyle="1" w:styleId="87">
    <w:name w:val="样式9 Char Char Char Char"/>
    <w:qFormat/>
    <w:uiPriority w:val="99"/>
    <w:rPr>
      <w:rFonts w:eastAsia="宋体"/>
      <w:spacing w:val="6"/>
      <w:sz w:val="24"/>
      <w:lang w:val="en-US" w:eastAsia="zh-CN"/>
    </w:rPr>
  </w:style>
  <w:style w:type="character" w:customStyle="1" w:styleId="88">
    <w:name w:val="页眉 Char"/>
    <w:link w:val="32"/>
    <w:qFormat/>
    <w:locked/>
    <w:uiPriority w:val="99"/>
    <w:rPr>
      <w:sz w:val="18"/>
    </w:rPr>
  </w:style>
  <w:style w:type="character" w:customStyle="1" w:styleId="89">
    <w:name w:val="页脚 Char"/>
    <w:link w:val="31"/>
    <w:qFormat/>
    <w:locked/>
    <w:uiPriority w:val="99"/>
    <w:rPr>
      <w:sz w:val="18"/>
    </w:rPr>
  </w:style>
  <w:style w:type="paragraph" w:customStyle="1" w:styleId="90">
    <w:name w:val="默认段落字体 Para Char Char Char Char"/>
    <w:basedOn w:val="1"/>
    <w:qFormat/>
    <w:uiPriority w:val="99"/>
    <w:rPr>
      <w:rFonts w:ascii="宋体"/>
      <w:kern w:val="0"/>
      <w:sz w:val="18"/>
      <w:u w:val="single"/>
    </w:rPr>
  </w:style>
  <w:style w:type="paragraph" w:customStyle="1" w:styleId="91">
    <w:name w:val="_Style 2"/>
    <w:basedOn w:val="1"/>
    <w:qFormat/>
    <w:uiPriority w:val="99"/>
    <w:pPr>
      <w:ind w:firstLine="420" w:firstLineChars="200"/>
    </w:pPr>
  </w:style>
  <w:style w:type="paragraph" w:customStyle="1" w:styleId="92">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3">
    <w:name w:val="样式1"/>
    <w:basedOn w:val="1"/>
    <w:qFormat/>
    <w:uiPriority w:val="99"/>
    <w:pPr>
      <w:spacing w:line="520" w:lineRule="exact"/>
      <w:ind w:firstLine="665" w:firstLineChars="276"/>
    </w:pPr>
    <w:rPr>
      <w:rFonts w:ascii="宋体" w:hAnsi="宋体"/>
      <w:b/>
      <w:sz w:val="24"/>
    </w:rPr>
  </w:style>
  <w:style w:type="paragraph" w:customStyle="1" w:styleId="94">
    <w:name w:val="Char Char1 Char Char Char"/>
    <w:basedOn w:val="1"/>
    <w:qFormat/>
    <w:uiPriority w:val="99"/>
    <w:rPr>
      <w:szCs w:val="24"/>
    </w:rPr>
  </w:style>
  <w:style w:type="paragraph" w:customStyle="1" w:styleId="95">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6">
    <w:name w:val="Char"/>
    <w:basedOn w:val="1"/>
    <w:qFormat/>
    <w:uiPriority w:val="99"/>
    <w:rPr>
      <w:szCs w:val="24"/>
    </w:rPr>
  </w:style>
  <w:style w:type="paragraph" w:customStyle="1" w:styleId="97">
    <w:name w:val="Char Char Char Char Char Char2 Char"/>
    <w:basedOn w:val="1"/>
    <w:qFormat/>
    <w:uiPriority w:val="99"/>
    <w:rPr>
      <w:szCs w:val="24"/>
    </w:rPr>
  </w:style>
  <w:style w:type="paragraph" w:customStyle="1" w:styleId="98">
    <w:name w:val="_Style 11"/>
    <w:basedOn w:val="1"/>
    <w:qFormat/>
    <w:uiPriority w:val="99"/>
    <w:pPr>
      <w:adjustRightInd w:val="0"/>
      <w:spacing w:line="360" w:lineRule="atLeast"/>
    </w:pPr>
    <w:rPr>
      <w:szCs w:val="24"/>
    </w:rPr>
  </w:style>
  <w:style w:type="paragraph" w:customStyle="1" w:styleId="99">
    <w:name w:val="样式29"/>
    <w:basedOn w:val="86"/>
    <w:qFormat/>
    <w:uiPriority w:val="99"/>
    <w:rPr>
      <w:rFonts w:eastAsia="楷体_GB2312"/>
    </w:rPr>
  </w:style>
  <w:style w:type="paragraph" w:customStyle="1" w:styleId="100">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1">
    <w:name w:val="样式7"/>
    <w:basedOn w:val="1"/>
    <w:qFormat/>
    <w:uiPriority w:val="99"/>
    <w:pPr>
      <w:spacing w:line="480" w:lineRule="exact"/>
      <w:jc w:val="center"/>
    </w:pPr>
    <w:rPr>
      <w:rFonts w:eastAsia="方正大标宋简体"/>
      <w:spacing w:val="6"/>
      <w:sz w:val="44"/>
    </w:rPr>
  </w:style>
  <w:style w:type="paragraph" w:customStyle="1" w:styleId="102">
    <w:name w:val="1 Char"/>
    <w:basedOn w:val="1"/>
    <w:qFormat/>
    <w:uiPriority w:val="99"/>
    <w:rPr>
      <w:rFonts w:ascii="Tahoma" w:hAnsi="Tahoma"/>
      <w:sz w:val="24"/>
    </w:rPr>
  </w:style>
  <w:style w:type="paragraph" w:customStyle="1" w:styleId="103">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4">
    <w:name w:val="GTA正文-1 Char Char"/>
    <w:link w:val="105"/>
    <w:qFormat/>
    <w:locked/>
    <w:uiPriority w:val="99"/>
  </w:style>
  <w:style w:type="paragraph" w:customStyle="1" w:styleId="105">
    <w:name w:val="GTA正文-1"/>
    <w:basedOn w:val="1"/>
    <w:link w:val="104"/>
    <w:qFormat/>
    <w:uiPriority w:val="99"/>
    <w:pPr>
      <w:ind w:firstLine="420"/>
    </w:pPr>
    <w:rPr>
      <w:szCs w:val="22"/>
    </w:rPr>
  </w:style>
  <w:style w:type="character" w:customStyle="1" w:styleId="106">
    <w:name w:val="标题 1 Char Char"/>
    <w:qFormat/>
    <w:uiPriority w:val="99"/>
    <w:rPr>
      <w:rFonts w:ascii="Tahoma" w:hAnsi="Tahoma"/>
      <w:b/>
      <w:kern w:val="44"/>
      <w:sz w:val="44"/>
    </w:rPr>
  </w:style>
  <w:style w:type="character" w:customStyle="1" w:styleId="107">
    <w:name w:val="style31"/>
    <w:qFormat/>
    <w:uiPriority w:val="99"/>
    <w:rPr>
      <w:b/>
      <w:sz w:val="24"/>
    </w:rPr>
  </w:style>
  <w:style w:type="character" w:customStyle="1" w:styleId="108">
    <w:name w:val="headline-content"/>
    <w:qFormat/>
    <w:uiPriority w:val="99"/>
  </w:style>
  <w:style w:type="character" w:customStyle="1" w:styleId="109">
    <w:name w:val="SC286822"/>
    <w:qFormat/>
    <w:uiPriority w:val="99"/>
    <w:rPr>
      <w:color w:val="000000"/>
    </w:rPr>
  </w:style>
  <w:style w:type="character" w:customStyle="1" w:styleId="110">
    <w:name w:val="设计正文 Char Char"/>
    <w:link w:val="111"/>
    <w:qFormat/>
    <w:locked/>
    <w:uiPriority w:val="99"/>
    <w:rPr>
      <w:rFonts w:eastAsia="仿宋_GB2312"/>
      <w:sz w:val="28"/>
    </w:rPr>
  </w:style>
  <w:style w:type="paragraph" w:customStyle="1" w:styleId="111">
    <w:name w:val="设计正文"/>
    <w:basedOn w:val="1"/>
    <w:link w:val="110"/>
    <w:qFormat/>
    <w:uiPriority w:val="99"/>
    <w:pPr>
      <w:spacing w:line="360" w:lineRule="auto"/>
      <w:ind w:firstLine="480" w:firstLineChars="200"/>
    </w:pPr>
    <w:rPr>
      <w:rFonts w:eastAsia="仿宋_GB2312"/>
      <w:kern w:val="0"/>
      <w:sz w:val="28"/>
    </w:rPr>
  </w:style>
  <w:style w:type="character" w:customStyle="1" w:styleId="112">
    <w:name w:val="样式 宋体 小四"/>
    <w:qFormat/>
    <w:uiPriority w:val="99"/>
    <w:rPr>
      <w:sz w:val="24"/>
    </w:rPr>
  </w:style>
  <w:style w:type="character" w:customStyle="1" w:styleId="113">
    <w:name w:val="纯文本 Char1"/>
    <w:qFormat/>
    <w:uiPriority w:val="99"/>
    <w:rPr>
      <w:rFonts w:ascii="宋体" w:hAnsi="Courier New" w:eastAsia="宋体"/>
      <w:sz w:val="21"/>
    </w:rPr>
  </w:style>
  <w:style w:type="character" w:customStyle="1" w:styleId="114">
    <w:name w:val="列出段落 Char Char"/>
    <w:link w:val="115"/>
    <w:qFormat/>
    <w:locked/>
    <w:uiPriority w:val="99"/>
    <w:rPr>
      <w:rFonts w:ascii="Calibri" w:hAnsi="Calibri"/>
      <w:kern w:val="1"/>
      <w:sz w:val="21"/>
      <w:lang w:eastAsia="ar-SA" w:bidi="ar-SA"/>
    </w:rPr>
  </w:style>
  <w:style w:type="paragraph" w:customStyle="1" w:styleId="115">
    <w:name w:val="列出段落21"/>
    <w:basedOn w:val="1"/>
    <w:link w:val="114"/>
    <w:qFormat/>
    <w:uiPriority w:val="99"/>
    <w:pPr>
      <w:suppressAutoHyphens/>
      <w:ind w:firstLine="420"/>
    </w:pPr>
    <w:rPr>
      <w:rFonts w:ascii="Calibri" w:hAnsi="Calibri"/>
      <w:kern w:val="1"/>
      <w:lang w:eastAsia="ar-SA"/>
    </w:rPr>
  </w:style>
  <w:style w:type="character" w:customStyle="1" w:styleId="116">
    <w:name w:val="Char Char16"/>
    <w:qFormat/>
    <w:uiPriority w:val="99"/>
    <w:rPr>
      <w:rFonts w:ascii="Times New Roman" w:hAnsi="Times New Roman" w:eastAsia="宋体"/>
      <w:b/>
      <w:kern w:val="44"/>
      <w:sz w:val="21"/>
    </w:rPr>
  </w:style>
  <w:style w:type="character" w:customStyle="1" w:styleId="117">
    <w:name w:val="apple-style-span"/>
    <w:qFormat/>
    <w:uiPriority w:val="99"/>
  </w:style>
  <w:style w:type="character" w:customStyle="1" w:styleId="118">
    <w:name w:val="标题 1 Char Char Char"/>
    <w:qFormat/>
    <w:uiPriority w:val="99"/>
    <w:rPr>
      <w:rFonts w:ascii="新宋体" w:hAnsi="新宋体" w:eastAsia="华文中宋"/>
      <w:b/>
      <w:kern w:val="44"/>
      <w:sz w:val="44"/>
    </w:rPr>
  </w:style>
  <w:style w:type="character" w:customStyle="1" w:styleId="119">
    <w:name w:val="headline-content2"/>
    <w:qFormat/>
    <w:uiPriority w:val="99"/>
  </w:style>
  <w:style w:type="character" w:customStyle="1" w:styleId="120">
    <w:name w:val="文档结构图 Char Char"/>
    <w:link w:val="121"/>
    <w:qFormat/>
    <w:locked/>
    <w:uiPriority w:val="99"/>
    <w:rPr>
      <w:rFonts w:ascii="宋体" w:hAnsi="Tahoma"/>
      <w:sz w:val="18"/>
    </w:rPr>
  </w:style>
  <w:style w:type="paragraph" w:customStyle="1" w:styleId="121">
    <w:name w:val="文档结构图1"/>
    <w:basedOn w:val="1"/>
    <w:link w:val="120"/>
    <w:qFormat/>
    <w:uiPriority w:val="99"/>
    <w:pPr>
      <w:widowControl/>
      <w:adjustRightInd w:val="0"/>
      <w:snapToGrid w:val="0"/>
      <w:spacing w:after="200"/>
      <w:jc w:val="left"/>
    </w:pPr>
    <w:rPr>
      <w:rFonts w:ascii="宋体" w:hAnsi="Tahoma"/>
      <w:kern w:val="0"/>
      <w:sz w:val="18"/>
    </w:rPr>
  </w:style>
  <w:style w:type="character" w:customStyle="1" w:styleId="122">
    <w:name w:val="正文文本缩进 3 Char"/>
    <w:qFormat/>
    <w:uiPriority w:val="99"/>
    <w:rPr>
      <w:sz w:val="16"/>
    </w:rPr>
  </w:style>
  <w:style w:type="character" w:customStyle="1" w:styleId="123">
    <w:name w:val="正文缩进 Char"/>
    <w:link w:val="11"/>
    <w:qFormat/>
    <w:locked/>
    <w:uiPriority w:val="99"/>
    <w:rPr>
      <w:sz w:val="20"/>
    </w:rPr>
  </w:style>
  <w:style w:type="character" w:customStyle="1" w:styleId="124">
    <w:name w:val="标题 Char"/>
    <w:qFormat/>
    <w:uiPriority w:val="99"/>
    <w:rPr>
      <w:rFonts w:ascii="Cambria" w:hAnsi="Cambria"/>
      <w:b/>
      <w:sz w:val="32"/>
    </w:rPr>
  </w:style>
  <w:style w:type="character" w:customStyle="1" w:styleId="125">
    <w:name w:val="Char Char14"/>
    <w:qFormat/>
    <w:uiPriority w:val="99"/>
    <w:rPr>
      <w:b/>
      <w:sz w:val="32"/>
    </w:rPr>
  </w:style>
  <w:style w:type="character" w:customStyle="1" w:styleId="126">
    <w:name w:val="apple-converted-space"/>
    <w:qFormat/>
    <w:uiPriority w:val="99"/>
  </w:style>
  <w:style w:type="character" w:customStyle="1" w:styleId="127">
    <w:name w:val="正文文本缩进 3 Char1"/>
    <w:qFormat/>
    <w:uiPriority w:val="99"/>
    <w:rPr>
      <w:rFonts w:ascii="新宋体" w:hAnsi="新宋体" w:eastAsia="华文中宋"/>
      <w:sz w:val="16"/>
    </w:rPr>
  </w:style>
  <w:style w:type="character" w:customStyle="1" w:styleId="128">
    <w:name w:val="页眉 Char Char"/>
    <w:qFormat/>
    <w:uiPriority w:val="99"/>
    <w:rPr>
      <w:rFonts w:ascii="新宋体" w:hAnsi="新宋体" w:eastAsia="华文中宋"/>
      <w:sz w:val="18"/>
    </w:rPr>
  </w:style>
  <w:style w:type="character" w:customStyle="1" w:styleId="129">
    <w:name w:val="页脚 Char Char"/>
    <w:qFormat/>
    <w:uiPriority w:val="99"/>
    <w:rPr>
      <w:rFonts w:ascii="Tahoma" w:hAnsi="Tahoma"/>
      <w:sz w:val="18"/>
    </w:rPr>
  </w:style>
  <w:style w:type="character" w:customStyle="1" w:styleId="130">
    <w:name w:val="批注框文本 Char Char"/>
    <w:qFormat/>
    <w:uiPriority w:val="99"/>
    <w:rPr>
      <w:rFonts w:ascii="新宋体" w:hAnsi="新宋体" w:eastAsia="华文中宋"/>
      <w:sz w:val="18"/>
    </w:rPr>
  </w:style>
  <w:style w:type="character" w:customStyle="1" w:styleId="131">
    <w:name w:val="paramname3"/>
    <w:qFormat/>
    <w:uiPriority w:val="99"/>
    <w:rPr>
      <w:color w:val="999999"/>
    </w:rPr>
  </w:style>
  <w:style w:type="character" w:customStyle="1" w:styleId="132">
    <w:name w:val="标题 2 Char Char Char"/>
    <w:qFormat/>
    <w:uiPriority w:val="99"/>
    <w:rPr>
      <w:rFonts w:ascii="Cambria" w:hAnsi="Cambria" w:eastAsia="华文中宋"/>
      <w:sz w:val="32"/>
    </w:rPr>
  </w:style>
  <w:style w:type="character" w:customStyle="1" w:styleId="133">
    <w:name w:val="副标题 Char"/>
    <w:qFormat/>
    <w:uiPriority w:val="99"/>
    <w:rPr>
      <w:rFonts w:ascii="Cambria" w:hAnsi="Cambria"/>
      <w:b/>
      <w:kern w:val="28"/>
      <w:sz w:val="32"/>
    </w:rPr>
  </w:style>
  <w:style w:type="character" w:customStyle="1" w:styleId="134">
    <w:name w:val="px141"/>
    <w:qFormat/>
    <w:uiPriority w:val="99"/>
    <w:rPr>
      <w:sz w:val="21"/>
    </w:rPr>
  </w:style>
  <w:style w:type="character" w:customStyle="1" w:styleId="135">
    <w:name w:val="正文文本 3 Char"/>
    <w:qFormat/>
    <w:locked/>
    <w:uiPriority w:val="99"/>
    <w:rPr>
      <w:sz w:val="16"/>
    </w:rPr>
  </w:style>
  <w:style w:type="character" w:customStyle="1" w:styleId="136">
    <w:name w:val="文档结构图 Char"/>
    <w:qFormat/>
    <w:uiPriority w:val="99"/>
    <w:rPr>
      <w:shd w:val="clear" w:color="auto" w:fill="000080"/>
    </w:rPr>
  </w:style>
  <w:style w:type="character" w:customStyle="1" w:styleId="137">
    <w:name w:val="（符号）邀请函中一、"/>
    <w:qFormat/>
    <w:uiPriority w:val="99"/>
    <w:rPr>
      <w:rFonts w:ascii="黑体" w:hAnsi="黑体" w:eastAsia="黑体"/>
      <w:b/>
      <w:sz w:val="24"/>
    </w:rPr>
  </w:style>
  <w:style w:type="character" w:customStyle="1" w:styleId="138">
    <w:name w:val="标题 2 Char Char"/>
    <w:qFormat/>
    <w:uiPriority w:val="99"/>
    <w:rPr>
      <w:rFonts w:ascii="Cambria" w:hAnsi="Cambria" w:eastAsia="宋体"/>
      <w:b/>
      <w:kern w:val="2"/>
      <w:sz w:val="32"/>
    </w:rPr>
  </w:style>
  <w:style w:type="character" w:customStyle="1" w:styleId="139">
    <w:name w:val="样式 仿宋"/>
    <w:qFormat/>
    <w:uiPriority w:val="99"/>
    <w:rPr>
      <w:rFonts w:ascii="仿宋" w:hAnsi="仿宋" w:eastAsia="仿宋"/>
      <w:kern w:val="1"/>
      <w:sz w:val="24"/>
    </w:rPr>
  </w:style>
  <w:style w:type="character" w:customStyle="1" w:styleId="140">
    <w:name w:val="页眉 Char1"/>
    <w:qFormat/>
    <w:uiPriority w:val="99"/>
    <w:rPr>
      <w:rFonts w:eastAsia="宋体"/>
      <w:kern w:val="2"/>
      <w:sz w:val="18"/>
      <w:lang w:val="en-US" w:eastAsia="zh-CN"/>
    </w:rPr>
  </w:style>
  <w:style w:type="character" w:customStyle="1" w:styleId="141">
    <w:name w:val="标题 4 Char Char"/>
    <w:qFormat/>
    <w:uiPriority w:val="99"/>
    <w:rPr>
      <w:rFonts w:ascii="Cambria" w:hAnsi="Cambria" w:eastAsia="宋体"/>
      <w:b/>
      <w:sz w:val="28"/>
    </w:rPr>
  </w:style>
  <w:style w:type="character" w:customStyle="1" w:styleId="142">
    <w:name w:val="bodys1"/>
    <w:qFormat/>
    <w:uiPriority w:val="99"/>
    <w:rPr>
      <w:rFonts w:ascii="新宋体" w:hAnsi="新宋体" w:eastAsia="新宋体"/>
      <w:spacing w:val="0"/>
      <w:sz w:val="21"/>
      <w:u w:val="none"/>
    </w:rPr>
  </w:style>
  <w:style w:type="character" w:customStyle="1" w:styleId="143">
    <w:name w:val="页脚 Char Char Char"/>
    <w:qFormat/>
    <w:uiPriority w:val="99"/>
    <w:rPr>
      <w:rFonts w:ascii="新宋体" w:hAnsi="新宋体" w:eastAsia="华文中宋"/>
      <w:sz w:val="18"/>
    </w:rPr>
  </w:style>
  <w:style w:type="character" w:customStyle="1" w:styleId="144">
    <w:name w:val="Char Char15"/>
    <w:qFormat/>
    <w:uiPriority w:val="99"/>
    <w:rPr>
      <w:rFonts w:ascii="Cambria" w:hAnsi="Cambria" w:eastAsia="宋体"/>
      <w:b/>
      <w:sz w:val="32"/>
    </w:rPr>
  </w:style>
  <w:style w:type="character" w:customStyle="1" w:styleId="145">
    <w:name w:val="SC286833"/>
    <w:qFormat/>
    <w:uiPriority w:val="99"/>
    <w:rPr>
      <w:color w:val="000000"/>
      <w:sz w:val="16"/>
    </w:rPr>
  </w:style>
  <w:style w:type="character" w:customStyle="1" w:styleId="146">
    <w:name w:val="批注文字 Char"/>
    <w:semiHidden/>
    <w:qFormat/>
    <w:locked/>
    <w:uiPriority w:val="99"/>
    <w:rPr>
      <w:rFonts w:eastAsia="宋体"/>
      <w:kern w:val="2"/>
      <w:sz w:val="21"/>
      <w:lang w:val="en-US" w:eastAsia="zh-CN"/>
    </w:rPr>
  </w:style>
  <w:style w:type="character" w:customStyle="1" w:styleId="147">
    <w:name w:val="ca-01"/>
    <w:qFormat/>
    <w:uiPriority w:val="99"/>
    <w:rPr>
      <w:rFonts w:ascii="仿宋_GB2312" w:eastAsia="仿宋_GB2312"/>
      <w:sz w:val="32"/>
    </w:rPr>
  </w:style>
  <w:style w:type="character" w:customStyle="1" w:styleId="148">
    <w:name w:val="标题 3 Char Char"/>
    <w:qFormat/>
    <w:uiPriority w:val="99"/>
    <w:rPr>
      <w:rFonts w:ascii="新宋体" w:hAnsi="新宋体" w:eastAsia="华文中宋"/>
      <w:sz w:val="32"/>
    </w:rPr>
  </w:style>
  <w:style w:type="character" w:customStyle="1" w:styleId="149">
    <w:name w:val="HTML 预设格式 Char"/>
    <w:qFormat/>
    <w:uiPriority w:val="99"/>
    <w:rPr>
      <w:rFonts w:ascii="宋体" w:eastAsia="宋体"/>
      <w:sz w:val="24"/>
    </w:rPr>
  </w:style>
  <w:style w:type="character" w:customStyle="1" w:styleId="150">
    <w:name w:val="font61"/>
    <w:qFormat/>
    <w:uiPriority w:val="99"/>
    <w:rPr>
      <w:rFonts w:ascii="宋体" w:hAnsi="宋体" w:eastAsia="宋体"/>
      <w:color w:val="000000"/>
      <w:sz w:val="20"/>
      <w:u w:val="none"/>
    </w:rPr>
  </w:style>
  <w:style w:type="paragraph" w:customStyle="1" w:styleId="151">
    <w:name w:val="列出段落1"/>
    <w:basedOn w:val="1"/>
    <w:qFormat/>
    <w:uiPriority w:val="99"/>
    <w:pPr>
      <w:ind w:firstLine="420" w:firstLineChars="200"/>
    </w:pPr>
    <w:rPr>
      <w:rFonts w:ascii="Calibri" w:hAnsi="Calibri" w:cs="Calibri"/>
      <w:bCs/>
      <w:szCs w:val="21"/>
    </w:rPr>
  </w:style>
  <w:style w:type="paragraph" w:customStyle="1" w:styleId="152">
    <w:name w:val="（符号）二标题总则"/>
    <w:basedOn w:val="153"/>
    <w:qFormat/>
    <w:uiPriority w:val="99"/>
  </w:style>
  <w:style w:type="paragraph" w:customStyle="1" w:styleId="153">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4">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5">
    <w:name w:val="pa-1"/>
    <w:basedOn w:val="1"/>
    <w:qFormat/>
    <w:uiPriority w:val="99"/>
    <w:pPr>
      <w:widowControl/>
      <w:spacing w:line="360" w:lineRule="atLeast"/>
    </w:pPr>
    <w:rPr>
      <w:rFonts w:ascii="宋体" w:hAnsi="宋体"/>
      <w:kern w:val="0"/>
      <w:sz w:val="24"/>
    </w:rPr>
  </w:style>
  <w:style w:type="paragraph" w:customStyle="1" w:styleId="156">
    <w:name w:val="Char Char Char Char Char Char2 Char Char Char Char Char Char Char Char Char Char"/>
    <w:basedOn w:val="1"/>
    <w:qFormat/>
    <w:uiPriority w:val="99"/>
    <w:rPr>
      <w:rFonts w:ascii="Calibri" w:hAnsi="Calibri"/>
    </w:rPr>
  </w:style>
  <w:style w:type="paragraph" w:customStyle="1" w:styleId="157">
    <w:name w:val="（符号）目录1"/>
    <w:basedOn w:val="1"/>
    <w:qFormat/>
    <w:uiPriority w:val="99"/>
    <w:pPr>
      <w:spacing w:line="500" w:lineRule="exact"/>
    </w:pPr>
    <w:rPr>
      <w:rFonts w:ascii="Calibri" w:hAnsi="Calibri" w:cs="宋体"/>
      <w:sz w:val="24"/>
    </w:rPr>
  </w:style>
  <w:style w:type="paragraph" w:customStyle="1" w:styleId="158">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59">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0">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3">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4">
    <w:name w:val="CM4"/>
    <w:basedOn w:val="158"/>
    <w:next w:val="158"/>
    <w:qFormat/>
    <w:uiPriority w:val="99"/>
    <w:pPr>
      <w:spacing w:line="236" w:lineRule="atLeast"/>
    </w:pPr>
    <w:rPr>
      <w:rFonts w:ascii="Times New Roman" w:eastAsia="宋体"/>
      <w:color w:val="auto"/>
      <w:szCs w:val="24"/>
    </w:rPr>
  </w:style>
  <w:style w:type="paragraph" w:customStyle="1" w:styleId="165">
    <w:name w:val="Char1 Char Char Char Char Char Char Char Char Char Char Char Char Char Char Char Char Char Char"/>
    <w:basedOn w:val="1"/>
    <w:qFormat/>
    <w:uiPriority w:val="99"/>
    <w:rPr>
      <w:rFonts w:ascii="Calibri" w:hAnsi="Calibri"/>
    </w:rPr>
  </w:style>
  <w:style w:type="paragraph" w:customStyle="1" w:styleId="166">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7">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8">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69">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0">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1">
    <w:name w:val="Char Char Char Char1"/>
    <w:basedOn w:val="1"/>
    <w:qFormat/>
    <w:uiPriority w:val="99"/>
    <w:pPr>
      <w:ind w:firstLine="540" w:firstLineChars="225"/>
    </w:pPr>
    <w:rPr>
      <w:rFonts w:ascii="Calibri" w:hAnsi="Calibri"/>
    </w:rPr>
  </w:style>
  <w:style w:type="paragraph" w:customStyle="1" w:styleId="172">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3">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4">
    <w:name w:val="CM76"/>
    <w:basedOn w:val="158"/>
    <w:next w:val="158"/>
    <w:qFormat/>
    <w:uiPriority w:val="99"/>
    <w:rPr>
      <w:rFonts w:ascii="Times New Roman" w:eastAsia="宋体"/>
      <w:color w:val="auto"/>
      <w:szCs w:val="24"/>
    </w:rPr>
  </w:style>
  <w:style w:type="paragraph" w:customStyle="1" w:styleId="175">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6">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7">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8">
    <w:name w:val="Char2"/>
    <w:basedOn w:val="1"/>
    <w:qFormat/>
    <w:uiPriority w:val="99"/>
    <w:pPr>
      <w:widowControl/>
      <w:spacing w:after="160" w:line="240" w:lineRule="exact"/>
      <w:jc w:val="left"/>
    </w:pPr>
    <w:rPr>
      <w:rFonts w:ascii="Calibri" w:hAnsi="Calibri"/>
      <w:b/>
      <w:kern w:val="28"/>
      <w:sz w:val="36"/>
    </w:rPr>
  </w:style>
  <w:style w:type="paragraph" w:customStyle="1" w:styleId="179">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0">
    <w:name w:val="（符号）目录2"/>
    <w:basedOn w:val="1"/>
    <w:qFormat/>
    <w:uiPriority w:val="99"/>
    <w:pPr>
      <w:spacing w:line="500" w:lineRule="exact"/>
      <w:ind w:left="480"/>
    </w:pPr>
    <w:rPr>
      <w:rFonts w:ascii="Calibri" w:hAnsi="Calibri" w:cs="宋体"/>
      <w:b/>
      <w:color w:val="000000"/>
      <w:sz w:val="24"/>
    </w:rPr>
  </w:style>
  <w:style w:type="paragraph" w:customStyle="1" w:styleId="181">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2">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3">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4">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6">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7">
    <w:name w:val="_Style 12"/>
    <w:basedOn w:val="1"/>
    <w:next w:val="38"/>
    <w:qFormat/>
    <w:uiPriority w:val="99"/>
    <w:pPr>
      <w:spacing w:after="120"/>
      <w:ind w:left="420" w:leftChars="200"/>
    </w:pPr>
    <w:rPr>
      <w:rFonts w:ascii="Calibri" w:hAnsi="Calibri"/>
      <w:sz w:val="16"/>
    </w:rPr>
  </w:style>
  <w:style w:type="paragraph" w:customStyle="1" w:styleId="188">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89">
    <w:name w:val="列出段落2"/>
    <w:basedOn w:val="1"/>
    <w:qFormat/>
    <w:uiPriority w:val="99"/>
    <w:pPr>
      <w:widowControl/>
      <w:ind w:firstLine="420" w:firstLineChars="200"/>
      <w:jc w:val="left"/>
    </w:pPr>
    <w:rPr>
      <w:rFonts w:ascii="Calibri" w:hAnsi="Calibri"/>
      <w:kern w:val="0"/>
      <w:sz w:val="20"/>
    </w:rPr>
  </w:style>
  <w:style w:type="paragraph" w:customStyle="1" w:styleId="190">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2">
    <w:name w:val="SP180449"/>
    <w:basedOn w:val="158"/>
    <w:next w:val="158"/>
    <w:qFormat/>
    <w:uiPriority w:val="99"/>
    <w:rPr>
      <w:color w:val="auto"/>
    </w:rPr>
  </w:style>
  <w:style w:type="paragraph" w:customStyle="1" w:styleId="19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4">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5">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6">
    <w:name w:val="List Paragraph1"/>
    <w:basedOn w:val="1"/>
    <w:qFormat/>
    <w:uiPriority w:val="99"/>
    <w:pPr>
      <w:ind w:firstLine="420" w:firstLineChars="200"/>
    </w:pPr>
    <w:rPr>
      <w:rFonts w:ascii="Calibri" w:hAnsi="Calibri"/>
      <w:szCs w:val="24"/>
    </w:rPr>
  </w:style>
  <w:style w:type="paragraph" w:customStyle="1" w:styleId="197">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8">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9">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0">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2">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3">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4">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5">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6">
    <w:name w:val="Char Char1 Char Char Char1"/>
    <w:basedOn w:val="1"/>
    <w:qFormat/>
    <w:uiPriority w:val="99"/>
    <w:rPr>
      <w:rFonts w:ascii="Calibri" w:hAnsi="Calibri"/>
      <w:szCs w:val="24"/>
    </w:rPr>
  </w:style>
  <w:style w:type="paragraph" w:customStyle="1" w:styleId="207">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8">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09">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0">
    <w:name w:val="p0"/>
    <w:basedOn w:val="1"/>
    <w:qFormat/>
    <w:uiPriority w:val="99"/>
    <w:pPr>
      <w:widowControl/>
    </w:pPr>
    <w:rPr>
      <w:rFonts w:ascii="Calibri" w:hAnsi="Calibri"/>
      <w:kern w:val="0"/>
      <w:szCs w:val="21"/>
    </w:rPr>
  </w:style>
  <w:style w:type="paragraph" w:customStyle="1" w:styleId="211">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2">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3">
    <w:name w:val="（符号）普通正文"/>
    <w:basedOn w:val="1"/>
    <w:qFormat/>
    <w:uiPriority w:val="99"/>
    <w:pPr>
      <w:spacing w:line="460" w:lineRule="exact"/>
      <w:ind w:firstLine="480" w:firstLineChars="200"/>
    </w:pPr>
    <w:rPr>
      <w:rFonts w:ascii="宋体" w:hAnsi="宋体" w:cs="宋体"/>
      <w:sz w:val="24"/>
    </w:rPr>
  </w:style>
  <w:style w:type="paragraph" w:customStyle="1" w:styleId="214">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5">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6">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7">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8">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9">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0">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1">
    <w:name w:val="_Style 19"/>
    <w:basedOn w:val="1"/>
    <w:qFormat/>
    <w:uiPriority w:val="99"/>
    <w:rPr>
      <w:rFonts w:ascii="Calibri" w:hAnsi="Calibri"/>
      <w:szCs w:val="24"/>
    </w:rPr>
  </w:style>
  <w:style w:type="paragraph" w:customStyle="1" w:styleId="222">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3">
    <w:name w:val="CM62"/>
    <w:basedOn w:val="158"/>
    <w:next w:val="158"/>
    <w:qFormat/>
    <w:uiPriority w:val="99"/>
    <w:pPr>
      <w:spacing w:line="236" w:lineRule="atLeast"/>
    </w:pPr>
    <w:rPr>
      <w:rFonts w:ascii="Times New Roman" w:eastAsia="宋体"/>
      <w:color w:val="auto"/>
      <w:szCs w:val="24"/>
    </w:rPr>
  </w:style>
  <w:style w:type="paragraph" w:customStyle="1" w:styleId="224">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6">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7">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8">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0">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1">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2">
    <w:name w:val="_Style 33"/>
    <w:basedOn w:val="1"/>
    <w:qFormat/>
    <w:uiPriority w:val="99"/>
    <w:pPr>
      <w:spacing w:line="360" w:lineRule="auto"/>
      <w:ind w:firstLine="200" w:firstLineChars="200"/>
    </w:pPr>
    <w:rPr>
      <w:rFonts w:ascii="宋体" w:hAnsi="宋体"/>
      <w:sz w:val="24"/>
    </w:rPr>
  </w:style>
  <w:style w:type="paragraph" w:customStyle="1" w:styleId="233">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4">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5">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6">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7">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8">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39">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0">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1">
    <w:name w:val="小标题"/>
    <w:basedOn w:val="11"/>
    <w:qFormat/>
    <w:uiPriority w:val="99"/>
    <w:pPr>
      <w:widowControl/>
      <w:spacing w:before="50" w:after="50"/>
      <w:ind w:firstLine="0" w:firstLineChars="0"/>
    </w:pPr>
    <w:rPr>
      <w:rFonts w:ascii="Calibri" w:hAnsi="Calibri"/>
      <w:b/>
      <w:sz w:val="24"/>
    </w:rPr>
  </w:style>
  <w:style w:type="paragraph" w:customStyle="1" w:styleId="242">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3">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5">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6">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7">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8">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49">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0">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1">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2">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3">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4">
    <w:name w:val="Char11"/>
    <w:basedOn w:val="1"/>
    <w:qFormat/>
    <w:uiPriority w:val="99"/>
    <w:rPr>
      <w:rFonts w:ascii="仿宋_GB2312" w:hAnsi="Calibri" w:eastAsia="仿宋_GB2312"/>
      <w:b/>
      <w:sz w:val="32"/>
    </w:rPr>
  </w:style>
  <w:style w:type="paragraph" w:customStyle="1" w:styleId="255">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6">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7">
    <w:name w:val="列出段落3"/>
    <w:basedOn w:val="1"/>
    <w:qFormat/>
    <w:uiPriority w:val="99"/>
    <w:pPr>
      <w:ind w:firstLine="200" w:firstLineChars="200"/>
    </w:pPr>
    <w:rPr>
      <w:rFonts w:ascii="Calibri" w:hAnsi="Calibri"/>
    </w:rPr>
  </w:style>
  <w:style w:type="paragraph" w:customStyle="1" w:styleId="258">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59">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0">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1">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3">
    <w:name w:val="p16"/>
    <w:basedOn w:val="1"/>
    <w:qFormat/>
    <w:uiPriority w:val="99"/>
    <w:pPr>
      <w:widowControl/>
      <w:spacing w:line="360" w:lineRule="atLeast"/>
      <w:jc w:val="left"/>
    </w:pPr>
    <w:rPr>
      <w:rFonts w:ascii="Calibri" w:hAnsi="Calibri"/>
      <w:kern w:val="0"/>
      <w:sz w:val="24"/>
      <w:szCs w:val="24"/>
    </w:rPr>
  </w:style>
  <w:style w:type="paragraph" w:customStyle="1" w:styleId="264">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5">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6">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7">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8">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69">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1">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2">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3">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4">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5">
    <w:name w:val="CM77"/>
    <w:basedOn w:val="158"/>
    <w:next w:val="158"/>
    <w:qFormat/>
    <w:uiPriority w:val="99"/>
    <w:rPr>
      <w:rFonts w:ascii="Times New Roman" w:eastAsia="宋体"/>
      <w:color w:val="auto"/>
      <w:szCs w:val="24"/>
    </w:rPr>
  </w:style>
  <w:style w:type="paragraph" w:customStyle="1" w:styleId="276">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8">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9">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0">
    <w:name w:val="pa-4"/>
    <w:basedOn w:val="1"/>
    <w:qFormat/>
    <w:uiPriority w:val="99"/>
    <w:pPr>
      <w:widowControl/>
      <w:spacing w:before="150" w:after="150"/>
      <w:jc w:val="left"/>
    </w:pPr>
    <w:rPr>
      <w:rFonts w:ascii="宋体" w:hAnsi="宋体" w:cs="宋体"/>
      <w:kern w:val="0"/>
      <w:sz w:val="24"/>
      <w:szCs w:val="24"/>
    </w:rPr>
  </w:style>
  <w:style w:type="paragraph" w:customStyle="1" w:styleId="281">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2">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Char Char Char"/>
    <w:basedOn w:val="18"/>
    <w:qFormat/>
    <w:uiPriority w:val="99"/>
  </w:style>
  <w:style w:type="paragraph" w:customStyle="1" w:styleId="284">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5">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6">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7">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89">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2">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4">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5">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6">
    <w:name w:val="样式 样式 左侧:  2 字符 + 左侧:  0.85 厘米 首行缩进:  2 字符1"/>
    <w:basedOn w:val="1"/>
    <w:qFormat/>
    <w:uiPriority w:val="0"/>
    <w:pPr>
      <w:ind w:left="482" w:firstLine="200" w:firstLineChars="200"/>
    </w:pPr>
    <w:rPr>
      <w:rFonts w:cs="宋体"/>
    </w:rPr>
  </w:style>
  <w:style w:type="character" w:customStyle="1" w:styleId="297">
    <w:name w:val="font01"/>
    <w:basedOn w:val="4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2150</Words>
  <Characters>2364</Characters>
  <Lines>19</Lines>
  <Paragraphs>5</Paragraphs>
  <TotalTime>5</TotalTime>
  <ScaleCrop>false</ScaleCrop>
  <LinksUpToDate>false</LinksUpToDate>
  <CharactersWithSpaces>2446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2023-08-04T02:53:00Z</dcterms:created>
  <dc:creator>5idn</dc:creator>
  <cp:lastModifiedBy>听夏</cp:lastModifiedBy>
  <cp:lastPrinted>2019-10-30T14:07:00Z</cp:lastPrinted>
  <dcterms:modified xsi:type="dcterms:W3CDTF">2023-08-07T01:35:34Z</dcterms:modified>
  <dc:title>工 程 施 工 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8670B64E2BC64A9DA463AE8884C88BDC_13</vt:lpwstr>
  </property>
</Properties>
</file>