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309" w:line="221" w:lineRule="auto"/>
        <w:jc w:val="center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3"/>
          <w:sz w:val="56"/>
          <w:szCs w:val="56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56"/>
          <w:szCs w:val="56"/>
          <w:lang w:eastAsia="zh-CN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对账、结账</w:t>
      </w:r>
      <w:r>
        <w:rPr>
          <w:rFonts w:ascii="宋体" w:hAnsi="宋体" w:eastAsia="宋体" w:cs="宋体"/>
          <w:spacing w:val="3"/>
          <w:sz w:val="56"/>
          <w:szCs w:val="56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before="346" w:line="283" w:lineRule="auto"/>
        <w:ind w:left="2482" w:leftChars="894" w:right="1295" w:hanging="605" w:hangingChars="1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8"/>
          <w:szCs w:val="4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10"/>
          <w:sz w:val="48"/>
          <w:szCs w:val="48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会计电算化</w:t>
      </w:r>
      <w:r>
        <w:rPr>
          <w:rFonts w:ascii="宋体" w:hAnsi="宋体" w:eastAsia="宋体" w:cs="宋体"/>
          <w:spacing w:val="9"/>
          <w:sz w:val="48"/>
          <w:szCs w:val="4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</w:p>
    <w:p>
      <w:pPr>
        <w:spacing w:before="346" w:line="283" w:lineRule="auto"/>
        <w:ind w:right="1295"/>
        <w:jc w:val="center"/>
        <w:rPr>
          <w:rFonts w:hint="eastAsia" w:ascii="宋体" w:hAnsi="宋体" w:eastAsia="宋体" w:cs="宋体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>
        <w:rPr>
          <w:rFonts w:hint="eastAsia" w:ascii="宋体" w:hAnsi="宋体" w:eastAsia="宋体" w:cs="宋体"/>
          <w:spacing w:val="-5"/>
          <w:sz w:val="43"/>
          <w:szCs w:val="43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子项目二</w:t>
      </w:r>
      <w:r>
        <w:rPr>
          <w:rFonts w:hint="eastAsia" w:ascii="宋体" w:hAnsi="宋体" w:eastAsia="宋体" w:cs="宋体"/>
          <w:spacing w:val="-5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总账系统业务处理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231" w:line="222" w:lineRule="auto"/>
        <w:ind w:firstLine="1311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before="110" w:line="225" w:lineRule="auto"/>
        <w:ind w:firstLine="20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4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学期</w:t>
      </w:r>
      <w:r>
        <w:rPr>
          <w:rFonts w:ascii="宋体" w:hAnsi="宋体" w:eastAsia="宋体" w:cs="宋体"/>
          <w:spacing w:val="-185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524" w:lineRule="auto"/>
        <w:ind w:firstLine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2-5  对账、结账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before="1" w:line="220" w:lineRule="auto"/>
        <w:ind w:firstLine="16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会计事务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91" w:line="219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苏海英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3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14" w:line="225" w:lineRule="auto"/>
        <w:ind w:firstLine="254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3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城高级工程职业学校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tbl>
      <w:tblPr>
        <w:tblStyle w:val="7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4381"/>
        <w:gridCol w:w="1607"/>
        <w:gridCol w:w="26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会计电算化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204" w:line="227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2-5 对账、结账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21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4381" w:type="dxa"/>
            <w:vAlign w:val="top"/>
          </w:tcPr>
          <w:p>
            <w:pPr>
              <w:spacing w:before="179" w:line="240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级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eastAsia="zh-CN"/>
              </w:rPr>
              <w:t>会计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2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班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2602" w:type="dxa"/>
            <w:vAlign w:val="top"/>
          </w:tcPr>
          <w:p>
            <w:pPr>
              <w:spacing w:before="217" w:line="190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41人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21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4381" w:type="dxa"/>
            <w:vAlign w:val="top"/>
          </w:tcPr>
          <w:p>
            <w:pPr>
              <w:spacing w:before="179" w:line="24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 xml:space="preserve">3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31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3.4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2602" w:type="dxa"/>
            <w:vAlign w:val="top"/>
          </w:tcPr>
          <w:p>
            <w:pPr>
              <w:spacing w:before="179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4381" w:type="dxa"/>
            <w:vAlign w:val="top"/>
          </w:tcPr>
          <w:p>
            <w:pPr>
              <w:spacing w:before="196" w:line="240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2602" w:type="dxa"/>
            <w:vAlign w:val="top"/>
          </w:tcPr>
          <w:p>
            <w:pPr>
              <w:spacing w:before="196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会计电算化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9" w:line="360" w:lineRule="auto"/>
              <w:ind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《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会计信息化实用教程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T3-用友通标准版10.8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清华大学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出版社出版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line="360" w:lineRule="auto"/>
              <w:ind w:leftChars="0" w:firstLine="516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4"/>
                <w:szCs w:val="24"/>
                <w:lang w:val="en-US" w:eastAsia="zh-CN"/>
              </w:rPr>
              <w:t>会计信息化是中职段会计事务专业、3+2高职段大数据与会计专业的必修专业课，根据《会计改革与发展“十四五”规划纲要》要求，大力推进会计发展的信息化和标准化。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 xml:space="preserve">对账是对账簿数据进行核对，以检查记账是否正确，以及账簿是否平衡。它主要是通过核对总账与明细账、总账与辅助账数据来完成账账核对。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结账指已经完成本月全部业务处理，月末计算各账户发生额、期末余额并结转至下月作为下月期初余额。</w:t>
            </w:r>
          </w:p>
          <w:p>
            <w:pPr>
              <w:spacing w:before="35" w:line="360" w:lineRule="auto"/>
              <w:ind w:firstLine="6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要点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before="176" w:line="360" w:lineRule="auto"/>
              <w:ind w:left="113" w:right="107" w:firstLine="482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1.对账及试算平衡，重难点是在对账过程中如何找到出现的差错。</w:t>
            </w:r>
          </w:p>
          <w:p>
            <w:pPr>
              <w:spacing w:before="176" w:line="360" w:lineRule="auto"/>
              <w:ind w:left="113" w:right="107" w:firstLine="482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2.结账前的工作完成，才能进行结账，以及结账后如何进行反结账。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6" w:line="360" w:lineRule="auto"/>
              <w:ind w:right="107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1.通过对账及试算平衡任务，让学生学会对自己工作进行检查的好习惯，培养学生一丝不苟、一日三省吾身的大国工匠精神。结合321东航事件，发表个人看法，进行思政引导。</w:t>
            </w:r>
          </w:p>
          <w:p>
            <w:pPr>
              <w:spacing w:before="176" w:line="360" w:lineRule="auto"/>
              <w:ind w:right="1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2.通过结账的操作过程，培养学生爱岗敬业、努力钻研业务的职业态度，对自己的工作负责，养成不拖沓的好习惯，及时完成本月、本周、本日的工作。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1.能够对账、结账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firstLine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1.熟悉对账、结账的操作过程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6" w:line="360" w:lineRule="auto"/>
              <w:ind w:left="113" w:right="107" w:firstLine="482"/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对账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6" w:line="360" w:lineRule="auto"/>
              <w:ind w:left="113" w:right="107" w:firstLine="482"/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结账及反结账</w:t>
            </w:r>
          </w:p>
        </w:tc>
      </w:tr>
    </w:tbl>
    <w:p>
      <w:pPr>
        <w:sectPr>
          <w:pgSz w:w="11906" w:h="16839"/>
          <w:pgMar w:top="1304" w:right="1020" w:bottom="1304" w:left="1020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2657"/>
        <w:gridCol w:w="3111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142" w:type="dxa"/>
            <w:gridSpan w:val="7"/>
            <w:shd w:val="clear" w:color="auto" w:fill="8EAADB"/>
            <w:vAlign w:val="top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top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before="137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shd w:val="clear" w:color="auto" w:fill="DAE3F3"/>
            <w:vAlign w:val="top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top"/>
          </w:tcPr>
          <w:p>
            <w:pPr>
              <w:spacing w:before="136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657" w:type="dxa"/>
            <w:vAlign w:val="top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熟悉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对账、结账的 内容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，并知道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他们各自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的操作方法。</w:t>
            </w:r>
          </w:p>
          <w:p>
            <w:pPr>
              <w:spacing w:before="8" w:line="248" w:lineRule="auto"/>
              <w:ind w:left="109" w:right="26" w:firstLine="6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</w:p>
        </w:tc>
        <w:tc>
          <w:tcPr>
            <w:tcW w:w="3111" w:type="dxa"/>
            <w:vAlign w:val="top"/>
          </w:tcPr>
          <w:p>
            <w:pPr>
              <w:spacing w:before="39" w:line="259" w:lineRule="auto"/>
              <w:ind w:left="113" w:right="103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 对账、结账单元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学习任务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书、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 提 前 预习 本节课 所学知识</w:t>
            </w:r>
          </w:p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观看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对账、结账单元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学习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 xml:space="preserve">本节课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础知识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8" w:line="240" w:lineRule="auto"/>
              <w:ind w:left="114" w:right="104" w:firstLine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分发课前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 对账、结账单元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学习任务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书</w:t>
            </w:r>
          </w:p>
          <w:p>
            <w:pPr>
              <w:spacing w:before="38" w:line="240" w:lineRule="auto"/>
              <w:ind w:left="114" w:right="104" w:firstLine="2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发布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 对账、结账单元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微课</w:t>
            </w:r>
          </w:p>
          <w:p>
            <w:pPr>
              <w:spacing w:before="38" w:line="240" w:lineRule="auto"/>
              <w:ind w:left="114" w:right="104" w:firstLine="2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考勤， 教师清点人数，统计记录、 组织课堂纪律，稳定 学生情绪，创造上课气氛。</w:t>
            </w:r>
          </w:p>
        </w:tc>
        <w:tc>
          <w:tcPr>
            <w:tcW w:w="1289" w:type="dxa"/>
            <w:vAlign w:val="top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Align w:val="top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1" w:line="240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学习相关任务：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对账、结账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142" w:type="dxa"/>
            <w:gridSpan w:val="7"/>
            <w:shd w:val="clear" w:color="auto" w:fill="B4C6E7"/>
            <w:vAlign w:val="top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39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firstLine="2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ind w:firstLine="3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40" w:line="228" w:lineRule="auto"/>
              <w:ind w:firstLine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6" w:line="246" w:lineRule="auto"/>
              <w:ind w:left="111" w:right="14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海达公司月末要进行本月份的结账工作，财务经理带领大家一起学习对账、结账</w:t>
            </w:r>
          </w:p>
          <w:p>
            <w:pPr>
              <w:spacing w:before="6" w:line="246" w:lineRule="auto"/>
              <w:ind w:left="111" w:right="148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spacing w:before="6" w:line="246" w:lineRule="auto"/>
              <w:ind w:right="148" w:righ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1.对账</w:t>
            </w:r>
          </w:p>
          <w:p>
            <w:pPr>
              <w:numPr>
                <w:numId w:val="0"/>
              </w:numPr>
              <w:spacing w:before="6" w:line="246" w:lineRule="auto"/>
              <w:ind w:right="148" w:righ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2.结账</w:t>
            </w:r>
          </w:p>
          <w:p>
            <w:pPr>
              <w:numPr>
                <w:numId w:val="0"/>
              </w:numPr>
              <w:spacing w:before="6" w:line="246" w:lineRule="auto"/>
              <w:ind w:right="148" w:righ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3.反结账</w:t>
            </w:r>
          </w:p>
          <w:p>
            <w:pPr>
              <w:numPr>
                <w:numId w:val="0"/>
              </w:numPr>
              <w:spacing w:before="6" w:line="246" w:lineRule="auto"/>
              <w:ind w:right="148" w:righ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spacing w:before="6" w:line="246" w:lineRule="auto"/>
              <w:ind w:right="148" w:rightChars="0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思考教师提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出的问题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：手工会计对账的内容包括哪些？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5" w:line="252" w:lineRule="auto"/>
              <w:ind w:left="116" w:right="120" w:hanging="2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PPT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海达公司月末结账工作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案例创设的情境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进入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作情境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  <w:p>
            <w:pPr>
              <w:spacing w:before="75" w:line="252" w:lineRule="auto"/>
              <w:ind w:left="116" w:right="120" w:hanging="2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>
            <w:pPr>
              <w:spacing w:line="252" w:lineRule="auto"/>
              <w:ind w:left="134" w:right="120" w:hanging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领取课堂任务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思考教师提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出的问题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：手工会计对账的内容包括哪些？</w:t>
            </w:r>
          </w:p>
          <w:p>
            <w:pPr>
              <w:spacing w:before="1" w:line="261" w:lineRule="auto"/>
              <w:ind w:left="113" w:right="120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" w:line="257" w:lineRule="auto"/>
              <w:ind w:right="10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spacing w:before="3" w:line="257" w:lineRule="auto"/>
              <w:ind w:right="10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情境引入，让学生对本节课对账、结账进行了解。</w:t>
            </w:r>
          </w:p>
          <w:p>
            <w:pPr>
              <w:spacing w:before="3" w:line="257" w:lineRule="auto"/>
              <w:ind w:right="106"/>
              <w:rPr>
                <w:rFonts w:hint="eastAsia" w:ascii="宋体" w:hAnsi="宋体" w:eastAsia="宋体" w:cs="宋体"/>
                <w:spacing w:val="2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引导学生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根据正确的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</w:rPr>
              <w:t>会计做账步骤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eastAsia="zh-CN"/>
              </w:rPr>
              <w:t>想一想手工会计如何对账、结账。</w:t>
            </w:r>
          </w:p>
          <w:p>
            <w:pPr>
              <w:spacing w:before="3" w:line="257" w:lineRule="auto"/>
              <w:ind w:right="106"/>
              <w:rPr>
                <w:rFonts w:hint="eastAsia" w:ascii="宋体" w:hAnsi="宋体" w:eastAsia="宋体" w:cs="宋体"/>
                <w:spacing w:val="2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eastAsia="zh-CN"/>
              </w:rPr>
              <w:t>进而引入本节课工作任务：会计电算化对账、结账。</w:t>
            </w:r>
          </w:p>
          <w:p>
            <w:pPr>
              <w:spacing w:before="3" w:line="257" w:lineRule="auto"/>
              <w:ind w:left="114" w:right="10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16" w:right="178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用真实的案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例导入任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与企业接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轨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培养学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的岗位意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5" w:hRule="atLeast"/>
        </w:trPr>
        <w:tc>
          <w:tcPr>
            <w:tcW w:w="931" w:type="dxa"/>
            <w:tcBorders>
              <w:top w:val="single" w:color="auto" w:sz="4" w:space="0"/>
            </w:tcBorders>
            <w:shd w:val="clear" w:color="auto" w:fill="DAE3F3"/>
            <w:vAlign w:val="top"/>
          </w:tcPr>
          <w:p>
            <w:pPr>
              <w:spacing w:before="42" w:line="315" w:lineRule="exact"/>
              <w:ind w:firstLine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ind w:firstLine="231"/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1" w:line="222" w:lineRule="auto"/>
              <w:ind w:firstLine="231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对接</w:t>
            </w:r>
            <w:r>
              <w:rPr>
                <w:rFonts w:hint="eastAsia" w:ascii="宋体" w:hAnsi="宋体" w:eastAsia="宋体" w:cs="宋体"/>
                <w:color w:val="FF0000"/>
                <w:spacing w:val="14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会计电算化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员岗</w:t>
            </w:r>
            <w:r>
              <w:rPr>
                <w:rFonts w:ascii="宋体" w:hAnsi="宋体" w:eastAsia="宋体" w:cs="宋体"/>
                <w:color w:val="FF0000"/>
                <w:spacing w:val="13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color w:val="FF0000"/>
                <w:spacing w:val="13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作标准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分析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对账包括哪些内容？以及结账的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主要步骤：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1.确定哪个操作员登录系统---会计主管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确定对账的范围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对账、发现问题</w:t>
            </w:r>
          </w:p>
          <w:p>
            <w:pPr>
              <w:spacing w:before="41" w:line="360" w:lineRule="auto"/>
              <w:ind w:right="100"/>
              <w:jc w:val="left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讨论并解决问题</w:t>
            </w:r>
          </w:p>
          <w:p>
            <w:pPr>
              <w:spacing w:before="41" w:line="360" w:lineRule="auto"/>
              <w:ind w:right="100"/>
              <w:jc w:val="left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结账的步骤</w:t>
            </w:r>
          </w:p>
          <w:p>
            <w:pPr>
              <w:spacing w:before="41" w:line="360" w:lineRule="auto"/>
              <w:ind w:right="100"/>
              <w:jc w:val="left"/>
              <w:rPr>
                <w:rFonts w:hint="default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6.反结账的步骤</w:t>
            </w:r>
          </w:p>
        </w:tc>
        <w:tc>
          <w:tcPr>
            <w:tcW w:w="3111" w:type="dxa"/>
            <w:tcBorders>
              <w:top w:val="single" w:color="auto" w:sz="4" w:space="0"/>
            </w:tcBorders>
            <w:vAlign w:val="top"/>
          </w:tcPr>
          <w:p>
            <w:pPr>
              <w:spacing w:before="43" w:line="228" w:lineRule="auto"/>
              <w:ind w:firstLine="134"/>
              <w:rPr>
                <w:rFonts w:ascii="宋体" w:hAnsi="宋体" w:eastAsia="宋体" w:cs="宋体"/>
                <w:spacing w:val="10"/>
                <w:sz w:val="23"/>
                <w:szCs w:val="23"/>
              </w:rPr>
            </w:pPr>
          </w:p>
          <w:p>
            <w:pPr>
              <w:spacing w:before="43" w:line="228" w:lineRule="auto"/>
              <w:ind w:firstLine="134"/>
              <w:rPr>
                <w:rFonts w:ascii="宋体" w:hAnsi="宋体" w:eastAsia="宋体" w:cs="宋体"/>
                <w:spacing w:val="10"/>
                <w:sz w:val="23"/>
                <w:szCs w:val="23"/>
              </w:rPr>
            </w:pPr>
          </w:p>
          <w:p>
            <w:pPr>
              <w:spacing w:before="43" w:line="228" w:lineRule="auto"/>
              <w:ind w:firstLine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根据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课前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对账、结账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查看课前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自主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测试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找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出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自主学习的薄弱节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1" w:line="238" w:lineRule="auto"/>
              <w:ind w:left="114" w:righ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对照分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析结果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确定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对账、结账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操作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主要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步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骤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</w:tc>
        <w:tc>
          <w:tcPr>
            <w:tcW w:w="3209" w:type="dxa"/>
            <w:tcBorders>
              <w:top w:val="single" w:color="auto" w:sz="4" w:space="0"/>
            </w:tcBorders>
            <w:vAlign w:val="top"/>
          </w:tcPr>
          <w:p>
            <w:pPr>
              <w:spacing w:before="43" w:line="228" w:lineRule="auto"/>
              <w:ind w:firstLine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2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1"/>
                <w:sz w:val="23"/>
                <w:szCs w:val="23"/>
              </w:rPr>
              <w:t>视频微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引导学生分析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对账、结账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流程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  <w:p>
            <w:pPr>
              <w:spacing w:before="29" w:line="252" w:lineRule="auto"/>
              <w:ind w:left="114" w:right="105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引导学生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分析课前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  <w:lang w:eastAsia="zh-CN"/>
              </w:rPr>
              <w:t>预习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找出学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生自主学习中出现的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：</w:t>
            </w:r>
          </w:p>
          <w:p>
            <w:pPr>
              <w:spacing w:before="41" w:line="238" w:lineRule="auto"/>
              <w:ind w:left="113" w:right="104"/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哪位操作员具有对账、结账权限</w:t>
            </w:r>
          </w:p>
          <w:p>
            <w:pPr>
              <w:spacing w:before="41" w:line="238" w:lineRule="auto"/>
              <w:ind w:left="113" w:right="104"/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2.知道对账的范围</w:t>
            </w:r>
          </w:p>
          <w:p>
            <w:pPr>
              <w:spacing w:before="41" w:line="238" w:lineRule="auto"/>
              <w:ind w:left="113" w:right="104"/>
              <w:rPr>
                <w:rFonts w:hint="default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3.结账过程中、无法结账如何解决？</w:t>
            </w:r>
          </w:p>
        </w:tc>
        <w:tc>
          <w:tcPr>
            <w:tcW w:w="1289" w:type="dxa"/>
            <w:tcBorders>
              <w:top w:val="single" w:color="auto" w:sz="4" w:space="0"/>
            </w:tcBorders>
            <w:vAlign w:val="top"/>
          </w:tcPr>
          <w:p>
            <w:pPr>
              <w:spacing w:before="198" w:line="227" w:lineRule="auto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top"/>
          </w:tcPr>
          <w:p>
            <w:pPr>
              <w:spacing w:before="41" w:line="238" w:lineRule="auto"/>
              <w:ind w:left="116" w:right="103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展示法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top"/>
          </w:tcPr>
          <w:p>
            <w:pPr>
              <w:spacing w:before="41" w:line="238" w:lineRule="auto"/>
              <w:ind w:left="121" w:right="142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657"/>
        <w:gridCol w:w="3111"/>
        <w:gridCol w:w="3209"/>
        <w:gridCol w:w="1289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6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3"/>
            <w:vAlign w:val="top"/>
          </w:tcPr>
          <w:p>
            <w:pPr>
              <w:spacing w:before="48" w:line="389" w:lineRule="exact"/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spacing w:before="48" w:line="389" w:lineRule="exact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1.提取有效信息，记录到任务书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视频演示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学生上机操作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学生代表演示操作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1.学生以小组为单位，对演示进行交流，学生独立操作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2.随机选取小组代表，在教师机操作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3.其他小组同学进行评判并补充</w:t>
            </w:r>
          </w:p>
          <w:p>
            <w:pPr>
              <w:spacing w:before="43" w:line="228" w:lineRule="auto"/>
              <w:ind w:firstLine="134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诚信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勤业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明志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明德组、行知组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各小组讨论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给出正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确的答案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>1.总账与明细账2.总账与部门账 3.总账与客户往来账4.总账与供应商往来账5.总账与个人往来账6.总账与项目账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1.教师巡回，观察学情变化，提示学生疏忽遗落信息。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2.板书记录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3.及时鼓励学生发言；鼓掌、点赞等方式，及时肯定成绩，勉励进步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4.教师点评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会计实训云平台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自主学习 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合作探究 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培养学生团队 协作意识。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通 过学习，明确上机操作要点。</w:t>
            </w:r>
          </w:p>
        </w:tc>
      </w:tr>
    </w:tbl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657"/>
        <w:gridCol w:w="3111"/>
        <w:gridCol w:w="3209"/>
        <w:gridCol w:w="1289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9" w:hRule="atLeast"/>
        </w:trPr>
        <w:tc>
          <w:tcPr>
            <w:tcW w:w="932" w:type="dxa"/>
            <w:vMerge w:val="restart"/>
            <w:shd w:val="clear" w:color="auto" w:fill="DAE3F3"/>
            <w:textDirection w:val="tbRlV"/>
            <w:vAlign w:val="top"/>
          </w:tcPr>
          <w:p>
            <w:pPr>
              <w:spacing w:before="119" w:line="182" w:lineRule="auto"/>
              <w:ind w:firstLine="9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1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</w:t>
            </w:r>
          </w:p>
          <w:p>
            <w:pPr>
              <w:spacing w:before="1" w:line="191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改</w:t>
            </w:r>
          </w:p>
          <w:p>
            <w:pPr>
              <w:spacing w:line="191" w:lineRule="auto"/>
              <w:ind w:firstLine="1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  <w:p>
            <w:pPr>
              <w:spacing w:line="191" w:lineRule="auto"/>
              <w:ind w:firstLine="1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</w:p>
          <w:p>
            <w:pPr>
              <w:spacing w:before="1" w:line="189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</w:p>
          <w:p>
            <w:pPr>
              <w:spacing w:line="191" w:lineRule="auto"/>
              <w:ind w:firstLine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  <w:p>
            <w:pPr>
              <w:spacing w:before="37" w:line="167" w:lineRule="auto"/>
              <w:ind w:firstLine="18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1" w:line="174" w:lineRule="auto"/>
              <w:ind w:firstLine="17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</w:p>
          <w:p>
            <w:pPr>
              <w:spacing w:line="191" w:lineRule="auto"/>
              <w:ind w:firstLine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  <w:p>
            <w:pPr>
              <w:spacing w:before="1" w:line="190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</w:p>
          <w:p>
            <w:pPr>
              <w:spacing w:before="1" w:line="193" w:lineRule="auto"/>
              <w:ind w:firstLine="1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  <w:p>
            <w:pPr>
              <w:spacing w:before="33" w:line="167" w:lineRule="auto"/>
              <w:ind w:firstLine="17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  <w:p>
            <w:pPr>
              <w:spacing w:before="41" w:line="173" w:lineRule="auto"/>
              <w:ind w:firstLine="16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知识讲解：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对账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是对账簿数据进行核对，以检查记账是否正确，以及账簿是否平衡。它主要是通过核对总账与明细账、总账与辅助账数据来完成账账核对。 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试算平衡就是将系统中设置的所有科目的期末余额按会计平衡公式“借方余额=贷方余额”进行平衡检验，并输出科目余额表及是否平衡信息。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结账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自动完成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每月进行一次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检查本月业务是否全部记账，有未记账凭证不能结账。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月末结转必须全部生成并记账，否则本月不能结账。 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若与其他子系统联合使用，其他子系统是否已结账，若没有，则本月不能结账   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11" w:type="dxa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理解并能进行对账、结账操作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学生听老师点评，再次确认、评判操作步骤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理解并能进行反结账操作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学生听老师点评，再次确认、评判操作步骤</w:t>
            </w:r>
          </w:p>
        </w:tc>
        <w:tc>
          <w:tcPr>
            <w:tcW w:w="3209" w:type="dxa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/>
                <w:lang w:val="en-US" w:eastAsia="zh-CN"/>
              </w:rPr>
              <w:t>讲授知识、答疑解惑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实训云平台</w:t>
            </w:r>
          </w:p>
        </w:tc>
        <w:tc>
          <w:tcPr>
            <w:tcW w:w="1249" w:type="dxa"/>
            <w:vAlign w:val="top"/>
          </w:tcPr>
          <w:p>
            <w:pPr>
              <w:spacing w:before="43" w:line="233" w:lineRule="auto"/>
              <w:ind w:firstLine="11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讲授法</w:t>
            </w:r>
          </w:p>
        </w:tc>
        <w:tc>
          <w:tcPr>
            <w:tcW w:w="1695" w:type="dxa"/>
            <w:vAlign w:val="top"/>
          </w:tcPr>
          <w:p>
            <w:pPr>
              <w:spacing w:before="42" w:line="245" w:lineRule="auto"/>
              <w:ind w:left="116" w:right="106" w:firstLine="19"/>
              <w:rPr>
                <w:rFonts w:hint="eastAsia" w:ascii="微软雅黑" w:hAnsi="微软雅黑" w:eastAsia="宋体" w:cs="微软雅黑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讲授知识，让学生对操作中不熟悉的地方加以注意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帮助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与实际岗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相对接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</w:trPr>
        <w:tc>
          <w:tcPr>
            <w:tcW w:w="932" w:type="dxa"/>
            <w:vMerge w:val="continue"/>
            <w:tcBorders>
              <w:bottom w:val="single" w:color="auto" w:sz="4" w:space="0"/>
            </w:tcBorders>
            <w:textDirection w:val="tbRlV"/>
            <w:vAlign w:val="top"/>
          </w:tcPr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z w:val="23"/>
                <w:szCs w:val="23"/>
              </w:rPr>
            </w:pPr>
          </w:p>
        </w:tc>
        <w:tc>
          <w:tcPr>
            <w:tcW w:w="2657" w:type="dxa"/>
            <w:tcBorders>
              <w:left w:val="single" w:color="auto" w:sz="4" w:space="0"/>
            </w:tcBorders>
            <w:vAlign w:val="top"/>
          </w:tcPr>
          <w:p>
            <w:pPr>
              <w:spacing w:before="41" w:line="259" w:lineRule="auto"/>
              <w:ind w:left="110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上机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操作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对账、结账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出错点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操作员的选择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</w:p>
          <w:p>
            <w:pPr>
              <w:spacing w:before="41" w:line="259" w:lineRule="auto"/>
              <w:ind w:left="110" w:right="106" w:firstLine="1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对账的范围</w:t>
            </w:r>
          </w:p>
          <w:p>
            <w:pPr>
              <w:spacing w:before="41" w:line="259" w:lineRule="auto"/>
              <w:ind w:left="110" w:right="106" w:firstLine="1"/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结账的操作步骤</w:t>
            </w:r>
          </w:p>
          <w:p>
            <w:pPr>
              <w:spacing w:before="41" w:line="259" w:lineRule="auto"/>
              <w:ind w:left="110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反结账的操作步骤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</w:p>
        </w:tc>
        <w:tc>
          <w:tcPr>
            <w:tcW w:w="3111" w:type="dxa"/>
            <w:vAlign w:val="top"/>
          </w:tcPr>
          <w:p>
            <w:pPr>
              <w:spacing w:before="41" w:line="252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根据演示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各组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成员配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合进行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对账、结账上机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操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1" w:lineRule="auto"/>
              <w:ind w:left="115" w:right="104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查看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操作中出现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的问题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纠正错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误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1" w:line="252" w:lineRule="auto"/>
              <w:ind w:left="118" w:right="107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组织学生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实操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巡回指导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41" w:line="252" w:lineRule="auto"/>
              <w:ind w:left="113" w:right="104"/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导学生对照岗位要求解决实操 问题。</w:t>
            </w:r>
          </w:p>
          <w:p>
            <w:pPr>
              <w:spacing w:before="41" w:line="252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查 看 实训云平台系 统 给 的 评 价，分析容易出现的错误操 作</w:t>
            </w:r>
          </w:p>
        </w:tc>
        <w:tc>
          <w:tcPr>
            <w:tcW w:w="12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eastAsia="宋体"/>
                <w:sz w:val="21"/>
                <w:lang w:eastAsia="zh-CN"/>
              </w:rPr>
              <w:t>实训云平台</w:t>
            </w:r>
          </w:p>
        </w:tc>
        <w:tc>
          <w:tcPr>
            <w:tcW w:w="1249" w:type="dxa"/>
            <w:vAlign w:val="top"/>
          </w:tcPr>
          <w:p>
            <w:pPr>
              <w:spacing w:before="40" w:line="264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示法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自主学习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37" w:line="229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通过</w:t>
            </w:r>
            <w:r>
              <w:rPr>
                <w:rFonts w:hint="eastAsia" w:eastAsia="宋体"/>
                <w:sz w:val="21"/>
                <w:lang w:eastAsia="zh-CN"/>
              </w:rPr>
              <w:t>实训云平台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lang w:eastAsia="zh-CN"/>
              </w:rPr>
              <w:t>操作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ascii="微软雅黑" w:hAnsi="微软雅黑" w:eastAsia="微软雅黑" w:cs="微软雅黑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严谨</w:t>
            </w:r>
            <w:r>
              <w:rPr>
                <w:rFonts w:ascii="微软雅黑" w:hAnsi="微软雅黑" w:eastAsia="微软雅黑" w:cs="微软雅黑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细</w:t>
            </w:r>
            <w:r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0000"/>
                <w:spacing w:val="-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致</w:t>
            </w:r>
            <w:r>
              <w:rPr>
                <w:rFonts w:ascii="微软雅黑" w:hAnsi="微软雅黑" w:eastAsia="微软雅黑" w:cs="微软雅黑"/>
                <w:color w:val="FF0000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20" w:right="1304" w:bottom="1020" w:left="1304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657"/>
        <w:gridCol w:w="3111"/>
        <w:gridCol w:w="3209"/>
        <w:gridCol w:w="1289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line="335" w:lineRule="exact"/>
              <w:ind w:firstLine="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18" w:line="190" w:lineRule="auto"/>
              <w:ind w:firstLine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38" w:line="227" w:lineRule="auto"/>
              <w:ind w:firstLine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31" w:line="352" w:lineRule="exact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51" w:line="388" w:lineRule="exact"/>
              <w:ind w:firstLine="171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融合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1+X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业财一体信息化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（用友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U8+V15.0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月末结账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进行考核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对账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2.结账</w:t>
            </w:r>
          </w:p>
        </w:tc>
        <w:tc>
          <w:tcPr>
            <w:tcW w:w="3111" w:type="dxa"/>
            <w:vAlign w:val="top"/>
          </w:tcPr>
          <w:p>
            <w:pPr>
              <w:spacing w:before="43" w:line="312" w:lineRule="exact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4" w:line="251" w:lineRule="auto"/>
              <w:ind w:left="112" w:right="100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发布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增加用户并授权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1+X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业财一体信息化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技能等级考核任务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  <w:p>
            <w:pPr>
              <w:spacing w:before="1" w:line="252" w:lineRule="auto"/>
              <w:ind w:left="112" w:right="107" w:firstLine="3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生在操作中是否注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意下列职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业技能等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级标准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</w:tc>
        <w:tc>
          <w:tcPr>
            <w:tcW w:w="128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68" w:lineRule="auto"/>
              <w:ind w:left="120" w:right="105"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1+X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考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统</w:t>
            </w:r>
          </w:p>
        </w:tc>
        <w:tc>
          <w:tcPr>
            <w:tcW w:w="12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16" w:right="103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角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色扮演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4" w:line="260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课证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融通</w:t>
            </w:r>
            <w:r>
              <w:rPr>
                <w:rFonts w:ascii="宋体" w:hAnsi="宋体" w:eastAsia="宋体" w:cs="宋体"/>
                <w:color w:val="FF0000"/>
                <w:spacing w:val="18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敬业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诚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信</w:t>
            </w:r>
            <w:r>
              <w:rPr>
                <w:rFonts w:ascii="宋体" w:hAnsi="宋体" w:eastAsia="宋体" w:cs="宋体"/>
                <w:color w:val="FF0000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31" w:line="352" w:lineRule="exact"/>
              <w:ind w:firstLine="115"/>
              <w:rPr>
                <w:rFonts w:hint="eastAsia" w:ascii="宋体" w:hAnsi="宋体" w:eastAsia="宋体" w:cs="宋体"/>
                <w:position w:val="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1" w:line="352" w:lineRule="exact"/>
              <w:ind w:firstLine="115"/>
              <w:rPr>
                <w:rFonts w:hint="eastAsia" w:ascii="宋体" w:hAnsi="宋体" w:eastAsia="宋体" w:cs="宋体"/>
                <w:position w:val="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position w:val="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</w:t>
            </w:r>
          </w:p>
          <w:p>
            <w:pPr>
              <w:spacing w:before="31" w:line="352" w:lineRule="exact"/>
              <w:ind w:firstLine="115"/>
              <w:rPr>
                <w:rFonts w:hint="eastAsia" w:ascii="宋体" w:hAnsi="宋体" w:eastAsia="宋体" w:cs="宋体"/>
                <w:position w:val="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position w:val="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知识点</w:t>
            </w:r>
          </w:p>
          <w:p>
            <w:pPr>
              <w:spacing w:before="51" w:line="388" w:lineRule="exact"/>
              <w:ind w:firstLine="171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210" w:type="dxa"/>
            <w:gridSpan w:val="6"/>
            <w:vAlign w:val="top"/>
          </w:tcPr>
          <w:p>
            <w:pPr>
              <w:spacing w:before="74" w:line="260" w:lineRule="auto"/>
              <w:ind w:left="115" w:right="104"/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drawing>
                <wp:inline distT="0" distB="0" distL="114300" distR="114300">
                  <wp:extent cx="3062605" cy="4180840"/>
                  <wp:effectExtent l="0" t="0" r="4445" b="1016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605" cy="418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before="51" w:line="240" w:lineRule="auto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“会计</w:t>
            </w:r>
          </w:p>
          <w:p>
            <w:pPr>
              <w:spacing w:before="51" w:line="240" w:lineRule="auto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信息化”</w:t>
            </w:r>
          </w:p>
          <w:p>
            <w:pPr>
              <w:spacing w:before="51" w:line="240" w:lineRule="auto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技能</w:t>
            </w:r>
          </w:p>
          <w:p>
            <w:pPr>
              <w:spacing w:before="51" w:line="240" w:lineRule="auto"/>
              <w:ind w:firstLine="171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大赛</w:t>
            </w:r>
          </w:p>
        </w:tc>
        <w:tc>
          <w:tcPr>
            <w:tcW w:w="2657" w:type="dxa"/>
            <w:vAlign w:val="top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pacing w:val="2"/>
                <w:sz w:val="21"/>
                <w:szCs w:val="21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针对“会计信息化”赛项进行知识点训练，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eastAsia="zh-CN"/>
              </w:rPr>
              <w:t>对账、结账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进行考核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对账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2.结账</w:t>
            </w:r>
          </w:p>
        </w:tc>
        <w:tc>
          <w:tcPr>
            <w:tcW w:w="3111" w:type="dxa"/>
            <w:vAlign w:val="top"/>
          </w:tcPr>
          <w:p>
            <w:pPr>
              <w:spacing w:before="43" w:line="312" w:lineRule="exact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1"/>
                <w:szCs w:val="21"/>
              </w:rPr>
              <w:t>登录</w:t>
            </w:r>
            <w:r>
              <w:rPr>
                <w:rFonts w:hint="eastAsia" w:ascii="宋体" w:hAnsi="宋体" w:eastAsia="宋体" w:cs="宋体"/>
                <w:spacing w:val="8"/>
                <w:position w:val="5"/>
                <w:sz w:val="21"/>
                <w:szCs w:val="21"/>
                <w:lang w:eastAsia="zh-CN"/>
              </w:rPr>
              <w:t>实训云平台</w:t>
            </w:r>
            <w:r>
              <w:rPr>
                <w:rFonts w:ascii="宋体" w:hAnsi="宋体" w:eastAsia="宋体" w:cs="宋体"/>
                <w:spacing w:val="8"/>
                <w:position w:val="5"/>
                <w:sz w:val="21"/>
                <w:szCs w:val="21"/>
              </w:rPr>
              <w:t>系统</w:t>
            </w:r>
            <w:r>
              <w:rPr>
                <w:rFonts w:ascii="宋体" w:hAnsi="宋体" w:eastAsia="宋体" w:cs="宋体"/>
                <w:spacing w:val="4"/>
                <w:position w:val="5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1"/>
                <w:szCs w:val="21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1"/>
                <w:szCs w:val="21"/>
              </w:rPr>
              <w:t>。</w:t>
            </w:r>
          </w:p>
          <w:p>
            <w:pPr>
              <w:spacing w:line="228" w:lineRule="auto"/>
              <w:ind w:firstLine="11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4" w:line="251" w:lineRule="auto"/>
              <w:ind w:left="112" w:right="100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发布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增加用户并授权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2"/>
                <w:sz w:val="21"/>
                <w:szCs w:val="21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“会计信息化”赛项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考核任务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。</w:t>
            </w:r>
          </w:p>
          <w:p>
            <w:pPr>
              <w:spacing w:before="1" w:line="252" w:lineRule="auto"/>
              <w:ind w:left="112" w:right="107" w:firstLine="3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关注学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生在操作中是否注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意下列职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业技能等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级标准</w:t>
            </w:r>
          </w:p>
        </w:tc>
        <w:tc>
          <w:tcPr>
            <w:tcW w:w="128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75" w:line="268" w:lineRule="auto"/>
              <w:ind w:left="120" w:leftChars="0" w:right="105" w:rightChars="0" w:firstLine="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实训云平台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统</w:t>
            </w:r>
          </w:p>
        </w:tc>
        <w:tc>
          <w:tcPr>
            <w:tcW w:w="12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75" w:line="270" w:lineRule="auto"/>
              <w:ind w:left="116" w:leftChars="0" w:right="103" w:rightChars="0" w:firstLine="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角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色扮演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74" w:line="260" w:lineRule="auto"/>
              <w:ind w:left="115" w:right="104"/>
              <w:rPr>
                <w:rFonts w:ascii="宋体" w:hAnsi="宋体" w:eastAsia="宋体" w:cs="宋体"/>
                <w:color w:val="FF0000"/>
                <w:spacing w:val="15"/>
                <w:sz w:val="21"/>
                <w:szCs w:val="21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color w:val="FF0000"/>
                <w:spacing w:val="15"/>
                <w:sz w:val="21"/>
                <w:szCs w:val="21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hint="eastAsia" w:ascii="宋体" w:hAnsi="宋体" w:eastAsia="宋体" w:cs="宋体"/>
                <w:color w:val="FF0000"/>
                <w:spacing w:val="15"/>
                <w:sz w:val="21"/>
                <w:szCs w:val="21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赛</w:t>
            </w:r>
            <w:r>
              <w:rPr>
                <w:rFonts w:ascii="宋体" w:hAnsi="宋体" w:eastAsia="宋体" w:cs="宋体"/>
                <w:color w:val="FF0000"/>
                <w:spacing w:val="14"/>
                <w:sz w:val="21"/>
                <w:szCs w:val="21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融通</w:t>
            </w:r>
            <w:r>
              <w:rPr>
                <w:rFonts w:ascii="宋体" w:hAnsi="宋体" w:eastAsia="宋体" w:cs="宋体"/>
                <w:color w:val="FF0000"/>
                <w:spacing w:val="18"/>
                <w:sz w:val="21"/>
                <w:szCs w:val="21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，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养学生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lang w:eastAsia="zh-CN"/>
              </w:rPr>
              <w:t>积极</w:t>
            </w:r>
            <w:r>
              <w:rPr>
                <w:rFonts w:hint="eastAsia" w:ascii="宋体" w:hAnsi="宋体" w:eastAsia="宋体" w:cs="宋体"/>
                <w:color w:val="FF0000"/>
                <w:spacing w:val="15"/>
                <w:sz w:val="21"/>
                <w:szCs w:val="21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应对考试的良好心理素质，课堂即赛场。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before="51" w:line="388" w:lineRule="exact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“会计</w:t>
            </w:r>
          </w:p>
          <w:p>
            <w:pPr>
              <w:spacing w:before="51" w:line="388" w:lineRule="exact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信息化”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技能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大赛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知识点</w:t>
            </w:r>
          </w:p>
        </w:tc>
        <w:tc>
          <w:tcPr>
            <w:tcW w:w="13210" w:type="dxa"/>
            <w:gridSpan w:val="6"/>
            <w:vAlign w:val="top"/>
          </w:tcPr>
          <w:p>
            <w:pPr>
              <w:spacing w:before="74" w:line="260" w:lineRule="auto"/>
              <w:ind w:left="115" w:right="104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对账是对账簿数据进行核对，以检查记账是否正确以及账簿是否平衡。它主要是通过核对总账与明细账、总账与辅助账数据来完成账账核对。</w:t>
            </w:r>
            <w:r>
              <w:rPr>
                <w:rFonts w:hint="eastAsia" w:eastAsia="宋体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>试算平衡就是将系统中设置的所有科目的期末余额按会计平衡公式“借方余额=贷方余额”进行平衡检验，并输出科目余额表及是否平衡等信息。一般说来，实行计算机记账后，只要记账凭证录入正确，计算机自动记账后各种账簿都应是正确、平衡的，但由于非法操作、计算机病毒或其他原因，有时可能会造成某些数据被破坏，因而引起账账不符。为了保证账证相符、账账相符，应经常使用本功能进行对账，至少一个月一次，一般可在月末结账前进行。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如果使用了应收、应付系统，则在总账系统中不能对往来客户账、供应商往来账进行对账。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当对账出现错误或记账有误时，系统允许“恢复记账前状态”进行检查、修改，直到对账正确为止。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在会计电算化方式下，结账工作与手工相比简单多了。结账是一种批量数据处理工作，每月只结账一次，主要是对当月日常处理的终止和对下月账簿的初始化，由计算机自动完成。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1．结账前检查工作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（1）检查本月业务是否全部记账，有未记账凭证不能结账。（2）月末结转必须全部生成并记账，否则本月不能结账。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（3）检查上月是否已结账，如果上月未结账，则本月不能记账。（4）核对总账与明细账、主体账与辅助账、总账系统与其他子系统数据是否一致，不一致不能结账。（5）检查损益类账户是否全部结转完毕，如未完成则本月不能结账。</w:t>
            </w:r>
          </w:p>
          <w:p>
            <w:pPr>
              <w:spacing w:before="74" w:line="260" w:lineRule="auto"/>
              <w:ind w:left="115" w:right="104"/>
              <w:rPr>
                <w:rFonts w:hint="eastAsia"/>
              </w:rPr>
            </w:pPr>
            <w:r>
              <w:rPr>
                <w:rFonts w:hint="eastAsia"/>
              </w:rPr>
              <w:t>（6）若与其他子系统联合使用，应检查其他子系统是否已结账，若没有则本月不能结账。</w:t>
            </w:r>
          </w:p>
          <w:p>
            <w:pPr>
              <w:spacing w:before="74" w:line="260" w:lineRule="auto"/>
              <w:ind w:left="115" w:right="104"/>
            </w:pPr>
            <w:r>
              <w:rPr>
                <w:rFonts w:hint="eastAsia"/>
              </w:rPr>
              <w:t xml:space="preserve">2．结账与反结账  </w:t>
            </w:r>
            <w:r>
              <w:rPr>
                <w:rFonts w:hint="eastAsia" w:eastAsia="宋体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结账完成后不得再录入本月凭证。      </w:t>
            </w:r>
            <w:r>
              <w:rPr>
                <w:rFonts w:hint="eastAsia" w:eastAsia="宋体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取消结账：ctrl+shift+F6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29"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41" w:line="212" w:lineRule="auto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57" w:type="dxa"/>
            <w:vAlign w:val="top"/>
          </w:tcPr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添加操作员</w:t>
            </w:r>
          </w:p>
          <w:p>
            <w:pPr>
              <w:spacing w:before="31" w:line="227" w:lineRule="auto"/>
              <w:ind w:firstLine="116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2.为操作员授权</w:t>
            </w:r>
          </w:p>
          <w:p>
            <w:pPr>
              <w:spacing w:before="31" w:line="227" w:lineRule="auto"/>
              <w:ind w:firstLine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3. 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操作中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易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错点</w:t>
            </w:r>
          </w:p>
        </w:tc>
        <w:tc>
          <w:tcPr>
            <w:tcW w:w="3111" w:type="dxa"/>
            <w:vAlign w:val="top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1"/>
                <w:szCs w:val="21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1"/>
                <w:szCs w:val="21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1"/>
                <w:szCs w:val="21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引导学生总结知识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技能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秀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会计员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PPT</w:t>
            </w:r>
          </w:p>
        </w:tc>
        <w:tc>
          <w:tcPr>
            <w:tcW w:w="1249" w:type="dxa"/>
            <w:vAlign w:val="top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论归纳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0" w:line="252" w:lineRule="auto"/>
              <w:ind w:left="117" w:right="106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识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养学生勤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反思总结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lang w:eastAsia="zh-CN"/>
              </w:rPr>
              <w:t>的习惯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142" w:type="dxa"/>
            <w:gridSpan w:val="7"/>
            <w:shd w:val="clear" w:color="auto" w:fill="B4C6E7"/>
            <w:vAlign w:val="top"/>
          </w:tcPr>
          <w:p>
            <w:pPr>
              <w:spacing w:before="66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后拓展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before="105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8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shd w:val="clear" w:color="auto" w:fill="DAE3F3"/>
            <w:vAlign w:val="top"/>
          </w:tcPr>
          <w:p>
            <w:pPr>
              <w:spacing w:before="105" w:line="228" w:lineRule="auto"/>
              <w:ind w:firstLine="10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4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top"/>
          </w:tcPr>
          <w:p>
            <w:pPr>
              <w:spacing w:before="104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before="75" w:line="315" w:lineRule="exact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布置课后作业、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拓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</w:t>
            </w:r>
          </w:p>
          <w:p>
            <w:pPr>
              <w:spacing w:line="227" w:lineRule="auto"/>
              <w:ind w:firstLine="2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657" w:type="dxa"/>
            <w:vAlign w:val="top"/>
          </w:tcPr>
          <w:p>
            <w:pPr>
              <w:spacing w:before="42" w:line="252" w:lineRule="auto"/>
              <w:ind w:left="110" w:right="109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完善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eastAsia="zh-CN"/>
              </w:rPr>
              <w:t>本单元任务书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eastAsia="zh-CN"/>
              </w:rPr>
              <w:t>完善操作步骤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。</w:t>
            </w:r>
          </w:p>
          <w:p>
            <w:pPr>
              <w:spacing w:before="2" w:line="266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观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看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eastAsia="zh-CN"/>
              </w:rPr>
              <w:t>基础档案设置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视频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熟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悉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下节课内容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。</w:t>
            </w:r>
          </w:p>
        </w:tc>
        <w:tc>
          <w:tcPr>
            <w:tcW w:w="3111" w:type="dxa"/>
            <w:vAlign w:val="top"/>
          </w:tcPr>
          <w:p>
            <w:pPr>
              <w:spacing w:before="42" w:line="258" w:lineRule="auto"/>
              <w:ind w:left="112" w:right="10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继续完善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eastAsia="zh-CN"/>
              </w:rPr>
              <w:t>本单元任务书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接收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eastAsia="zh-CN"/>
              </w:rPr>
              <w:t>下节课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任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务单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观看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微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课视频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>组配合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>初步总结</w:t>
            </w:r>
            <w:r>
              <w:rPr>
                <w:rFonts w:hint="eastAsia" w:ascii="宋体" w:hAnsi="宋体" w:eastAsia="宋体" w:cs="宋体"/>
                <w:spacing w:val="32"/>
                <w:sz w:val="21"/>
                <w:szCs w:val="21"/>
                <w:lang w:eastAsia="zh-CN"/>
              </w:rPr>
              <w:t>设置流程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9" w:line="252" w:lineRule="auto"/>
              <w:ind w:left="112" w:right="100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指导学生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完善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eastAsia="zh-CN"/>
              </w:rPr>
              <w:t>本单元任务书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。</w:t>
            </w:r>
          </w:p>
          <w:p>
            <w:pPr>
              <w:spacing w:before="2" w:line="264" w:lineRule="auto"/>
              <w:ind w:left="116" w:righ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发布学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习任务单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发布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eastAsia="zh-CN"/>
              </w:rPr>
              <w:t>写节课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微课视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频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任务书</w:t>
            </w:r>
          </w:p>
        </w:tc>
        <w:tc>
          <w:tcPr>
            <w:tcW w:w="1249" w:type="dxa"/>
            <w:vAlign w:val="top"/>
          </w:tcPr>
          <w:p>
            <w:pPr>
              <w:spacing w:before="74" w:line="268" w:lineRule="auto"/>
              <w:ind w:left="513" w:right="139" w:hanging="321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  <w:p>
            <w:pPr>
              <w:spacing w:before="74" w:line="268" w:lineRule="auto"/>
              <w:ind w:left="513" w:right="139" w:hanging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主学习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2" w:line="240" w:lineRule="auto"/>
              <w:ind w:left="115" w:right="10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与下次课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color w:val="FF0000"/>
                <w:spacing w:val="15"/>
                <w:sz w:val="21"/>
                <w:szCs w:val="21"/>
              </w:rPr>
              <w:t>教学</w:t>
            </w:r>
            <w:r>
              <w:rPr>
                <w:rFonts w:ascii="宋体" w:hAnsi="宋体" w:eastAsia="宋体" w:cs="宋体"/>
                <w:color w:val="FF0000"/>
                <w:spacing w:val="14"/>
                <w:sz w:val="21"/>
                <w:szCs w:val="21"/>
              </w:rPr>
              <w:t>内容衔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"/>
                <w:sz w:val="21"/>
                <w:szCs w:val="21"/>
              </w:rPr>
              <w:t>接</w:t>
            </w:r>
            <w:r>
              <w:rPr>
                <w:rFonts w:ascii="宋体" w:hAnsi="宋体" w:eastAsia="宋体" w:cs="宋体"/>
                <w:color w:val="FF0000"/>
                <w:spacing w:val="2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养</w:t>
            </w:r>
            <w:r>
              <w:rPr>
                <w:rFonts w:ascii="宋体" w:hAnsi="宋体" w:eastAsia="宋体" w:cs="宋体"/>
                <w:color w:val="FF0000"/>
                <w:spacing w:val="14"/>
                <w:sz w:val="21"/>
                <w:szCs w:val="21"/>
              </w:rPr>
              <w:t>勇于创新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。</w:t>
            </w:r>
          </w:p>
        </w:tc>
      </w:tr>
    </w:tbl>
    <w:p>
      <w:pPr>
        <w:sectPr>
          <w:pgSz w:w="16839" w:h="11906"/>
          <w:pgMar w:top="1020" w:right="1304" w:bottom="1020" w:left="1304" w:header="0" w:footer="0" w:gutter="0"/>
          <w:cols w:space="720" w:num="1"/>
        </w:sectPr>
      </w:pPr>
    </w:p>
    <w:p>
      <w:pPr>
        <w:spacing w:line="228" w:lineRule="exact"/>
      </w:pPr>
    </w:p>
    <w:tbl>
      <w:tblPr>
        <w:tblStyle w:val="7"/>
        <w:tblpPr w:leftFromText="180" w:rightFromText="180" w:vertAnchor="text" w:horzAnchor="page" w:tblpX="1127" w:tblpY="14"/>
        <w:tblOverlap w:val="never"/>
        <w:tblW w:w="977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84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74" w:type="dxa"/>
            <w:gridSpan w:val="2"/>
            <w:shd w:val="clear" w:color="auto" w:fill="8EAADB"/>
            <w:vAlign w:val="top"/>
          </w:tcPr>
          <w:p>
            <w:pPr>
              <w:spacing w:before="239" w:line="191" w:lineRule="auto"/>
              <w:ind w:firstLine="416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348" w:type="dxa"/>
            <w:shd w:val="clear" w:color="auto" w:fill="B4C6E7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98" w:line="189" w:lineRule="auto"/>
              <w:ind w:firstLine="19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8426" w:type="dxa"/>
            <w:vAlign w:val="top"/>
          </w:tcPr>
          <w:p>
            <w:pPr>
              <w:spacing w:before="194" w:line="310" w:lineRule="exact"/>
              <w:ind w:firstLine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有些学生过分依赖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其他成员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缺乏自主探究的精神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。</w:t>
            </w:r>
          </w:p>
          <w:p>
            <w:pPr>
              <w:spacing w:before="313" w:line="310" w:lineRule="exact"/>
              <w:ind w:firstLine="11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本节课教学任务简单，延伸知识涉及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321东航事件，进行思政教育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348" w:type="dxa"/>
            <w:shd w:val="clear" w:color="auto" w:fill="B4C6E7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99" w:line="188" w:lineRule="auto"/>
              <w:ind w:firstLine="19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8426" w:type="dxa"/>
            <w:vAlign w:val="top"/>
          </w:tcPr>
          <w:p>
            <w:pPr>
              <w:spacing w:before="196" w:line="621" w:lineRule="exact"/>
              <w:ind w:firstLine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29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继续通过各种教学手段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和方法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培养学生的独立思维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position w:val="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自组探究的能力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。</w:t>
            </w:r>
          </w:p>
          <w:p>
            <w:pPr>
              <w:spacing w:line="310" w:lineRule="exact"/>
              <w:ind w:firstLine="11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5"/>
                <w:position w:val="1"/>
                <w:sz w:val="23"/>
                <w:szCs w:val="23"/>
                <w:lang w:eastAsia="zh-CN"/>
              </w:rPr>
              <w:t>继续做好学生对本节课内容的理解运用，并对</w:t>
            </w:r>
            <w:r>
              <w:rPr>
                <w:rFonts w:hint="eastAsia" w:ascii="宋体" w:hAnsi="宋体" w:eastAsia="宋体" w:cs="宋体"/>
                <w:spacing w:val="5"/>
                <w:position w:val="1"/>
                <w:sz w:val="23"/>
                <w:szCs w:val="23"/>
                <w:lang w:val="en-US" w:eastAsia="zh-CN"/>
              </w:rPr>
              <w:t>321东航事件发表看法</w:t>
            </w:r>
            <w:bookmarkStart w:id="0" w:name="_GoBack"/>
            <w:bookmarkEnd w:id="0"/>
          </w:p>
        </w:tc>
      </w:tr>
    </w:tbl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</w:t>
      </w:r>
    </w:p>
    <w:sectPr>
      <w:headerReference r:id="rId5" w:type="default"/>
      <w:footerReference r:id="rId6" w:type="default"/>
      <w:pgSz w:w="11906" w:h="16839"/>
      <w:pgMar w:top="1020" w:right="1304" w:bottom="1020" w:left="13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FC52AE"/>
    <w:rsid w:val="03D67572"/>
    <w:rsid w:val="067E51AA"/>
    <w:rsid w:val="0E7811CE"/>
    <w:rsid w:val="1EAE1E84"/>
    <w:rsid w:val="217865B9"/>
    <w:rsid w:val="3C641BC9"/>
    <w:rsid w:val="3E1F5936"/>
    <w:rsid w:val="3F7A7BA8"/>
    <w:rsid w:val="419C2F7F"/>
    <w:rsid w:val="45831F9F"/>
    <w:rsid w:val="4FBA29C6"/>
    <w:rsid w:val="532110EF"/>
    <w:rsid w:val="53912957"/>
    <w:rsid w:val="58E22F81"/>
    <w:rsid w:val="59BF1B89"/>
    <w:rsid w:val="623137E2"/>
    <w:rsid w:val="65957992"/>
    <w:rsid w:val="65D24472"/>
    <w:rsid w:val="67FC16FF"/>
    <w:rsid w:val="69C654CD"/>
    <w:rsid w:val="6E5F4D50"/>
    <w:rsid w:val="6FBA262B"/>
    <w:rsid w:val="71071114"/>
    <w:rsid w:val="710E3807"/>
    <w:rsid w:val="7BAB7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4810</Words>
  <Characters>4952</Characters>
  <TotalTime>15</TotalTime>
  <ScaleCrop>false</ScaleCrop>
  <LinksUpToDate>false</LinksUpToDate>
  <CharactersWithSpaces>5333</CharactersWithSpaces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海英</cp:lastModifiedBy>
  <cp:lastPrinted>2022-03-09T02:15:00Z</cp:lastPrinted>
  <dcterms:modified xsi:type="dcterms:W3CDTF">2022-03-28T13:52:54Z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2052-11.1.0.11566</vt:lpwstr>
  </property>
  <property fmtid="{D5CDD505-2E9C-101B-9397-08002B2CF9AE}" pid="5" name="ICV">
    <vt:lpwstr>B7C5843AB0964A36AC9D3F1B296F0E9C</vt:lpwstr>
  </property>
</Properties>
</file>