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  <w:t>聊城市技师</w:t>
      </w: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eastAsia="zh-CN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880" w:leftChars="0" w:right="0" w:hanging="880" w:hangingChars="200"/>
        <w:jc w:val="both"/>
        <w:textAlignment w:val="auto"/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组织申报聊城市哲学社会科学规划 “两河文化”研究专项课题的通知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/>
        <w:textAlignment w:val="auto"/>
        <w:rPr>
          <w:rFonts w:ascii="仿宋_GB2312" w:hAnsi="仿宋_GB2312" w:eastAsia="仿宋_GB2312" w:cs="仿宋_GB2312"/>
          <w:kern w:val="1"/>
          <w:sz w:val="28"/>
          <w:szCs w:val="28"/>
        </w:rPr>
      </w:pPr>
      <w:r>
        <w:rPr>
          <w:rFonts w:hint="eastAsia" w:ascii="仿宋_GB2312" w:hAnsi="仿宋_GB2312" w:eastAsia="仿宋_GB2312" w:cs="仿宋"/>
          <w:kern w:val="1"/>
          <w:sz w:val="28"/>
          <w:szCs w:val="28"/>
        </w:rPr>
        <w:t>各</w:t>
      </w:r>
      <w:r>
        <w:rPr>
          <w:rFonts w:hint="eastAsia" w:ascii="仿宋_GB2312" w:hAnsi="仿宋_GB2312" w:eastAsia="仿宋_GB2312" w:cs="仿宋"/>
          <w:kern w:val="1"/>
          <w:sz w:val="28"/>
          <w:szCs w:val="28"/>
          <w:lang w:val="en-US" w:eastAsia="zh-CN"/>
        </w:rPr>
        <w:t>系部</w:t>
      </w:r>
      <w:r>
        <w:rPr>
          <w:rFonts w:hint="eastAsia" w:ascii="仿宋_GB2312" w:hAnsi="仿宋_GB2312" w:eastAsia="仿宋_GB2312" w:cs="仿宋_GB2312"/>
          <w:kern w:val="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宋体"/>
          <w:color w:val="000000"/>
          <w:kern w:val="1"/>
          <w:sz w:val="28"/>
          <w:szCs w:val="28"/>
          <w:lang w:val="en-US" w:eastAsia="zh-CN" w:bidi="ar-SA"/>
        </w:rPr>
        <w:t>按照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聊社科联字〔2024〕7号</w:t>
      </w:r>
      <w:r>
        <w:rPr>
          <w:rFonts w:hint="eastAsia" w:ascii="仿宋_GB2312" w:hAnsi="仿宋_GB2312" w:eastAsia="仿宋_GB2312" w:cs="宋体"/>
          <w:color w:val="000000"/>
          <w:kern w:val="1"/>
          <w:sz w:val="28"/>
          <w:szCs w:val="28"/>
          <w:lang w:val="en-US" w:eastAsia="zh-CN" w:bidi="ar-SA"/>
        </w:rPr>
        <w:t>《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关于申报聊城市哲学社会科学规划“两河文化”研究专项课题的通知</w:t>
      </w:r>
      <w:r>
        <w:rPr>
          <w:rFonts w:hint="eastAsia" w:ascii="仿宋_GB2312" w:hAnsi="仿宋_GB2312" w:eastAsia="仿宋_GB2312" w:cs="仿宋_GB2312"/>
          <w:kern w:val="1"/>
          <w:sz w:val="28"/>
          <w:szCs w:val="28"/>
          <w:lang w:eastAsia="zh-CN"/>
        </w:rPr>
        <w:t>》和学院工作安排，经研究，</w:t>
      </w:r>
      <w:r>
        <w:rPr>
          <w:rFonts w:hint="eastAsia" w:ascii="仿宋_GB2312" w:hAnsi="仿宋_GB2312" w:eastAsia="仿宋_GB2312" w:cs="宋体"/>
          <w:bCs/>
          <w:sz w:val="28"/>
          <w:szCs w:val="28"/>
          <w:lang w:val="en-US" w:eastAsia="zh-CN"/>
        </w:rPr>
        <w:t>自即日起</w:t>
      </w:r>
      <w:r>
        <w:rPr>
          <w:rFonts w:hint="eastAsia" w:ascii="仿宋_GB2312" w:hAnsi="仿宋_GB2312" w:eastAsia="仿宋_GB2312" w:cs="仿宋_GB2312"/>
          <w:kern w:val="1"/>
          <w:sz w:val="28"/>
          <w:szCs w:val="28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kern w:val="1"/>
          <w:sz w:val="28"/>
          <w:szCs w:val="28"/>
        </w:rPr>
        <w:t>开展</w:t>
      </w:r>
      <w:r>
        <w:rPr>
          <w:rFonts w:hint="eastAsia" w:ascii="仿宋_GB2312" w:hAnsi="仿宋_GB2312" w:eastAsia="仿宋_GB2312" w:cs="宋体"/>
          <w:color w:val="000000"/>
          <w:kern w:val="1"/>
          <w:sz w:val="28"/>
          <w:szCs w:val="28"/>
          <w:lang w:val="en-US" w:eastAsia="zh-CN" w:bidi="ar-SA"/>
        </w:rPr>
        <w:t>聊城市哲学社会科学规划“两河文化”研究专项课题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申报工作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现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申报课题负责人应具有中级及以上职称。（聊</w:t>
      </w:r>
      <w:bookmarkStart w:id="0" w:name="_GoBack"/>
      <w:bookmarkEnd w:id="0"/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城市哲学社会科学人才培育库成员不受此限）</w:t>
      </w:r>
      <w:r>
        <w:rPr>
          <w:rFonts w:ascii="仿宋_GB2312" w:hAnsi="仿宋_GB2312" w:eastAsia="仿宋_GB2312" w:cs="宋体"/>
          <w:color w:val="000000"/>
          <w:kern w:val="0"/>
          <w:sz w:val="28"/>
          <w:szCs w:val="28"/>
        </w:rPr>
        <w:t>。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立项课题须于2024年12月31日前完成。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ascii="仿宋_GB2312" w:hAns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8"/>
        </w:rPr>
        <w:t>）</w:t>
      </w:r>
      <w:r>
        <w:rPr>
          <w:rFonts w:ascii="仿宋_GB2312" w:hAnsi="仿宋_GB2312" w:eastAsia="仿宋_GB2312" w:cs="宋体"/>
          <w:color w:val="000000"/>
          <w:kern w:val="0"/>
          <w:sz w:val="28"/>
          <w:szCs w:val="28"/>
        </w:rPr>
        <w:t>电子材料。请各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8"/>
          <w:lang w:val="en-US" w:eastAsia="zh-CN"/>
        </w:rPr>
        <w:t>系部</w:t>
      </w:r>
      <w:r>
        <w:rPr>
          <w:rFonts w:ascii="仿宋_GB2312" w:hAnsi="仿宋_GB2312" w:eastAsia="仿宋_GB2312" w:cs="宋体"/>
          <w:color w:val="000000"/>
          <w:kern w:val="0"/>
          <w:sz w:val="28"/>
          <w:szCs w:val="28"/>
        </w:rPr>
        <w:t>务必统一将审查合格的《申请书》（附件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8"/>
        </w:rPr>
        <w:t>1</w:t>
      </w:r>
      <w:r>
        <w:rPr>
          <w:rFonts w:ascii="仿宋_GB2312" w:hAnsi="仿宋_GB2312" w:eastAsia="仿宋_GB2312" w:cs="宋体"/>
          <w:color w:val="000000"/>
          <w:kern w:val="0"/>
          <w:sz w:val="28"/>
          <w:szCs w:val="28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电子版</w:t>
      </w:r>
      <w:r>
        <w:rPr>
          <w:rFonts w:ascii="仿宋_GB2312" w:hAnsi="仿宋_GB2312" w:eastAsia="仿宋_GB2312" w:cs="宋体"/>
          <w:color w:val="000000"/>
          <w:kern w:val="0"/>
          <w:sz w:val="28"/>
          <w:szCs w:val="28"/>
        </w:rPr>
        <w:t>和《汇总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表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（附件2）电子版发送至科研邮箱lcsjsxyky@lc.shandong.cn（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8"/>
          <w:lang w:val="en-US" w:eastAsia="zh-CN"/>
        </w:rPr>
        <w:t>文件命名</w:t>
      </w:r>
      <w:r>
        <w:rPr>
          <w:rFonts w:ascii="仿宋_GB2312" w:hAnsi="仿宋_GB2312" w:eastAsia="仿宋_GB2312" w:cs="宋体"/>
          <w:color w:val="000000"/>
          <w:kern w:val="0"/>
          <w:sz w:val="28"/>
          <w:szCs w:val="28"/>
        </w:rPr>
        <w:t>为：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“两河文化”专项课题</w:t>
      </w:r>
      <w:r>
        <w:rPr>
          <w:rFonts w:ascii="仿宋_GB2312" w:hAnsi="仿宋_GB2312" w:eastAsia="仿宋_GB2312" w:cs="宋体"/>
          <w:color w:val="000000"/>
          <w:kern w:val="0"/>
          <w:sz w:val="28"/>
          <w:szCs w:val="28"/>
        </w:rPr>
        <w:t>+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8"/>
          <w:lang w:val="en-US" w:eastAsia="zh-CN"/>
        </w:rPr>
        <w:t>姓名</w:t>
      </w:r>
      <w:r>
        <w:rPr>
          <w:rFonts w:ascii="仿宋_GB2312" w:hAnsi="仿宋_GB2312" w:eastAsia="仿宋_GB2312" w:cs="宋体"/>
          <w:color w:val="000000"/>
          <w:kern w:val="0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ascii="仿宋_GB2312" w:hAns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8"/>
        </w:rPr>
        <w:t>）</w:t>
      </w:r>
      <w:r>
        <w:rPr>
          <w:rFonts w:ascii="仿宋_GB2312" w:hAnsi="仿宋_GB2312" w:eastAsia="仿宋_GB2312" w:cs="宋体"/>
          <w:color w:val="000000"/>
          <w:kern w:val="0"/>
          <w:sz w:val="28"/>
          <w:szCs w:val="28"/>
        </w:rPr>
        <w:t>纸质材料。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《2024年度聊城市哲学社会科学规划课题申请书》（附件1，A3纸双面打印，封面纸质同内页纸质，中缝装订，一式3份）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《2024年度聊城市哲学社会科学规划课题推荐汇总表》（附件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，1份，推荐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系部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填写并盖章）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_GB2312" w:hAnsi="仿宋_GB2312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仿宋_GB2312" w:hAnsi="仿宋_GB2312" w:eastAsia="仿宋_GB2312" w:cs="宋体"/>
          <w:color w:val="000000"/>
          <w:kern w:val="0"/>
          <w:sz w:val="28"/>
          <w:szCs w:val="28"/>
        </w:rPr>
        <w:t>纸质材料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8"/>
          <w:lang w:val="en-US" w:eastAsia="zh-CN"/>
        </w:rPr>
        <w:t>交至汇智楼A405。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宋体"/>
          <w:kern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宋体"/>
          <w:kern w:val="1"/>
          <w:sz w:val="28"/>
          <w:szCs w:val="28"/>
          <w:lang w:val="en-US" w:eastAsia="zh-CN"/>
        </w:rPr>
        <w:t>课题申报截止时间为</w:t>
      </w:r>
      <w:r>
        <w:rPr>
          <w:rFonts w:hint="eastAsia" w:ascii="仿宋_GB2312" w:hAnsi="仿宋_GB2312" w:eastAsia="仿宋_GB2312" w:cs="宋体"/>
          <w:kern w:val="1"/>
          <w:sz w:val="28"/>
          <w:szCs w:val="28"/>
          <w:shd w:val="clear" w:color="auto" w:fill="FFFF00"/>
          <w:lang w:val="en-US" w:eastAsia="zh-CN"/>
        </w:rPr>
        <w:t>2024年6月4日17：30</w:t>
      </w:r>
      <w:r>
        <w:rPr>
          <w:rFonts w:hint="eastAsia" w:ascii="仿宋_GB2312" w:hAnsi="仿宋_GB2312" w:eastAsia="仿宋_GB2312" w:cs="宋体"/>
          <w:kern w:val="1"/>
          <w:sz w:val="28"/>
          <w:szCs w:val="28"/>
          <w:lang w:val="en-US" w:eastAsia="zh-CN"/>
        </w:rPr>
        <w:t>，逾期不予受理。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宋体"/>
          <w:kern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宋体"/>
          <w:kern w:val="1"/>
          <w:sz w:val="28"/>
          <w:szCs w:val="28"/>
          <w:lang w:val="en-US" w:eastAsia="zh-CN"/>
        </w:rPr>
        <w:t>其他事项请结合聊社科联字〔2024〕7号关于申报聊城市哲学社会科学规划“两河文化”研究专项课题的通知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leftChars="4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leftChars="400" w:firstLine="4480" w:firstLineChars="1600"/>
        <w:textAlignment w:val="auto"/>
        <w:rPr>
          <w:rFonts w:hint="eastAsia" w:ascii="仿宋_GB2312" w:hAnsi="仿宋_GB2312" w:eastAsia="仿宋_GB2312" w:cs="宋体"/>
          <w:kern w:val="1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1"/>
          <w:sz w:val="28"/>
          <w:szCs w:val="28"/>
          <w:lang w:val="en-US" w:eastAsia="zh-CN" w:bidi="ar-SA"/>
        </w:rPr>
        <w:t>基础教学部科研科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default" w:ascii="仿宋_GB2312" w:hAnsi="仿宋_GB2312" w:eastAsia="仿宋_GB2312" w:cs="宋体"/>
          <w:kern w:val="1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1"/>
          <w:sz w:val="28"/>
          <w:szCs w:val="28"/>
          <w:lang w:val="en-US" w:eastAsia="zh-CN" w:bidi="ar-SA"/>
        </w:rPr>
        <w:t xml:space="preserve">                                       2024年5月27日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2B7F57A-291B-4E9E-85C5-33C4727CED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94AE441-B03D-4901-B1B2-AAAAA4DF5D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F306B1E-9555-435A-9853-552C73AC3A0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635CD54D-B321-4952-93FD-548A1C9D25D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8D7DD"/>
    <w:multiLevelType w:val="singleLevel"/>
    <w:tmpl w:val="BBF8D7DD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D4BF6C1A"/>
    <w:multiLevelType w:val="singleLevel"/>
    <w:tmpl w:val="D4BF6C1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MGZlMjZkNDk4ZjRiNmIyNjY2NTlkMTY4YjM0Y2IifQ=="/>
  </w:docVars>
  <w:rsids>
    <w:rsidRoot w:val="00000000"/>
    <w:rsid w:val="11D23CCC"/>
    <w:rsid w:val="197D29DC"/>
    <w:rsid w:val="33BA63EC"/>
    <w:rsid w:val="4EFD7E62"/>
    <w:rsid w:val="50AC7041"/>
    <w:rsid w:val="6B383F3B"/>
    <w:rsid w:val="6F837656"/>
    <w:rsid w:val="78144E66"/>
    <w:rsid w:val="78237121"/>
    <w:rsid w:val="7A04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5"/>
    <w:autoRedefine/>
    <w:qFormat/>
    <w:uiPriority w:val="0"/>
    <w:pPr>
      <w:ind w:firstLine="420" w:firstLineChars="200"/>
    </w:pPr>
    <w:rPr>
      <w:sz w:val="32"/>
      <w:szCs w:val="32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542</Characters>
  <Lines>0</Lines>
  <Paragraphs>0</Paragraphs>
  <TotalTime>43</TotalTime>
  <ScaleCrop>false</ScaleCrop>
  <LinksUpToDate>false</LinksUpToDate>
  <CharactersWithSpaces>602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2024-05-07T07:19:00Z</dcterms:created>
  <dc:creator>Administrator</dc:creator>
  <cp:lastModifiedBy>李英梅</cp:lastModifiedBy>
  <cp:lastPrinted>2024-05-08T07:59:00Z</cp:lastPrinted>
  <dcterms:modified xsi:type="dcterms:W3CDTF">2024-05-27T03:50:26Z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1A65FCFA4C8C4754BBB2BCFDABDDA681_13</vt:lpwstr>
  </property>
</Properties>
</file>