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39ECB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1F885B28">
      <w:pPr>
        <w:pStyle w:val="47"/>
        <w:ind w:firstLine="0" w:firstLineChars="0"/>
        <w:jc w:val="center"/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聊城市技师学院消防泵房与高位水箱改造</w:t>
      </w:r>
    </w:p>
    <w:p w14:paraId="2A70DCC7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16F4DADE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1D48996E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编号：JYTP2024-0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50</w:t>
      </w:r>
    </w:p>
    <w:p w14:paraId="5FA8EF4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747CE6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6C84F79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1BC121FE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68BDE91C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1542CF91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37B01D2B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4BC36A35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5F25209C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2422A14D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二四年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十一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6D556842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eastAsia="zh-CN"/>
        </w:rPr>
        <w:t>聊城市技师学院消防泵房与高位水箱改造</w:t>
      </w:r>
    </w:p>
    <w:p w14:paraId="263A4670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611AAB64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3680684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62CFF9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464CF55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6325D43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二、项目名称：聊城市技师学院消防泵房与高位水箱改造</w:t>
      </w:r>
    </w:p>
    <w:p w14:paraId="0F4AA768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3CE3C3D3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共一个包：聊城市技师学院消防泵房与高位水箱改造，详见项目说明。</w:t>
      </w:r>
    </w:p>
    <w:p w14:paraId="6FA6DBE7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41A75281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1）供应商需具有合格的营业执照；</w:t>
      </w:r>
    </w:p>
    <w:p w14:paraId="0F2065A9">
      <w:pPr>
        <w:adjustRightInd w:val="0"/>
        <w:snapToGrid w:val="0"/>
        <w:spacing w:line="56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2）本项目不接受联合体投标。</w:t>
      </w:r>
    </w:p>
    <w:p w14:paraId="6ABE168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758A853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获取采购文件时间、地点：2024年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日-2024年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3F86A7B5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报名方式：邮箱报名或现场报名，报名邮箱：lcsjsxyzbb@lc.shandong.cn，将营业执照和相关资质发到邮箱，注明联系人及电话。现场报名需将营业执照及相关资质等材料送至学院规定地点。</w:t>
      </w:r>
    </w:p>
    <w:p w14:paraId="509F544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16EA360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139ED38D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08181DB3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七、谈判日期：2024年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48C3A90A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5F15C5F1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九、此公告在聊城市技师学院网站、财务处网站中公示</w:t>
      </w:r>
    </w:p>
    <w:p w14:paraId="2E640379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</w:rPr>
        <w:t>4年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275A7327">
      <w:r>
        <w:rPr>
          <w:b/>
          <w:sz w:val="32"/>
          <w:szCs w:val="32"/>
        </w:rPr>
        <w:br w:type="page"/>
      </w:r>
    </w:p>
    <w:p w14:paraId="689D7362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007A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0395A1B3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0233E29F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2593F6D5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规　　　　定</w:t>
            </w:r>
          </w:p>
        </w:tc>
      </w:tr>
      <w:tr w14:paraId="45AC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55044262">
            <w:pPr>
              <w:spacing w:line="276" w:lineRule="auto"/>
              <w:jc w:val="center"/>
              <w:rPr>
                <w:rFonts w:ascii="宋体" w:cs="宋体"/>
                <w:bCs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69DA988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51CF08BD">
            <w:pPr>
              <w:spacing w:line="276" w:lineRule="auto"/>
              <w:rPr>
                <w:rFonts w:asci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聊城市技师学院消防泵房与高位水箱改造</w:t>
            </w:r>
          </w:p>
        </w:tc>
      </w:tr>
      <w:tr w14:paraId="4D42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7504A9D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C43A074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4BB5F1F6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</w:rPr>
              <w:t>聊城市技师学院</w:t>
            </w:r>
          </w:p>
        </w:tc>
      </w:tr>
      <w:tr w14:paraId="0D3D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287F59A7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8FFBD64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1C9BCDD9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</w:rPr>
              <w:t>本项目共一个标段，主要内容为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聊城市技师学院消防泵房与高位水箱改造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</w:rPr>
              <w:t>。</w:t>
            </w:r>
          </w:p>
        </w:tc>
      </w:tr>
      <w:tr w14:paraId="72AF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72DD1794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7356DD4A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74C686A2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）供应商需具有合格的营业执照；</w:t>
            </w:r>
          </w:p>
          <w:p w14:paraId="5EBFB55D">
            <w:pPr>
              <w:adjustRightInd w:val="0"/>
              <w:snapToGrid w:val="0"/>
              <w:spacing w:line="560" w:lineRule="exact"/>
              <w:jc w:val="lef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）本项目不接受联合体投标。</w:t>
            </w:r>
          </w:p>
        </w:tc>
      </w:tr>
      <w:tr w14:paraId="1266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356DE735">
            <w:pPr>
              <w:spacing w:line="276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72E35F0B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36AA4D39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33586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 w14:paraId="1E7B2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7B6A6F0F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176A325F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766A915F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D9D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04C0E418">
            <w:pPr>
              <w:spacing w:line="276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5E41C37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3C334FE">
            <w:pPr>
              <w:pStyle w:val="22"/>
              <w:spacing w:line="360" w:lineRule="auto"/>
              <w:ind w:left="0" w:leftChars="0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标准。</w:t>
            </w:r>
          </w:p>
        </w:tc>
      </w:tr>
      <w:tr w14:paraId="3C536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6F0BF24F">
            <w:pPr>
              <w:spacing w:line="276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15254CD9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工期</w:t>
            </w:r>
          </w:p>
        </w:tc>
        <w:tc>
          <w:tcPr>
            <w:tcW w:w="8127" w:type="dxa"/>
            <w:vAlign w:val="center"/>
          </w:tcPr>
          <w:p w14:paraId="202465FD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自签订合同之日起</w:t>
            </w:r>
            <w:r>
              <w:rPr>
                <w:rFonts w:hint="eastAsia" w:ascii="宋体" w:hAnsi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个日历天，每延迟1日支付500元违约金。</w:t>
            </w:r>
          </w:p>
        </w:tc>
      </w:tr>
      <w:tr w14:paraId="5BD9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C25E047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4435048C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1036CBA8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综合单价包死，据实结算。</w:t>
            </w:r>
          </w:p>
        </w:tc>
      </w:tr>
      <w:tr w14:paraId="1BF1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37DFF4BF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7AE641A0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34A8D813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  <w:t>验收合格后付至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highlight w:val="none"/>
                <w:lang w:val="en-US" w:eastAsia="zh-CN"/>
              </w:rPr>
              <w:t>总计款</w:t>
            </w: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  <w:highlight w:val="none"/>
              </w:rPr>
              <w:t>的90%，剩余10%无质量问题一年后无息付清。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（依据财政实际拨款情况，进行支付）</w:t>
            </w:r>
          </w:p>
        </w:tc>
      </w:tr>
      <w:tr w14:paraId="6857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7D6812B3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3ABBA4AE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3ED838B6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日-2024年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日（北京时间），每日上午8:30-11:30，下午14:30-17:30（北京时间）</w:t>
            </w:r>
          </w:p>
        </w:tc>
      </w:tr>
      <w:tr w14:paraId="193A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09B7F64E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022C3DA2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0C0EED47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财政性资金 </w:t>
            </w:r>
          </w:p>
        </w:tc>
      </w:tr>
      <w:tr w14:paraId="614F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38E4D80F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09EF2AF7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3F7A807A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三份</w:t>
            </w:r>
          </w:p>
        </w:tc>
      </w:tr>
      <w:tr w14:paraId="1431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73D24F65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484F7410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B2B9330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122B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201E8E6B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22B58853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13A45E0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分（北京时间）</w:t>
            </w:r>
          </w:p>
        </w:tc>
      </w:tr>
      <w:tr w14:paraId="4CFD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13A85BB6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05FF4A9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2D7FBEEE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分（北京时间）</w:t>
            </w:r>
          </w:p>
        </w:tc>
      </w:tr>
      <w:tr w14:paraId="1C866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2D29A7B">
            <w:pPr>
              <w:spacing w:line="276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17D7A42A">
            <w:pPr>
              <w:spacing w:line="276" w:lineRule="auto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5A5AA503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39F7D1C9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3E766E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BD15224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A2474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3A923020">
      <w:pPr>
        <w:spacing w:line="720" w:lineRule="exact"/>
        <w:rPr>
          <w:rFonts w:ascii="宋体" w:cs="宋体"/>
          <w:b/>
          <w:bCs/>
          <w:sz w:val="24"/>
          <w:szCs w:val="24"/>
          <w:highlight w:val="none"/>
        </w:rPr>
      </w:pPr>
      <w:r>
        <w:rPr>
          <w:rFonts w:ascii="宋体" w:hAnsi="宋体" w:cs="宋体"/>
          <w:b/>
          <w:bCs/>
          <w:sz w:val="24"/>
          <w:szCs w:val="24"/>
          <w:highlight w:val="none"/>
        </w:rPr>
        <w:t>2</w:t>
      </w:r>
      <w:r>
        <w:rPr>
          <w:rFonts w:ascii="宋体" w:cs="宋体"/>
          <w:b/>
          <w:bCs/>
          <w:sz w:val="24"/>
          <w:szCs w:val="24"/>
          <w:highlight w:val="none"/>
        </w:rPr>
        <w:t>.</w:t>
      </w:r>
      <w:r>
        <w:rPr>
          <w:rFonts w:hint="eastAsia" w:ascii="宋体" w:cs="宋体"/>
          <w:b/>
          <w:bCs/>
          <w:sz w:val="24"/>
          <w:szCs w:val="24"/>
          <w:highlight w:val="none"/>
        </w:rPr>
        <w:t>资质证书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复印件加盖公章；</w:t>
      </w:r>
    </w:p>
    <w:p w14:paraId="5C40F2DE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</w:rPr>
        <w:t>3.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0D8F650B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4、首次报价一览表</w:t>
      </w:r>
    </w:p>
    <w:p w14:paraId="506EA3D7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5、项目说明中有分项报价的需填写分项报价明细</w:t>
      </w:r>
    </w:p>
    <w:p w14:paraId="7201CCEA">
      <w:pPr>
        <w:spacing w:line="72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73763589">
      <w:pPr>
        <w:spacing w:line="720" w:lineRule="exact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FCB8E63">
      <w:pPr>
        <w:pStyle w:val="47"/>
        <w:ind w:firstLine="0" w:firstLineChars="0"/>
      </w:pPr>
    </w:p>
    <w:p w14:paraId="69B33FA8">
      <w:pPr>
        <w:pStyle w:val="47"/>
        <w:ind w:firstLine="0" w:firstLineChars="0"/>
      </w:pPr>
    </w:p>
    <w:p w14:paraId="50815281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05C0AD7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167F82B1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5051D462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1F5CAD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E088056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288D9279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CBFCC7B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2CABB96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66CB764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024D8A8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2B72EFC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A28C094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5E827E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FE2880D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A7C45D8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77CCA34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0EFC693D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62A4A448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3D4568DF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5BB98A0D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24F0169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76875E5A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1E20986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法定代表人授权委托书</w:t>
      </w:r>
    </w:p>
    <w:p w14:paraId="2BCF6569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</w:rPr>
      </w:pPr>
    </w:p>
    <w:p w14:paraId="697BFFC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69F2805F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代理人无转委托权，特此委托。</w:t>
      </w:r>
    </w:p>
    <w:p w14:paraId="00F566BB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法定代表人签字或盖章：</w:t>
      </w:r>
    </w:p>
    <w:p w14:paraId="7ACB050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供应商全称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：</w:t>
      </w:r>
    </w:p>
    <w:p w14:paraId="1606D85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授权委托日期：</w:t>
      </w:r>
    </w:p>
    <w:p w14:paraId="171DD1D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4DF0351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全权代表姓名：</w:t>
      </w:r>
    </w:p>
    <w:p w14:paraId="79ED2B69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 w14:paraId="2BA8FE5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身份证号码：</w:t>
      </w:r>
    </w:p>
    <w:p w14:paraId="7A9AA7E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详细通讯地址：</w:t>
      </w:r>
    </w:p>
    <w:p w14:paraId="22F71E2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邮政编码：</w:t>
      </w:r>
    </w:p>
    <w:p w14:paraId="033CBAA5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</w:t>
      </w:r>
    </w:p>
    <w:p w14:paraId="2B98ABB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 w14:paraId="2820CA37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 w14:paraId="0972A786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</w:rPr>
      </w:pPr>
    </w:p>
    <w:p w14:paraId="6AD282A4">
      <w:pPr>
        <w:pStyle w:val="47"/>
        <w:ind w:firstLine="400"/>
      </w:pPr>
    </w:p>
    <w:p w14:paraId="54FD1CE3">
      <w:pPr>
        <w:pStyle w:val="47"/>
        <w:ind w:firstLine="400"/>
      </w:pPr>
    </w:p>
    <w:p w14:paraId="0858135F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</w:p>
    <w:p w14:paraId="3B4BB4EE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lang w:val="zh-CN"/>
        </w:rPr>
        <w:t>附件：</w:t>
      </w:r>
      <w:r>
        <w:rPr>
          <w:rFonts w:hint="eastAsia" w:eastAsia="黑体"/>
          <w:b/>
          <w:sz w:val="28"/>
          <w:szCs w:val="28"/>
          <w:lang w:val="zh-CN"/>
        </w:rPr>
        <w:t>首次</w:t>
      </w:r>
      <w:r>
        <w:rPr>
          <w:rFonts w:hint="eastAsia" w:eastAsia="黑体"/>
          <w:b/>
          <w:sz w:val="28"/>
          <w:szCs w:val="28"/>
        </w:rPr>
        <w:t>报价一览表</w:t>
      </w:r>
    </w:p>
    <w:p w14:paraId="1FBAD8CA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8B6F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27B3C79F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2A64126B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报价项目明细</w:t>
            </w:r>
          </w:p>
        </w:tc>
      </w:tr>
      <w:tr w14:paraId="1C66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110F6249">
            <w:pPr>
              <w:spacing w:line="276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308" w:type="dxa"/>
            <w:vAlign w:val="center"/>
          </w:tcPr>
          <w:p w14:paraId="39DF81A5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7F25F36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报价</w:t>
            </w:r>
          </w:p>
        </w:tc>
      </w:tr>
      <w:tr w14:paraId="1D1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6A383D98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5308" w:type="dxa"/>
            <w:vAlign w:val="center"/>
          </w:tcPr>
          <w:p w14:paraId="3339E8A5">
            <w:pPr>
              <w:spacing w:line="276" w:lineRule="auto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600EFE5E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大写：       元</w:t>
            </w:r>
          </w:p>
          <w:p w14:paraId="4BC08F28">
            <w:pPr>
              <w:spacing w:line="276" w:lineRule="auto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小写：       元</w:t>
            </w:r>
          </w:p>
        </w:tc>
      </w:tr>
      <w:tr w14:paraId="3F39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6777A4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5308" w:type="dxa"/>
            <w:vAlign w:val="center"/>
          </w:tcPr>
          <w:p w14:paraId="1AE73C0F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0DE28D84">
            <w:pPr>
              <w:spacing w:line="276" w:lineRule="auto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</w:rPr>
              <w:t>请填写满足</w:t>
            </w:r>
            <w:r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14:paraId="2E85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97A7EB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12BD23EA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 w14:paraId="2D3A3956">
            <w:pPr>
              <w:spacing w:line="276" w:lineRule="auto"/>
              <w:rPr>
                <w:rFonts w:ascii="宋体"/>
                <w:kern w:val="0"/>
                <w:szCs w:val="21"/>
              </w:rPr>
            </w:pPr>
          </w:p>
        </w:tc>
      </w:tr>
      <w:tr w14:paraId="0F2CE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A4F4BA3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5308" w:type="dxa"/>
            <w:vAlign w:val="center"/>
          </w:tcPr>
          <w:p w14:paraId="20767C63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质保期</w:t>
            </w:r>
          </w:p>
        </w:tc>
        <w:tc>
          <w:tcPr>
            <w:tcW w:w="3859" w:type="dxa"/>
            <w:vAlign w:val="center"/>
          </w:tcPr>
          <w:p w14:paraId="00284209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  <w:tr w14:paraId="44A3E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C2F8BD2">
            <w:pPr>
              <w:spacing w:line="276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5308" w:type="dxa"/>
            <w:vAlign w:val="center"/>
          </w:tcPr>
          <w:p w14:paraId="2F8026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62E06A8C">
            <w:pPr>
              <w:spacing w:line="276" w:lineRule="auto"/>
              <w:rPr>
                <w:rFonts w:ascii="宋体"/>
                <w:kern w:val="0"/>
                <w:szCs w:val="21"/>
                <w:u w:val="single"/>
              </w:rPr>
            </w:pPr>
          </w:p>
        </w:tc>
      </w:tr>
    </w:tbl>
    <w:p w14:paraId="4CB9F20E">
      <w:pPr>
        <w:spacing w:line="276" w:lineRule="auto"/>
        <w:rPr>
          <w:b/>
          <w:szCs w:val="21"/>
          <w:u w:val="single"/>
        </w:rPr>
      </w:pPr>
      <w:r>
        <w:rPr>
          <w:rFonts w:hint="eastAsia"/>
          <w:b/>
          <w:szCs w:val="21"/>
        </w:rPr>
        <w:t>供应商名称（公章）：</w:t>
      </w:r>
    </w:p>
    <w:p w14:paraId="157A7101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法定代表人或授权代理人签字：</w:t>
      </w:r>
    </w:p>
    <w:p w14:paraId="3B283922">
      <w:pPr>
        <w:spacing w:line="276" w:lineRule="auto"/>
        <w:rPr>
          <w:b/>
          <w:sz w:val="24"/>
        </w:rPr>
      </w:pPr>
    </w:p>
    <w:p w14:paraId="4103D75F">
      <w:pPr>
        <w:pStyle w:val="47"/>
        <w:ind w:firstLine="400"/>
      </w:pPr>
    </w:p>
    <w:p w14:paraId="10236AF2">
      <w:pPr>
        <w:pStyle w:val="47"/>
        <w:ind w:firstLine="0" w:firstLineChars="0"/>
      </w:pPr>
      <w:r>
        <w:t>注：必须付分项报价表</w:t>
      </w:r>
    </w:p>
    <w:p w14:paraId="010B2558">
      <w:pPr>
        <w:spacing w:line="480" w:lineRule="auto"/>
        <w:rPr>
          <w:b/>
          <w:sz w:val="24"/>
          <w:szCs w:val="24"/>
        </w:rPr>
      </w:pPr>
    </w:p>
    <w:p w14:paraId="10027385">
      <w:pPr>
        <w:spacing w:line="480" w:lineRule="auto"/>
        <w:rPr>
          <w:b/>
          <w:sz w:val="24"/>
          <w:szCs w:val="24"/>
        </w:rPr>
      </w:pPr>
    </w:p>
    <w:p w14:paraId="71612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附件：</w:t>
      </w:r>
    </w:p>
    <w:p w14:paraId="4EB8B3BE">
      <w:pPr>
        <w:spacing w:line="480" w:lineRule="auto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890"/>
        <w:gridCol w:w="1455"/>
        <w:gridCol w:w="1170"/>
        <w:gridCol w:w="840"/>
        <w:gridCol w:w="1035"/>
        <w:gridCol w:w="1035"/>
        <w:gridCol w:w="1538"/>
      </w:tblGrid>
      <w:tr w14:paraId="2FCC3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C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71C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8406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373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5CF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0D69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7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7C7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EF16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低压压力开关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B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DN150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4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C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F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C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含管道切割</w:t>
            </w:r>
          </w:p>
        </w:tc>
      </w:tr>
      <w:tr w14:paraId="0591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BFA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压力开关控制线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8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RVS4*1.5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07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9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F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6D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8D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F5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9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1D4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流量开关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B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DN80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E8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4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E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6C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1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5C2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47B3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流量开关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6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DN100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DA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FF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BE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1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D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28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A4B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液位显示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9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投入式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2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1B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5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2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A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含线管，信号线等辅材</w:t>
            </w:r>
          </w:p>
        </w:tc>
      </w:tr>
      <w:tr w14:paraId="3991F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F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21B3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流量开关信号线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6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RVV8*1.5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D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57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1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0D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含敷设施工费用</w:t>
            </w:r>
          </w:p>
        </w:tc>
      </w:tr>
      <w:tr w14:paraId="674A7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C212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水泥路开槽/恢复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B3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埋深0.2米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4D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E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B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F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6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59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F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B3C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草地花砖开挖/恢复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D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埋深0.5米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41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5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52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A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6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2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F9D7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双电源自动切换开关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D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NH42-250/4  250 A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F9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6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D1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3B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C7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需保证与学院现有系统匹配，实现双路电源切换</w:t>
            </w:r>
          </w:p>
        </w:tc>
      </w:tr>
      <w:tr w14:paraId="312EE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C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0EC9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CF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13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F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D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25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3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新部件安装完成后需调试，与学院现有消防系统匹配并稳定运行</w:t>
            </w:r>
          </w:p>
        </w:tc>
      </w:tr>
      <w:tr w14:paraId="5C9F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6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7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E2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29F8B53">
      <w:pPr>
        <w:pStyle w:val="47"/>
        <w:ind w:left="0" w:leftChars="0" w:firstLine="0" w:firstLineChars="0"/>
        <w:rPr>
          <w:rFonts w:hint="eastAsia"/>
          <w:b/>
          <w:bCs/>
          <w:sz w:val="32"/>
          <w:szCs w:val="32"/>
          <w:highlight w:val="none"/>
        </w:rPr>
      </w:pPr>
    </w:p>
    <w:p w14:paraId="27F600F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三、项目要求：</w:t>
      </w:r>
    </w:p>
    <w:p w14:paraId="42E58F5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left"/>
        <w:rPr>
          <w:rFonts w:hint="eastAsia"/>
          <w:b/>
          <w:color w:val="000000"/>
          <w:sz w:val="4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无</w:t>
      </w:r>
    </w:p>
    <w:p w14:paraId="1B8E83B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四、控制价清单：</w:t>
      </w:r>
    </w:p>
    <w:tbl>
      <w:tblPr>
        <w:tblStyle w:val="48"/>
        <w:tblW w:w="98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42"/>
        <w:gridCol w:w="1515"/>
        <w:gridCol w:w="945"/>
        <w:gridCol w:w="885"/>
        <w:gridCol w:w="975"/>
        <w:gridCol w:w="945"/>
        <w:gridCol w:w="2003"/>
      </w:tblGrid>
      <w:tr w14:paraId="5201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39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A4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B24D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556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F6E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49DD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9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D2B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总价/元</w:t>
            </w:r>
          </w:p>
        </w:tc>
        <w:tc>
          <w:tcPr>
            <w:tcW w:w="200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1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194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3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5650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低压压力开关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7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DN150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A2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B1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BD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5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3360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6054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含管道切割</w:t>
            </w:r>
          </w:p>
        </w:tc>
      </w:tr>
      <w:tr w14:paraId="6BA49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C4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BD2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压力开关控制线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EF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RVS4*1.5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2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1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4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8.6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A3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516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53D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E83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DB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7389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流量开关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3D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DN80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E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59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1A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1D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9F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A2B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9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30D4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流量开关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A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DN100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10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7B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0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EE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1150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C9F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E18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BF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22D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液位显示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F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投入式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F6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9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BC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55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1100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198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含线管，信号线等辅材</w:t>
            </w:r>
          </w:p>
        </w:tc>
      </w:tr>
      <w:tr w14:paraId="70751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06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4CC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流量开关信号线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F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RVV8*1.5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91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99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D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93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11150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424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含敷设施工费用</w:t>
            </w:r>
          </w:p>
        </w:tc>
      </w:tr>
      <w:tr w14:paraId="04A0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D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65812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水泥路开槽/恢复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07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埋深0.2米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2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A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47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A7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3200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53A8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565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8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1F48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草地花砖开</w:t>
            </w:r>
            <w:bookmarkStart w:id="2" w:name="_GoBack"/>
            <w:bookmarkEnd w:id="2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挖/恢复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51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埋深0.5米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2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6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8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0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7560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382C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BB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DF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4BBF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双电源自动切换开关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5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NH42-250/4  250 A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7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3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5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5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1650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ADDA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需保证与学院现有系统匹配，实现双路电源切换</w:t>
            </w:r>
          </w:p>
        </w:tc>
      </w:tr>
      <w:tr w14:paraId="3B0F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2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top"/>
          </w:tcPr>
          <w:p w14:paraId="2D9F2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系统调试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717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0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1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7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3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3000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4E12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新部件安装完成后需调试，与学院现有消防系统匹配并稳定运行</w:t>
            </w:r>
          </w:p>
        </w:tc>
      </w:tr>
      <w:tr w14:paraId="24A56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2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574B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B8F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33586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 w14:paraId="65FB7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35348C5">
      <w:pPr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</w:p>
    <w:p w14:paraId="1CFC90B0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/>
          <w:sz w:val="24"/>
          <w:szCs w:val="24"/>
        </w:rPr>
        <w:t>各单价报价均不能超预算单价，总价报价不能超预算总价。</w:t>
      </w:r>
    </w:p>
    <w:p w14:paraId="664EE9A9">
      <w:pPr>
        <w:pStyle w:val="47"/>
        <w:ind w:left="480" w:firstLine="0" w:firstLineChars="0"/>
      </w:pPr>
      <w:r>
        <w:rPr>
          <w:rFonts w:hint="eastAsia" w:ascii="宋体" w:hAnsi="宋体"/>
          <w:b/>
          <w:kern w:val="2"/>
          <w:sz w:val="24"/>
          <w:szCs w:val="24"/>
          <w:lang w:val="en-US" w:eastAsia="zh-CN"/>
        </w:rPr>
        <w:t>2、</w:t>
      </w:r>
      <w:r>
        <w:rPr>
          <w:rFonts w:ascii="宋体" w:hAnsi="宋体"/>
          <w:b/>
          <w:kern w:val="2"/>
          <w:sz w:val="24"/>
          <w:szCs w:val="24"/>
        </w:rPr>
        <w:t>必须付分项报价表。</w:t>
      </w:r>
    </w:p>
    <w:p w14:paraId="1770DE55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  <w:highlight w:val="none"/>
        </w:rPr>
      </w:pP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284B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D081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2CC9F08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8CC4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560C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2B87FCC8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73653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59E4F93C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9C49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2CEC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C684C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36C91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22F5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3588"/>
    <w:rsid w:val="00DA7A6E"/>
    <w:rsid w:val="00DE106B"/>
    <w:rsid w:val="00DF0936"/>
    <w:rsid w:val="00DF12C7"/>
    <w:rsid w:val="00E003D2"/>
    <w:rsid w:val="00E15134"/>
    <w:rsid w:val="00E159B7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5D75D9"/>
    <w:rsid w:val="02A921EF"/>
    <w:rsid w:val="04F84289"/>
    <w:rsid w:val="05241F07"/>
    <w:rsid w:val="05433EAD"/>
    <w:rsid w:val="054E7908"/>
    <w:rsid w:val="05C55124"/>
    <w:rsid w:val="06EF17B3"/>
    <w:rsid w:val="07372B1A"/>
    <w:rsid w:val="07B922C3"/>
    <w:rsid w:val="08BF7794"/>
    <w:rsid w:val="09D27438"/>
    <w:rsid w:val="0BF70375"/>
    <w:rsid w:val="0D9378B6"/>
    <w:rsid w:val="0DDE5050"/>
    <w:rsid w:val="11BC3C7C"/>
    <w:rsid w:val="133E4AA9"/>
    <w:rsid w:val="155013FC"/>
    <w:rsid w:val="16220303"/>
    <w:rsid w:val="163B139F"/>
    <w:rsid w:val="16703B25"/>
    <w:rsid w:val="18281759"/>
    <w:rsid w:val="19094ED0"/>
    <w:rsid w:val="194417AD"/>
    <w:rsid w:val="1A7254D6"/>
    <w:rsid w:val="1BE804D9"/>
    <w:rsid w:val="1C494EA0"/>
    <w:rsid w:val="1C790F1A"/>
    <w:rsid w:val="1CA72021"/>
    <w:rsid w:val="1CEB698E"/>
    <w:rsid w:val="1D3E6C48"/>
    <w:rsid w:val="1D4B2E52"/>
    <w:rsid w:val="23994FAD"/>
    <w:rsid w:val="249917FE"/>
    <w:rsid w:val="262B023E"/>
    <w:rsid w:val="275A3B6F"/>
    <w:rsid w:val="296D55D3"/>
    <w:rsid w:val="2C7A12DD"/>
    <w:rsid w:val="2E7513B9"/>
    <w:rsid w:val="2EA14AFB"/>
    <w:rsid w:val="2EFC30B5"/>
    <w:rsid w:val="300F0BC6"/>
    <w:rsid w:val="30507EBF"/>
    <w:rsid w:val="30BE1352"/>
    <w:rsid w:val="31232B7B"/>
    <w:rsid w:val="31D41ACA"/>
    <w:rsid w:val="320E4CB8"/>
    <w:rsid w:val="337B4F89"/>
    <w:rsid w:val="35BE2E72"/>
    <w:rsid w:val="3B1D2FF3"/>
    <w:rsid w:val="3B7B043E"/>
    <w:rsid w:val="3CF35C72"/>
    <w:rsid w:val="3D3B7A56"/>
    <w:rsid w:val="3F1E091D"/>
    <w:rsid w:val="4033731A"/>
    <w:rsid w:val="40500A84"/>
    <w:rsid w:val="432936DD"/>
    <w:rsid w:val="43DE094C"/>
    <w:rsid w:val="45684CF6"/>
    <w:rsid w:val="457B6077"/>
    <w:rsid w:val="46633F07"/>
    <w:rsid w:val="46791F9D"/>
    <w:rsid w:val="46B17416"/>
    <w:rsid w:val="48A759E8"/>
    <w:rsid w:val="48D0520E"/>
    <w:rsid w:val="49DD11A1"/>
    <w:rsid w:val="4B2500E2"/>
    <w:rsid w:val="4B390BF7"/>
    <w:rsid w:val="4C6D113A"/>
    <w:rsid w:val="4C7D56AE"/>
    <w:rsid w:val="4F2F6019"/>
    <w:rsid w:val="5277443A"/>
    <w:rsid w:val="530807FB"/>
    <w:rsid w:val="5477498D"/>
    <w:rsid w:val="565F4FFD"/>
    <w:rsid w:val="569F1AF1"/>
    <w:rsid w:val="594B3C90"/>
    <w:rsid w:val="5A287C7B"/>
    <w:rsid w:val="5AB30825"/>
    <w:rsid w:val="5B092532"/>
    <w:rsid w:val="5C9A78E6"/>
    <w:rsid w:val="5CC12BAC"/>
    <w:rsid w:val="5D7A3273"/>
    <w:rsid w:val="5DD809B4"/>
    <w:rsid w:val="60D371AA"/>
    <w:rsid w:val="616C351D"/>
    <w:rsid w:val="616E7593"/>
    <w:rsid w:val="61B74AB7"/>
    <w:rsid w:val="63721B28"/>
    <w:rsid w:val="65D44A94"/>
    <w:rsid w:val="68A5389A"/>
    <w:rsid w:val="69BF4B84"/>
    <w:rsid w:val="6E520E33"/>
    <w:rsid w:val="6E653015"/>
    <w:rsid w:val="6FE41759"/>
    <w:rsid w:val="70B2141E"/>
    <w:rsid w:val="72EB0EF9"/>
    <w:rsid w:val="73CB7283"/>
    <w:rsid w:val="745834DC"/>
    <w:rsid w:val="74EB4E25"/>
    <w:rsid w:val="769D232A"/>
    <w:rsid w:val="76C23869"/>
    <w:rsid w:val="782B2C7A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19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1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autoRedefine/>
    <w:qFormat/>
    <w:uiPriority w:val="99"/>
  </w:style>
  <w:style w:type="paragraph" w:styleId="34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autoRedefine/>
    <w:qFormat/>
    <w:uiPriority w:val="99"/>
    <w:pPr>
      <w:ind w:left="420" w:leftChars="200"/>
    </w:pPr>
  </w:style>
  <w:style w:type="paragraph" w:styleId="40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autoRedefine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autoRedefine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autoRedefine/>
    <w:qFormat/>
    <w:locked/>
    <w:uiPriority w:val="99"/>
    <w:rPr>
      <w:sz w:val="18"/>
    </w:rPr>
  </w:style>
  <w:style w:type="character" w:customStyle="1" w:styleId="90">
    <w:name w:val="页脚 Char"/>
    <w:link w:val="31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9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2193</Words>
  <Characters>2519</Characters>
  <Lines>139</Lines>
  <Paragraphs>39</Paragraphs>
  <TotalTime>1</TotalTime>
  <ScaleCrop>false</ScaleCrop>
  <LinksUpToDate>false</LinksUpToDate>
  <CharactersWithSpaces>2598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2024-11-18T00:01:00Z</cp:lastPrinted>
  <dcterms:modified xsi:type="dcterms:W3CDTF">2024-11-18T03:32:38Z</dcterms:modified>
  <dc:title>工 程 施 工 招 标 文 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6E9D88FAD7E642B4ACB942FFC2F7F194_13</vt:lpwstr>
  </property>
</Properties>
</file>