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微课评选活动获奖作品名单</w:t>
      </w:r>
    </w:p>
    <w:bookmarkEnd w:id="0"/>
    <w:tbl>
      <w:tblPr>
        <w:tblStyle w:val="3"/>
        <w:tblW w:w="96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062"/>
        <w:gridCol w:w="2338"/>
        <w:gridCol w:w="1080"/>
        <w:gridCol w:w="1320"/>
        <w:gridCol w:w="1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所属课程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作者姓名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系部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千里江山，百岁共青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手工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嵇佳欣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学前教育系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音乐故事—舒伯特《鳟鱼五重奏》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公共艺术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学前教育系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《走进“点”的世界》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公共艺术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路思远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杯舞《少年》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公共艺术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王东梅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电气工程系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做情绪的主人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心理健康与职业生涯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刘孟真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思政部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幼儿口腔卫生保健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学前儿童卫生保健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张莹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学前教育系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0-3岁婴幼儿玩具的选择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90"/>
                <w:kern w:val="0"/>
                <w:sz w:val="20"/>
                <w:szCs w:val="20"/>
              </w:rPr>
              <w:t>0-3岁婴幼儿抚育与教育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姜红艳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学前教育系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90"/>
                <w:kern w:val="0"/>
                <w:sz w:val="20"/>
                <w:szCs w:val="20"/>
              </w:rPr>
              <w:t>幼儿呼吸系统发育特点与保健措施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学前儿童卫生与保健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房彤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学前教育系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集合的运算—交集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李玮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学前教育系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螺纹的结构要素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机械基础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卢少聪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学前教育系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儿童四种气质类型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学前儿童发展心理学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郑军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学前教育系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一灯双控电路的安装、调试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电工电子技术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李海燕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电气工程系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仿真验证基尔霍夫定律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电工技术基础与技能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韩瑞霞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智能制造系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优胜奖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天下第一宴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王翠霞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学前教育系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优胜奖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节拍与节奏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乐理 视唱 练耳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孟子茹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智能制造系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优胜奖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《科举制的创立与完善》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历史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张益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优胜奖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金属材料与热处理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强度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苑娟娟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智能制造系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优胜奖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网课期间的情绪调节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心理健康与职业生涯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彭琳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思政部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优胜奖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3D打印原理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3D打印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李恒春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智能制造系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优胜奖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双绞线跳线制作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《网络综合布线》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张慧青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信息工程系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优胜奖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亮出我自己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《语文》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郭代君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信息工程系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优胜奖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感知觉的内涵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普通心理学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丁力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学前教育系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优胜奖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计算机安全软件安装与设置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《计算机网络基础》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胥延英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信息工程系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优胜奖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xMjdiZWQ4OTA4MWRhYTAzNzA2NTViNjJlMGI2MTYifQ=="/>
  </w:docVars>
  <w:rsids>
    <w:rsidRoot w:val="28F64D98"/>
    <w:rsid w:val="28F64D98"/>
    <w:rsid w:val="3126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624</Words>
  <Characters>644</Characters>
  <Lines>0</Lines>
  <Paragraphs>0</Paragraphs>
  <TotalTime>0</TotalTime>
  <ScaleCrop>false</ScaleCrop>
  <LinksUpToDate>false</LinksUpToDate>
  <CharactersWithSpaces>646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2022-12-16T07:22:00Z</dcterms:created>
  <dc:creator>是你啊</dc:creator>
  <cp:lastModifiedBy>是你啊</cp:lastModifiedBy>
  <dcterms:modified xsi:type="dcterms:W3CDTF">2022-12-16T07:24:03Z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6A1419678A41423785B48E715AD6C7F3</vt:lpwstr>
  </property>
</Properties>
</file>