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2"/>
        <w:ind w:firstLine="622"/>
        <w:jc w:val="center"/>
      </w:pPr>
      <w:r>
        <w:rPr>
          <w:rFonts w:hint="eastAsia" w:ascii="黑体" w:hAnsi="黑体" w:eastAsia="黑体"/>
          <w:b/>
          <w:bCs/>
          <w:color w:val="000000"/>
          <w:sz w:val="31"/>
          <w:szCs w:val="31"/>
          <w:shd w:val="clear" w:color="auto" w:fill="FFFFFF"/>
        </w:rPr>
        <w:t>聊城市技师学院机床博物馆除锈喷漆项目</w:t>
      </w:r>
    </w:p>
    <w:p>
      <w:pPr>
        <w:pStyle w:val="2"/>
        <w:ind w:firstLine="400"/>
      </w:pP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二一年四月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rPr>
          <w:rFonts w:ascii="黑体" w:hAnsi="黑体" w:eastAsia="黑体"/>
          <w:b/>
          <w:bCs/>
          <w:color w:val="000000"/>
          <w:sz w:val="31"/>
          <w:szCs w:val="31"/>
          <w:shd w:val="clear" w:color="auto" w:fill="FFFFFF"/>
        </w:rPr>
      </w:pPr>
      <w:bookmarkStart w:id="0" w:name="_Toc441648515"/>
    </w:p>
    <w:p>
      <w:pPr>
        <w:pStyle w:val="2"/>
        <w:ind w:firstLine="0" w:firstLineChars="0"/>
        <w:jc w:val="center"/>
      </w:pPr>
      <w:r>
        <w:rPr>
          <w:rFonts w:hint="eastAsia" w:ascii="黑体" w:hAnsi="黑体" w:eastAsia="黑体"/>
          <w:b/>
          <w:bCs/>
          <w:color w:val="000000"/>
          <w:sz w:val="31"/>
          <w:szCs w:val="31"/>
          <w:shd w:val="clear" w:color="auto" w:fill="FFFFFF"/>
        </w:rPr>
        <w:t>聊城市技师学院机床博物馆除锈喷漆项目</w:t>
      </w:r>
    </w:p>
    <w:p>
      <w:pPr>
        <w:adjustRightInd w:val="0"/>
        <w:snapToGrid w:val="0"/>
        <w:spacing w:line="480" w:lineRule="auto"/>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联系人：杜老师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0635-8503176</w:t>
      </w:r>
    </w:p>
    <w:p>
      <w:pPr>
        <w:adjustRightInd w:val="0"/>
        <w:snapToGrid w:val="0"/>
        <w:spacing w:line="480" w:lineRule="auto"/>
        <w:jc w:val="left"/>
        <w:rPr>
          <w:rFonts w:ascii="宋体"/>
          <w:sz w:val="24"/>
          <w:szCs w:val="24"/>
        </w:rPr>
      </w:pPr>
      <w:r>
        <w:rPr>
          <w:rFonts w:hint="eastAsia" w:ascii="宋体" w:hAnsi="宋体"/>
          <w:sz w:val="24"/>
          <w:szCs w:val="24"/>
        </w:rPr>
        <w:t>二、项目名称：聊城市技师学院机床博物馆除锈喷漆项目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sz w:val="24"/>
          <w:szCs w:val="24"/>
        </w:rPr>
      </w:pPr>
      <w:r>
        <w:rPr>
          <w:rFonts w:hint="eastAsia" w:ascii="宋体" w:hAnsi="宋体"/>
          <w:sz w:val="24"/>
          <w:szCs w:val="24"/>
        </w:rPr>
        <w:t>共一个包：聊城市技师学院机床博物馆除锈喷漆项目，详见项目说明。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）供应商需具有合格的营业执照及相应的供货能力；</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sz w:val="24"/>
          <w:szCs w:val="24"/>
        </w:rPr>
        <w:t>2021</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9</w:t>
      </w:r>
      <w:r>
        <w:rPr>
          <w:rFonts w:hint="eastAsia" w:ascii="宋体" w:hAnsi="宋体"/>
          <w:sz w:val="24"/>
          <w:szCs w:val="24"/>
        </w:rPr>
        <w:t>日</w:t>
      </w:r>
      <w:r>
        <w:rPr>
          <w:rFonts w:ascii="宋体" w:hAnsi="宋体"/>
          <w:sz w:val="24"/>
          <w:szCs w:val="24"/>
        </w:rPr>
        <w:t>-2021</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11</w:t>
      </w:r>
      <w:r>
        <w:rPr>
          <w:rFonts w:hint="eastAsia" w:ascii="宋体" w:hAnsi="宋体"/>
          <w:sz w:val="24"/>
          <w:szCs w:val="24"/>
        </w:rPr>
        <w:t>日（北京时间），每日上午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jc w:val="left"/>
        <w:rPr>
          <w:rFonts w:ascii="宋体"/>
          <w:sz w:val="24"/>
          <w:szCs w:val="24"/>
        </w:rPr>
      </w:pPr>
      <w:r>
        <w:rPr>
          <w:rFonts w:hint="eastAsia" w:ascii="宋体" w:hAnsi="宋体"/>
          <w:sz w:val="24"/>
          <w:szCs w:val="24"/>
        </w:rPr>
        <w:t>六、报名截止日期：</w:t>
      </w:r>
      <w:r>
        <w:rPr>
          <w:rFonts w:ascii="宋体" w:hAnsi="宋体"/>
          <w:sz w:val="24"/>
          <w:szCs w:val="24"/>
        </w:rPr>
        <w:t>2021</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9</w:t>
      </w:r>
      <w:r>
        <w:rPr>
          <w:rFonts w:hint="eastAsia" w:ascii="宋体" w:hAnsi="宋体"/>
          <w:sz w:val="24"/>
          <w:szCs w:val="24"/>
        </w:rPr>
        <w:t>日</w:t>
      </w:r>
      <w:r>
        <w:rPr>
          <w:rFonts w:ascii="宋体" w:hAnsi="宋体"/>
          <w:sz w:val="24"/>
          <w:szCs w:val="24"/>
        </w:rPr>
        <w:t>17</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 w:val="24"/>
          <w:szCs w:val="24"/>
        </w:rPr>
        <w:t>2021</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12</w:t>
      </w:r>
      <w:r>
        <w:rPr>
          <w:rFonts w:hint="eastAsia" w:ascii="宋体" w:hAnsi="宋体"/>
          <w:sz w:val="24"/>
          <w:szCs w:val="24"/>
        </w:rPr>
        <w:t>日</w:t>
      </w:r>
      <w:r>
        <w:rPr>
          <w:rFonts w:ascii="宋体" w:hAnsi="宋体"/>
          <w:sz w:val="24"/>
          <w:szCs w:val="24"/>
        </w:rPr>
        <w:t>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2021</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8</w:t>
      </w:r>
      <w:r>
        <w:rPr>
          <w:rFonts w:hint="eastAsia" w:ascii="宋体" w:hAnsi="宋体"/>
          <w:sz w:val="24"/>
          <w:szCs w:val="24"/>
        </w:rPr>
        <w:t>日</w:t>
      </w:r>
      <w:bookmarkEnd w:id="0"/>
    </w:p>
    <w:p>
      <w:pPr>
        <w:pStyle w:val="2"/>
        <w:ind w:firstLine="400"/>
      </w:pPr>
    </w:p>
    <w:p>
      <w:pPr>
        <w:spacing w:line="480" w:lineRule="auto"/>
        <w:jc w:val="center"/>
        <w:rPr>
          <w:b/>
          <w:sz w:val="32"/>
          <w:szCs w:val="32"/>
        </w:rPr>
      </w:pPr>
      <w:bookmarkStart w:id="1" w:name="_Toc232666482"/>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聊城市技师学院机床博物馆除锈喷漆项目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sz w:val="24"/>
                <w:szCs w:val="24"/>
              </w:rPr>
              <w:t>聊城市技师学院机床博物馆除锈喷漆项目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szCs w:val="21"/>
              </w:rPr>
            </w:pPr>
            <w:r>
              <w:rPr>
                <w:rFonts w:ascii="宋体" w:hAnsi="宋体"/>
                <w:szCs w:val="21"/>
              </w:rPr>
              <w:t>1</w:t>
            </w:r>
            <w:r>
              <w:rPr>
                <w:rFonts w:hint="eastAsia" w:ascii="宋体" w:hAnsi="宋体"/>
                <w:szCs w:val="21"/>
              </w:rPr>
              <w:t>）供应商需具有合格的营业执照及相应的供货能力；</w:t>
            </w:r>
          </w:p>
          <w:p>
            <w:pPr>
              <w:spacing w:line="276" w:lineRule="auto"/>
              <w:jc w:val="left"/>
              <w:rPr>
                <w:rFonts w:ascii="宋体"/>
                <w:szCs w:val="21"/>
              </w:rPr>
            </w:pPr>
            <w:r>
              <w:rPr>
                <w:rFonts w:ascii="宋体" w:hAnsi="宋体"/>
                <w:szCs w:val="21"/>
              </w:rPr>
              <w:t>2</w:t>
            </w:r>
            <w:r>
              <w:rPr>
                <w:rFonts w:hint="eastAsia" w:ascii="宋体" w:hAnsi="宋体"/>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工期</w:t>
            </w:r>
          </w:p>
        </w:tc>
        <w:tc>
          <w:tcPr>
            <w:tcW w:w="8127" w:type="dxa"/>
            <w:vAlign w:val="center"/>
          </w:tcPr>
          <w:p>
            <w:pPr>
              <w:spacing w:line="276" w:lineRule="auto"/>
              <w:jc w:val="left"/>
              <w:rPr>
                <w:rFonts w:ascii="宋体"/>
                <w:color w:val="000000" w:themeColor="text1"/>
                <w:szCs w:val="21"/>
              </w:rPr>
            </w:pPr>
            <w:r>
              <w:rPr>
                <w:rFonts w:hint="eastAsia" w:ascii="宋体"/>
                <w:color w:val="000000" w:themeColor="text1"/>
                <w:szCs w:val="21"/>
              </w:rPr>
              <w:t>10个日历天内完成。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8</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质保期</w:t>
            </w:r>
          </w:p>
        </w:tc>
        <w:tc>
          <w:tcPr>
            <w:tcW w:w="8127" w:type="dxa"/>
            <w:vAlign w:val="center"/>
          </w:tcPr>
          <w:p>
            <w:pPr>
              <w:spacing w:line="276" w:lineRule="auto"/>
              <w:jc w:val="left"/>
              <w:rPr>
                <w:rFonts w:ascii="宋体"/>
                <w:color w:val="000000" w:themeColor="text1"/>
                <w:szCs w:val="21"/>
              </w:rPr>
            </w:pPr>
            <w:r>
              <w:rPr>
                <w:rFonts w:hint="eastAsia"/>
                <w:color w:val="000000" w:themeColor="text1"/>
              </w:rPr>
              <w:t>自完工验收合格之日起一年。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ascii="宋体" w:hAnsi="宋体"/>
                <w:szCs w:val="21"/>
              </w:rPr>
              <w:t>9</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付款方式</w:t>
            </w:r>
          </w:p>
        </w:tc>
        <w:tc>
          <w:tcPr>
            <w:tcW w:w="8127" w:type="dxa"/>
            <w:vAlign w:val="center"/>
          </w:tcPr>
          <w:p>
            <w:pPr>
              <w:pStyle w:val="101"/>
              <w:spacing w:line="276" w:lineRule="auto"/>
              <w:jc w:val="both"/>
              <w:rPr>
                <w:rFonts w:ascii="宋体" w:hAnsi="宋体" w:eastAsia="宋体"/>
                <w:color w:val="000000" w:themeColor="text1"/>
                <w:spacing w:val="0"/>
                <w:sz w:val="21"/>
                <w:szCs w:val="21"/>
              </w:rPr>
            </w:pPr>
            <w:r>
              <w:rPr>
                <w:rFonts w:hint="eastAsia" w:ascii="宋体" w:hAnsi="宋体" w:eastAsia="宋体"/>
                <w:color w:val="000000" w:themeColor="text1"/>
                <w:spacing w:val="0"/>
                <w:sz w:val="21"/>
                <w:szCs w:val="21"/>
              </w:rPr>
              <w:t>工程完工验收合格后付全款的  95 %，质保期满无质量问题付清余款。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670" w:type="dxa"/>
            <w:vAlign w:val="center"/>
          </w:tcPr>
          <w:p>
            <w:pPr>
              <w:spacing w:line="276" w:lineRule="auto"/>
              <w:jc w:val="center"/>
              <w:rPr>
                <w:rFonts w:ascii="宋体"/>
                <w:szCs w:val="21"/>
              </w:rPr>
            </w:pPr>
            <w:r>
              <w:rPr>
                <w:rFonts w:ascii="宋体" w:hAnsi="宋体"/>
                <w:szCs w:val="21"/>
              </w:rPr>
              <w:t>10</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获取文件时间</w:t>
            </w:r>
          </w:p>
        </w:tc>
        <w:tc>
          <w:tcPr>
            <w:tcW w:w="8127" w:type="dxa"/>
            <w:vAlign w:val="center"/>
          </w:tcPr>
          <w:p>
            <w:pPr>
              <w:adjustRightInd w:val="0"/>
              <w:snapToGrid w:val="0"/>
              <w:spacing w:line="408" w:lineRule="auto"/>
              <w:jc w:val="left"/>
              <w:rPr>
                <w:rFonts w:ascii="宋体"/>
                <w:color w:val="000000" w:themeColor="text1"/>
                <w:sz w:val="24"/>
                <w:szCs w:val="24"/>
              </w:rPr>
            </w:pPr>
            <w:r>
              <w:rPr>
                <w:rFonts w:ascii="宋体" w:hAnsi="宋体"/>
                <w:color w:val="000000" w:themeColor="text1"/>
                <w:sz w:val="24"/>
                <w:szCs w:val="24"/>
              </w:rPr>
              <w:t>2021</w:t>
            </w:r>
            <w:r>
              <w:rPr>
                <w:rFonts w:hint="eastAsia" w:ascii="宋体" w:hAnsi="宋体"/>
                <w:color w:val="000000" w:themeColor="text1"/>
                <w:sz w:val="24"/>
                <w:szCs w:val="24"/>
              </w:rPr>
              <w:t>年</w:t>
            </w:r>
            <w:r>
              <w:rPr>
                <w:rFonts w:hint="eastAsia" w:ascii="宋体" w:hAnsi="宋体"/>
                <w:color w:val="000000" w:themeColor="text1"/>
                <w:sz w:val="24"/>
                <w:szCs w:val="24"/>
                <w:lang w:val="en-US" w:eastAsia="zh-CN"/>
              </w:rPr>
              <w:t>4</w:t>
            </w:r>
            <w:r>
              <w:rPr>
                <w:rFonts w:hint="eastAsia" w:ascii="宋体" w:hAnsi="宋体"/>
                <w:color w:val="000000" w:themeColor="text1"/>
                <w:sz w:val="24"/>
                <w:szCs w:val="24"/>
              </w:rPr>
              <w:t>月</w:t>
            </w:r>
            <w:r>
              <w:rPr>
                <w:rFonts w:hint="eastAsia" w:ascii="宋体" w:hAnsi="宋体"/>
                <w:color w:val="000000" w:themeColor="text1"/>
                <w:sz w:val="24"/>
                <w:szCs w:val="24"/>
                <w:lang w:val="en-US" w:eastAsia="zh-CN"/>
              </w:rPr>
              <w:t>9</w:t>
            </w:r>
            <w:r>
              <w:rPr>
                <w:rFonts w:hint="eastAsia" w:ascii="宋体" w:hAnsi="宋体"/>
                <w:color w:val="000000" w:themeColor="text1"/>
                <w:sz w:val="24"/>
                <w:szCs w:val="24"/>
              </w:rPr>
              <w:t>日</w:t>
            </w:r>
            <w:r>
              <w:rPr>
                <w:rFonts w:ascii="宋体" w:hAnsi="宋体"/>
                <w:color w:val="000000" w:themeColor="text1"/>
                <w:sz w:val="24"/>
                <w:szCs w:val="24"/>
              </w:rPr>
              <w:t>-2021</w:t>
            </w:r>
            <w:r>
              <w:rPr>
                <w:rFonts w:hint="eastAsia" w:ascii="宋体" w:hAnsi="宋体"/>
                <w:color w:val="000000" w:themeColor="text1"/>
                <w:sz w:val="24"/>
                <w:szCs w:val="24"/>
              </w:rPr>
              <w:t>年</w:t>
            </w:r>
            <w:r>
              <w:rPr>
                <w:rFonts w:hint="eastAsia" w:ascii="宋体" w:hAnsi="宋体"/>
                <w:color w:val="000000" w:themeColor="text1"/>
                <w:sz w:val="24"/>
                <w:szCs w:val="24"/>
                <w:lang w:val="en-US" w:eastAsia="zh-CN"/>
              </w:rPr>
              <w:t>4</w:t>
            </w:r>
            <w:r>
              <w:rPr>
                <w:rFonts w:hint="eastAsia" w:ascii="宋体" w:hAnsi="宋体"/>
                <w:color w:val="000000" w:themeColor="text1"/>
                <w:sz w:val="24"/>
                <w:szCs w:val="24"/>
              </w:rPr>
              <w:t>月</w:t>
            </w:r>
            <w:r>
              <w:rPr>
                <w:rFonts w:hint="eastAsia" w:ascii="宋体" w:hAnsi="宋体"/>
                <w:color w:val="000000" w:themeColor="text1"/>
                <w:sz w:val="24"/>
                <w:szCs w:val="24"/>
                <w:lang w:val="en-US" w:eastAsia="zh-CN"/>
              </w:rPr>
              <w:t>11</w:t>
            </w:r>
            <w:r>
              <w:rPr>
                <w:rFonts w:ascii="宋体" w:hAnsi="宋体"/>
                <w:color w:val="000000" w:themeColor="text1"/>
                <w:sz w:val="24"/>
                <w:szCs w:val="24"/>
              </w:rPr>
              <w:t xml:space="preserve"> </w:t>
            </w:r>
            <w:r>
              <w:rPr>
                <w:rFonts w:hint="eastAsia" w:ascii="宋体" w:hAnsi="宋体"/>
                <w:color w:val="000000" w:themeColor="text1"/>
                <w:sz w:val="24"/>
                <w:szCs w:val="24"/>
              </w:rPr>
              <w:t>日（北京时间），每日上午</w:t>
            </w:r>
            <w:r>
              <w:rPr>
                <w:rFonts w:ascii="宋体" w:hAnsi="宋体"/>
                <w:color w:val="000000" w:themeColor="text1"/>
                <w:sz w:val="24"/>
                <w:szCs w:val="24"/>
              </w:rPr>
              <w:t>8:30-11:30</w:t>
            </w:r>
            <w:r>
              <w:rPr>
                <w:rFonts w:hint="eastAsia" w:ascii="宋体" w:hAnsi="宋体"/>
                <w:color w:val="000000" w:themeColor="text1"/>
                <w:sz w:val="24"/>
                <w:szCs w:val="24"/>
              </w:rPr>
              <w:t>，下午</w:t>
            </w:r>
            <w:r>
              <w:rPr>
                <w:rFonts w:ascii="宋体" w:hAnsi="宋体"/>
                <w:color w:val="000000" w:themeColor="text1"/>
                <w:sz w:val="24"/>
                <w:szCs w:val="24"/>
              </w:rPr>
              <w:t>14:30-17:00</w:t>
            </w:r>
            <w:r>
              <w:rPr>
                <w:rFonts w:hint="eastAsia" w:ascii="宋体" w:hAnsi="宋体"/>
                <w:color w:val="000000" w:themeColor="text1"/>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12</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财政性资金，控制价：3.96万元，报价超过控制价为无效报价。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13</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70" w:type="dxa"/>
            <w:vAlign w:val="center"/>
          </w:tcPr>
          <w:p>
            <w:pPr>
              <w:spacing w:line="276" w:lineRule="auto"/>
              <w:jc w:val="center"/>
              <w:rPr>
                <w:rFonts w:ascii="宋体"/>
                <w:szCs w:val="21"/>
              </w:rPr>
            </w:pPr>
            <w:r>
              <w:rPr>
                <w:rFonts w:ascii="宋体" w:hAnsi="宋体"/>
                <w:szCs w:val="21"/>
              </w:rPr>
              <w:t>14</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15</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szCs w:val="21"/>
              </w:rPr>
            </w:pPr>
            <w:r>
              <w:rPr>
                <w:rFonts w:ascii="宋体" w:hAnsi="宋体"/>
                <w:szCs w:val="21"/>
              </w:rPr>
              <w:t>2021</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9</w:t>
            </w:r>
            <w:r>
              <w:rPr>
                <w:rFonts w:hint="eastAsia" w:ascii="宋体" w:hAnsi="宋体"/>
                <w:szCs w:val="21"/>
              </w:rPr>
              <w:t>日</w:t>
            </w:r>
            <w:r>
              <w:rPr>
                <w:rFonts w:hint="eastAsia" w:ascii="宋体" w:hAnsi="宋体"/>
                <w:szCs w:val="21"/>
                <w:lang w:val="en-US" w:eastAsia="zh-CN"/>
              </w:rPr>
              <w:t>17</w:t>
            </w:r>
            <w:r>
              <w:rPr>
                <w:rFonts w:hint="eastAsia" w:ascii="宋体" w:hAnsi="宋体"/>
                <w:szCs w:val="21"/>
              </w:rPr>
              <w:t>时</w:t>
            </w:r>
            <w:r>
              <w:rPr>
                <w:rFonts w:ascii="宋体"/>
                <w:szCs w:val="21"/>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16</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szCs w:val="21"/>
              </w:rPr>
            </w:pPr>
            <w:r>
              <w:rPr>
                <w:rFonts w:ascii="宋体" w:hAnsi="宋体"/>
                <w:szCs w:val="21"/>
              </w:rPr>
              <w:t>2021</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12</w:t>
            </w:r>
            <w:bookmarkStart w:id="2" w:name="_GoBack"/>
            <w:bookmarkEnd w:id="2"/>
            <w:r>
              <w:rPr>
                <w:rFonts w:hint="eastAsia" w:ascii="宋体" w:hAnsi="宋体"/>
                <w:szCs w:val="21"/>
              </w:rPr>
              <w:t>日</w:t>
            </w:r>
            <w:r>
              <w:rPr>
                <w:rFonts w:ascii="宋体" w:hAnsi="宋体"/>
                <w:szCs w:val="21"/>
              </w:rPr>
              <w:t>9</w:t>
            </w:r>
            <w:r>
              <w:rPr>
                <w:rFonts w:hint="eastAsia" w:ascii="宋体" w:hAnsi="宋体"/>
                <w:szCs w:val="21"/>
              </w:rPr>
              <w:t>时</w:t>
            </w:r>
            <w:r>
              <w:rPr>
                <w:rFonts w:ascii="宋体"/>
                <w:szCs w:val="21"/>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17</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jc w:val="center"/>
        <w:rPr>
          <w:rFonts w:ascii="宋体" w:cs="宋体"/>
          <w:b/>
          <w:bCs/>
          <w:kern w:val="0"/>
          <w:sz w:val="24"/>
          <w:szCs w:val="24"/>
        </w:rPr>
      </w:pPr>
    </w:p>
    <w:p>
      <w:pPr>
        <w:tabs>
          <w:tab w:val="left" w:pos="0"/>
          <w:tab w:val="left" w:pos="180"/>
          <w:tab w:val="left" w:pos="360"/>
        </w:tabs>
        <w:spacing w:line="360" w:lineRule="auto"/>
        <w:jc w:val="center"/>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400"/>
      </w:pPr>
    </w:p>
    <w:p>
      <w:pPr>
        <w:pStyle w:val="2"/>
        <w:ind w:firstLine="400"/>
      </w:pPr>
    </w:p>
    <w:p>
      <w:pPr>
        <w:pStyle w:val="2"/>
        <w:ind w:firstLine="400"/>
      </w:pPr>
    </w:p>
    <w:p>
      <w:pPr>
        <w:tabs>
          <w:tab w:val="left" w:pos="0"/>
          <w:tab w:val="left" w:pos="180"/>
          <w:tab w:val="left" w:pos="360"/>
        </w:tabs>
        <w:spacing w:line="480" w:lineRule="auto"/>
        <w:jc w:val="center"/>
        <w:rPr>
          <w:rFonts w:eastAsia="仿宋_GB2312"/>
          <w:sz w:val="31"/>
          <w:szCs w:val="31"/>
        </w:rPr>
      </w:pPr>
    </w:p>
    <w:p>
      <w:pPr>
        <w:pStyle w:val="2"/>
        <w:ind w:firstLine="40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w:t>
      </w:r>
      <w:r>
        <w:rPr>
          <w:rFonts w:ascii="宋体" w:cs="宋体"/>
          <w:b/>
          <w:color w:val="000000"/>
          <w:kern w:val="0"/>
          <w:sz w:val="24"/>
          <w:szCs w:val="24"/>
          <w:lang w:val="zh-CN"/>
        </w:rPr>
        <w:t xml:space="preserve">                                </w:t>
      </w:r>
      <w:r>
        <w:rPr>
          <w:rFonts w:hint="eastAsia" w:ascii="宋体" w:cs="宋体"/>
          <w:b/>
          <w:color w:val="000000"/>
          <w:kern w:val="0"/>
          <w:sz w:val="24"/>
          <w:szCs w:val="24"/>
          <w:lang w:val="zh-CN"/>
        </w:rPr>
        <w:t>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首次报价（元）</w:t>
            </w:r>
          </w:p>
        </w:tc>
        <w:tc>
          <w:tcPr>
            <w:tcW w:w="3859" w:type="dxa"/>
            <w:vAlign w:val="center"/>
          </w:tcPr>
          <w:p>
            <w:pPr>
              <w:spacing w:line="276" w:lineRule="auto"/>
              <w:rPr>
                <w:rFonts w:ascii="宋体"/>
                <w:b/>
                <w:kern w:val="0"/>
                <w:szCs w:val="21"/>
              </w:rPr>
            </w:pPr>
            <w:r>
              <w:rPr>
                <w:rFonts w:hint="eastAsia" w:ascii="宋体" w:hAnsi="宋体"/>
                <w:b/>
                <w:kern w:val="0"/>
                <w:szCs w:val="21"/>
              </w:rPr>
              <w:t>大写：</w:t>
            </w:r>
            <w:r>
              <w:rPr>
                <w:rFonts w:ascii="宋体" w:hAnsi="宋体"/>
                <w:b/>
                <w:kern w:val="0"/>
                <w:szCs w:val="21"/>
              </w:rPr>
              <w:t xml:space="preserve">            </w:t>
            </w:r>
            <w:r>
              <w:rPr>
                <w:rFonts w:hint="eastAsia" w:ascii="宋体" w:hAnsi="宋体"/>
                <w:b/>
                <w:kern w:val="0"/>
                <w:szCs w:val="21"/>
              </w:rPr>
              <w:t>元</w:t>
            </w:r>
          </w:p>
          <w:p>
            <w:pPr>
              <w:spacing w:line="276" w:lineRule="auto"/>
              <w:rPr>
                <w:rFonts w:ascii="宋体"/>
                <w:b/>
                <w:kern w:val="0"/>
                <w:szCs w:val="21"/>
              </w:rPr>
            </w:pPr>
            <w:r>
              <w:rPr>
                <w:rFonts w:hint="eastAsia" w:ascii="宋体" w:hAnsi="宋体"/>
                <w:b/>
                <w:kern w:val="0"/>
                <w:szCs w:val="21"/>
              </w:rPr>
              <w:t>小写：</w:t>
            </w:r>
            <w:r>
              <w:rPr>
                <w:rFonts w:ascii="宋体" w:hAnsi="宋体"/>
                <w:b/>
                <w:kern w:val="0"/>
                <w:szCs w:val="21"/>
              </w:rPr>
              <w:t xml:space="preserve">            </w:t>
            </w:r>
            <w:r>
              <w:rPr>
                <w:rFonts w:hint="eastAsia" w:ascii="宋体" w:hAnsi="宋体"/>
                <w:b/>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hAnsi="宋体"/>
                <w:b/>
                <w:szCs w:val="21"/>
              </w:rPr>
            </w:pPr>
            <w:r>
              <w:rPr>
                <w:rFonts w:hint="eastAsia" w:ascii="宋体" w:hAnsi="宋体"/>
                <w:b/>
                <w:szCs w:val="21"/>
              </w:rPr>
              <w:t>2</w:t>
            </w:r>
          </w:p>
        </w:tc>
        <w:tc>
          <w:tcPr>
            <w:tcW w:w="5308" w:type="dxa"/>
            <w:vAlign w:val="center"/>
          </w:tcPr>
          <w:p>
            <w:pPr>
              <w:spacing w:line="276" w:lineRule="auto"/>
              <w:rPr>
                <w:rFonts w:ascii="宋体" w:hAnsi="宋体"/>
                <w:b/>
                <w:bCs/>
                <w:szCs w:val="21"/>
              </w:rPr>
            </w:pPr>
            <w:r>
              <w:rPr>
                <w:rFonts w:hint="eastAsia" w:ascii="宋体" w:hAnsi="宋体"/>
                <w:b/>
                <w:bCs/>
                <w:szCs w:val="21"/>
              </w:rPr>
              <w:t>清漆品牌</w:t>
            </w:r>
          </w:p>
        </w:tc>
        <w:tc>
          <w:tcPr>
            <w:tcW w:w="3859" w:type="dxa"/>
            <w:vAlign w:val="center"/>
          </w:tcPr>
          <w:p>
            <w:pPr>
              <w:spacing w:line="276" w:lineRule="auto"/>
              <w:rPr>
                <w:rFonts w:ascii="宋体"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6</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400"/>
      </w:pPr>
    </w:p>
    <w:p>
      <w:pPr>
        <w:pStyle w:val="2"/>
        <w:ind w:firstLine="400"/>
      </w:pPr>
    </w:p>
    <w:p>
      <w:pPr>
        <w:pStyle w:val="2"/>
        <w:ind w:firstLine="400"/>
      </w:pPr>
    </w:p>
    <w:p>
      <w:pPr>
        <w:pStyle w:val="2"/>
        <w:ind w:firstLine="400"/>
      </w:pP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p>
      <w:pPr>
        <w:spacing w:line="480" w:lineRule="auto"/>
        <w:rPr>
          <w:b/>
          <w:szCs w:val="21"/>
          <w:u w:val="single"/>
        </w:rPr>
      </w:pPr>
    </w:p>
    <w:p>
      <w:pPr>
        <w:spacing w:line="480" w:lineRule="auto"/>
        <w:jc w:val="center"/>
        <w:rPr>
          <w:b/>
          <w:szCs w:val="21"/>
        </w:rPr>
      </w:pPr>
      <w:r>
        <w:rPr>
          <w:rFonts w:hint="eastAsia"/>
          <w:b/>
          <w:szCs w:val="21"/>
        </w:rPr>
        <w:t>格式自拟</w:t>
      </w:r>
    </w:p>
    <w:p>
      <w:pPr>
        <w:spacing w:line="480" w:lineRule="auto"/>
        <w:rPr>
          <w:b/>
          <w:szCs w:val="21"/>
          <w:u w:val="single"/>
        </w:rPr>
      </w:pPr>
    </w:p>
    <w:p>
      <w:pPr>
        <w:spacing w:line="480" w:lineRule="auto"/>
        <w:rPr>
          <w:b/>
          <w:szCs w:val="21"/>
          <w:u w:val="single"/>
        </w:rPr>
      </w:pPr>
    </w:p>
    <w:p>
      <w:pPr>
        <w:spacing w:line="480" w:lineRule="auto"/>
        <w:rPr>
          <w:rFonts w:ascii="宋体" w:cs="宋体"/>
          <w:b/>
          <w:bCs/>
          <w:kern w:val="0"/>
          <w:szCs w:val="21"/>
        </w:rPr>
      </w:pPr>
    </w:p>
    <w:p>
      <w:pPr>
        <w:spacing w:line="480" w:lineRule="auto"/>
        <w:rPr>
          <w:b/>
          <w:sz w:val="24"/>
        </w:rPr>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57"/>
        <w:tabs>
          <w:tab w:val="left" w:pos="0"/>
          <w:tab w:val="left" w:pos="180"/>
          <w:tab w:val="left" w:pos="360"/>
        </w:tabs>
        <w:spacing w:line="276" w:lineRule="auto"/>
        <w:ind w:firstLine="0" w:firstLineChars="0"/>
        <w:jc w:val="center"/>
        <w:rPr>
          <w:color w:val="000000"/>
        </w:rPr>
      </w:pPr>
      <w:r>
        <w:rPr>
          <w:rFonts w:hint="eastAsia"/>
          <w:b/>
          <w:color w:val="000000"/>
          <w:sz w:val="44"/>
        </w:rPr>
        <w:t>三、项目说明</w:t>
      </w:r>
    </w:p>
    <w:p>
      <w:pPr>
        <w:spacing w:line="440" w:lineRule="exact"/>
        <w:rPr>
          <w:b/>
          <w:sz w:val="24"/>
        </w:rPr>
      </w:pPr>
      <w:r>
        <w:rPr>
          <w:rFonts w:hint="eastAsia"/>
          <w:b/>
          <w:sz w:val="24"/>
        </w:rPr>
        <w:t>一、工程项目</w:t>
      </w:r>
    </w:p>
    <w:p>
      <w:pPr>
        <w:spacing w:line="440" w:lineRule="exact"/>
        <w:ind w:firstLine="480" w:firstLineChars="200"/>
        <w:rPr>
          <w:sz w:val="24"/>
        </w:rPr>
      </w:pPr>
      <w:r>
        <w:rPr>
          <w:rFonts w:hint="eastAsia"/>
          <w:sz w:val="24"/>
        </w:rPr>
        <w:t>33台机床设备除锈、喷清漆。</w:t>
      </w:r>
    </w:p>
    <w:p>
      <w:pPr>
        <w:spacing w:line="440" w:lineRule="exact"/>
        <w:rPr>
          <w:b/>
          <w:color w:val="000000" w:themeColor="text1"/>
          <w:sz w:val="24"/>
        </w:rPr>
      </w:pPr>
      <w:r>
        <w:rPr>
          <w:rFonts w:hint="eastAsia"/>
          <w:b/>
          <w:color w:val="000000" w:themeColor="text1"/>
          <w:sz w:val="24"/>
        </w:rPr>
        <w:t>二、清漆品牌</w:t>
      </w:r>
    </w:p>
    <w:p>
      <w:pPr>
        <w:spacing w:line="440" w:lineRule="exact"/>
        <w:ind w:firstLine="482" w:firstLineChars="200"/>
        <w:rPr>
          <w:b/>
          <w:color w:val="000000" w:themeColor="text1"/>
          <w:sz w:val="24"/>
        </w:rPr>
      </w:pPr>
      <w:r>
        <w:rPr>
          <w:rFonts w:hint="eastAsia"/>
          <w:b/>
          <w:color w:val="000000" w:themeColor="text1"/>
          <w:sz w:val="24"/>
        </w:rPr>
        <w:t>高档漆（快干型/金属/聚氨酯清漆/符合国家标准）</w:t>
      </w:r>
    </w:p>
    <w:p>
      <w:pPr>
        <w:spacing w:line="440" w:lineRule="exact"/>
        <w:rPr>
          <w:b/>
          <w:sz w:val="24"/>
        </w:rPr>
      </w:pPr>
      <w:r>
        <w:rPr>
          <w:rFonts w:hint="eastAsia"/>
          <w:b/>
          <w:sz w:val="24"/>
        </w:rPr>
        <w:t>三、喷清漆遍数及厚度</w:t>
      </w:r>
    </w:p>
    <w:p>
      <w:pPr>
        <w:spacing w:line="440" w:lineRule="exact"/>
        <w:ind w:firstLine="480" w:firstLineChars="200"/>
        <w:rPr>
          <w:sz w:val="24"/>
        </w:rPr>
      </w:pPr>
      <w:r>
        <w:rPr>
          <w:rFonts w:hint="eastAsia"/>
          <w:sz w:val="24"/>
        </w:rPr>
        <w:t>（1）三遍  （2）厚度达到35--45um。</w:t>
      </w:r>
    </w:p>
    <w:p>
      <w:pPr>
        <w:spacing w:line="440" w:lineRule="exact"/>
        <w:rPr>
          <w:b/>
          <w:sz w:val="24"/>
        </w:rPr>
      </w:pPr>
      <w:r>
        <w:rPr>
          <w:rFonts w:hint="eastAsia"/>
          <w:b/>
          <w:sz w:val="24"/>
        </w:rPr>
        <w:t>四、除锈标准</w:t>
      </w:r>
    </w:p>
    <w:p>
      <w:pPr>
        <w:spacing w:line="440" w:lineRule="exact"/>
        <w:ind w:firstLine="480" w:firstLineChars="200"/>
        <w:rPr>
          <w:sz w:val="24"/>
        </w:rPr>
      </w:pPr>
      <w:r>
        <w:rPr>
          <w:rFonts w:hint="eastAsia"/>
          <w:sz w:val="24"/>
        </w:rPr>
        <w:t>先将机床表面的残留油物清理完毕，再清除表面严重的厚锈，氧化皮及其它垢污。机床表面无可见氧化皮、铁锈和污垢等附着物。</w:t>
      </w:r>
    </w:p>
    <w:p>
      <w:pPr>
        <w:spacing w:line="440" w:lineRule="exact"/>
        <w:rPr>
          <w:b/>
          <w:sz w:val="24"/>
        </w:rPr>
      </w:pPr>
      <w:r>
        <w:rPr>
          <w:rFonts w:hint="eastAsia"/>
          <w:b/>
          <w:sz w:val="24"/>
        </w:rPr>
        <w:t>五、喷漆施工方案</w:t>
      </w:r>
    </w:p>
    <w:p>
      <w:pPr>
        <w:spacing w:line="440" w:lineRule="exact"/>
        <w:ind w:firstLine="482" w:firstLineChars="200"/>
        <w:rPr>
          <w:b/>
          <w:sz w:val="24"/>
        </w:rPr>
      </w:pPr>
      <w:r>
        <w:rPr>
          <w:rFonts w:hint="eastAsia"/>
          <w:b/>
          <w:sz w:val="24"/>
        </w:rPr>
        <w:t>（一）施工流程</w:t>
      </w:r>
    </w:p>
    <w:p>
      <w:pPr>
        <w:spacing w:line="440" w:lineRule="exact"/>
        <w:ind w:firstLine="480" w:firstLineChars="200"/>
        <w:rPr>
          <w:sz w:val="24"/>
        </w:rPr>
      </w:pPr>
      <w:r>
        <w:rPr>
          <w:rFonts w:hint="eastAsia"/>
          <w:sz w:val="24"/>
        </w:rPr>
        <w:t>人工除</w:t>
      </w:r>
      <w:r>
        <w:rPr>
          <w:rFonts w:hint="eastAsia" w:ascii="宋体" w:hAnsi="宋体"/>
          <w:sz w:val="24"/>
        </w:rPr>
        <w:t>锈→</w:t>
      </w:r>
      <w:r>
        <w:rPr>
          <w:rFonts w:hint="eastAsia"/>
          <w:sz w:val="24"/>
        </w:rPr>
        <w:t>验收合格</w:t>
      </w:r>
      <w:r>
        <w:rPr>
          <w:rFonts w:hint="eastAsia" w:ascii="宋体" w:hAnsi="宋体"/>
          <w:sz w:val="24"/>
        </w:rPr>
        <w:t>→喷清漆</w:t>
      </w:r>
      <w:r>
        <w:rPr>
          <w:rFonts w:hint="eastAsia"/>
          <w:sz w:val="24"/>
        </w:rPr>
        <w:t>第一遍</w:t>
      </w:r>
      <w:r>
        <w:rPr>
          <w:rFonts w:hint="eastAsia" w:ascii="宋体" w:hAnsi="宋体"/>
          <w:sz w:val="24"/>
        </w:rPr>
        <w:t>→</w:t>
      </w:r>
      <w:r>
        <w:rPr>
          <w:rFonts w:hint="eastAsia"/>
          <w:sz w:val="24"/>
        </w:rPr>
        <w:t>验收合格</w:t>
      </w:r>
      <w:r>
        <w:rPr>
          <w:rFonts w:hint="eastAsia" w:ascii="宋体" w:hAnsi="宋体"/>
          <w:sz w:val="24"/>
        </w:rPr>
        <w:t>→</w:t>
      </w:r>
      <w:r>
        <w:rPr>
          <w:rFonts w:hint="eastAsia"/>
          <w:sz w:val="24"/>
        </w:rPr>
        <w:t xml:space="preserve"> 喷清漆第二、三遍</w:t>
      </w:r>
      <w:r>
        <w:rPr>
          <w:rFonts w:hint="eastAsia" w:ascii="宋体" w:hAnsi="宋体"/>
          <w:sz w:val="24"/>
        </w:rPr>
        <w:t>→</w:t>
      </w:r>
      <w:r>
        <w:rPr>
          <w:rFonts w:hint="eastAsia"/>
          <w:sz w:val="24"/>
        </w:rPr>
        <w:t>最终验收。</w:t>
      </w:r>
    </w:p>
    <w:p>
      <w:pPr>
        <w:spacing w:line="440" w:lineRule="exact"/>
        <w:ind w:firstLine="482" w:firstLineChars="200"/>
        <w:rPr>
          <w:b/>
          <w:sz w:val="24"/>
        </w:rPr>
      </w:pPr>
      <w:r>
        <w:rPr>
          <w:rFonts w:hint="eastAsia"/>
          <w:b/>
          <w:sz w:val="24"/>
        </w:rPr>
        <w:t>（二）施工条件</w:t>
      </w:r>
    </w:p>
    <w:p>
      <w:pPr>
        <w:spacing w:line="440" w:lineRule="exact"/>
        <w:ind w:firstLine="480" w:firstLineChars="200"/>
        <w:rPr>
          <w:sz w:val="24"/>
        </w:rPr>
      </w:pPr>
      <w:r>
        <w:rPr>
          <w:rFonts w:hint="eastAsia"/>
          <w:sz w:val="24"/>
        </w:rPr>
        <w:t>1、清理施工现场，机床地面周围少量喷水、遮挡防尘；</w:t>
      </w:r>
    </w:p>
    <w:p>
      <w:pPr>
        <w:spacing w:line="440" w:lineRule="exact"/>
        <w:ind w:firstLine="480" w:firstLineChars="200"/>
        <w:rPr>
          <w:sz w:val="24"/>
        </w:rPr>
      </w:pPr>
      <w:r>
        <w:rPr>
          <w:rFonts w:hint="eastAsia"/>
          <w:sz w:val="24"/>
        </w:rPr>
        <w:t>2、工件表面及油漆本身的温度应高于15℃以上，以保证施工质量。</w:t>
      </w:r>
    </w:p>
    <w:p>
      <w:pPr>
        <w:spacing w:line="440" w:lineRule="exact"/>
        <w:ind w:firstLine="482" w:firstLineChars="200"/>
        <w:rPr>
          <w:b/>
          <w:sz w:val="24"/>
        </w:rPr>
      </w:pPr>
      <w:r>
        <w:rPr>
          <w:rFonts w:hint="eastAsia"/>
          <w:b/>
          <w:sz w:val="24"/>
        </w:rPr>
        <w:t>（三）原料工具准备</w:t>
      </w:r>
    </w:p>
    <w:p>
      <w:pPr>
        <w:spacing w:line="440" w:lineRule="exact"/>
        <w:ind w:firstLine="480" w:firstLineChars="200"/>
        <w:rPr>
          <w:color w:val="000000" w:themeColor="text1"/>
          <w:sz w:val="24"/>
        </w:rPr>
      </w:pPr>
      <w:r>
        <w:rPr>
          <w:rFonts w:hint="eastAsia"/>
          <w:color w:val="000000" w:themeColor="text1"/>
          <w:sz w:val="24"/>
        </w:rPr>
        <w:t>（1）漆料的种类、名称必须符合要求；</w:t>
      </w:r>
    </w:p>
    <w:p>
      <w:pPr>
        <w:spacing w:line="440" w:lineRule="exact"/>
        <w:ind w:firstLine="480" w:firstLineChars="200"/>
        <w:rPr>
          <w:sz w:val="24"/>
        </w:rPr>
      </w:pPr>
      <w:r>
        <w:rPr>
          <w:rFonts w:hint="eastAsia"/>
          <w:sz w:val="24"/>
        </w:rPr>
        <w:t>（2）临近保质期的漆不得使用；</w:t>
      </w:r>
    </w:p>
    <w:p>
      <w:pPr>
        <w:spacing w:line="440" w:lineRule="exact"/>
        <w:ind w:firstLine="480" w:firstLineChars="200"/>
        <w:rPr>
          <w:sz w:val="24"/>
        </w:rPr>
      </w:pPr>
      <w:r>
        <w:rPr>
          <w:rFonts w:hint="eastAsia"/>
          <w:sz w:val="24"/>
        </w:rPr>
        <w:t>（3）严格按施工要求准备好角磨机、空压机、铁铲、切割机、钢丝轮、钢丝刷、毛刷、棉纱等施工工具。</w:t>
      </w:r>
    </w:p>
    <w:p>
      <w:pPr>
        <w:spacing w:line="440" w:lineRule="exact"/>
        <w:ind w:firstLine="480" w:firstLineChars="200"/>
        <w:rPr>
          <w:sz w:val="24"/>
        </w:rPr>
      </w:pPr>
      <w:r>
        <w:rPr>
          <w:rFonts w:hint="eastAsia"/>
          <w:sz w:val="24"/>
        </w:rPr>
        <w:t>（4）准备好</w:t>
      </w:r>
      <w:r>
        <w:rPr>
          <w:rFonts w:hint="eastAsia" w:ascii="宋体" w:hAnsi="宋体" w:cs="宋体"/>
          <w:bCs/>
          <w:sz w:val="24"/>
        </w:rPr>
        <w:t>防止漆面污染的篷布或其它遮挡物品。</w:t>
      </w:r>
    </w:p>
    <w:p>
      <w:pPr>
        <w:spacing w:line="440" w:lineRule="exact"/>
        <w:ind w:firstLine="482" w:firstLineChars="200"/>
        <w:rPr>
          <w:b/>
          <w:sz w:val="24"/>
        </w:rPr>
      </w:pPr>
      <w:r>
        <w:rPr>
          <w:rFonts w:hint="eastAsia"/>
          <w:b/>
          <w:sz w:val="24"/>
        </w:rPr>
        <w:t>（四）喷漆工艺</w:t>
      </w:r>
    </w:p>
    <w:p>
      <w:pPr>
        <w:spacing w:line="440" w:lineRule="exact"/>
        <w:ind w:firstLine="480" w:firstLineChars="200"/>
        <w:rPr>
          <w:sz w:val="24"/>
        </w:rPr>
      </w:pPr>
      <w:r>
        <w:rPr>
          <w:rFonts w:hint="eastAsia"/>
          <w:sz w:val="24"/>
        </w:rPr>
        <w:t>（1）严格按喷漆工艺要求进行喷漆，第一道漆膜表干后，方可进行下序施工，喷漆时层间要纵横交错，均匀，每层应往复进行；</w:t>
      </w:r>
    </w:p>
    <w:p>
      <w:pPr>
        <w:spacing w:line="440" w:lineRule="exact"/>
        <w:ind w:firstLine="480" w:firstLineChars="200"/>
        <w:rPr>
          <w:sz w:val="24"/>
        </w:rPr>
      </w:pPr>
      <w:r>
        <w:rPr>
          <w:rFonts w:hint="eastAsia"/>
          <w:sz w:val="24"/>
        </w:rPr>
        <w:t>（2）每道工序施工前要经学院质检人员检查验收后进行，做到表面洁净、光滑，对漆面的处理到位；</w:t>
      </w:r>
    </w:p>
    <w:p>
      <w:pPr>
        <w:spacing w:line="440" w:lineRule="exact"/>
        <w:ind w:firstLine="600" w:firstLineChars="250"/>
        <w:rPr>
          <w:sz w:val="24"/>
        </w:rPr>
      </w:pPr>
      <w:r>
        <w:rPr>
          <w:rFonts w:hint="eastAsia"/>
          <w:sz w:val="24"/>
        </w:rPr>
        <w:t>(3)严格控制喷漆的厚度，质量达到标准要求。</w:t>
      </w:r>
    </w:p>
    <w:p>
      <w:pPr>
        <w:spacing w:line="440" w:lineRule="exact"/>
        <w:ind w:firstLine="482" w:firstLineChars="200"/>
        <w:rPr>
          <w:b/>
          <w:sz w:val="24"/>
        </w:rPr>
      </w:pPr>
      <w:r>
        <w:rPr>
          <w:rFonts w:hint="eastAsia"/>
          <w:b/>
          <w:sz w:val="24"/>
        </w:rPr>
        <w:t>（五）验收标准</w:t>
      </w:r>
    </w:p>
    <w:p>
      <w:pPr>
        <w:spacing w:line="440" w:lineRule="exact"/>
        <w:ind w:firstLine="480" w:firstLineChars="200"/>
        <w:rPr>
          <w:sz w:val="24"/>
        </w:rPr>
      </w:pPr>
      <w:r>
        <w:rPr>
          <w:rFonts w:hint="eastAsia"/>
          <w:sz w:val="24"/>
        </w:rPr>
        <w:t>（1）喷漆均匀、无干喷现象；</w:t>
      </w:r>
    </w:p>
    <w:p>
      <w:pPr>
        <w:spacing w:line="440" w:lineRule="exact"/>
        <w:ind w:firstLine="482" w:firstLineChars="200"/>
        <w:rPr>
          <w:sz w:val="24"/>
        </w:rPr>
      </w:pPr>
      <w:r>
        <w:rPr>
          <w:rFonts w:hint="eastAsia"/>
          <w:b/>
          <w:sz w:val="24"/>
        </w:rPr>
        <w:t>（2）</w:t>
      </w:r>
      <w:r>
        <w:rPr>
          <w:rFonts w:hint="eastAsia"/>
          <w:sz w:val="24"/>
        </w:rPr>
        <w:t>漆面厚度35--45um；</w:t>
      </w:r>
    </w:p>
    <w:p>
      <w:pPr>
        <w:spacing w:line="440" w:lineRule="exact"/>
        <w:ind w:firstLine="482" w:firstLineChars="200"/>
        <w:rPr>
          <w:sz w:val="24"/>
        </w:rPr>
      </w:pPr>
      <w:r>
        <w:rPr>
          <w:rFonts w:hint="eastAsia"/>
          <w:b/>
          <w:sz w:val="24"/>
        </w:rPr>
        <w:t>（3）</w:t>
      </w:r>
      <w:r>
        <w:rPr>
          <w:rFonts w:hint="eastAsia"/>
          <w:sz w:val="24"/>
        </w:rPr>
        <w:t>漆面饱和、色泽基本一致，手感光滑、无颗粒感、无气泡、裂纹、漏喷，不出现流挂、返锈等缺陷，否则，必须重新修整或补喷，质量标准必须符合要求。</w:t>
      </w:r>
    </w:p>
    <w:p>
      <w:pPr>
        <w:spacing w:line="440" w:lineRule="exact"/>
        <w:rPr>
          <w:b/>
          <w:sz w:val="24"/>
        </w:rPr>
      </w:pPr>
      <w:r>
        <w:rPr>
          <w:rFonts w:hint="eastAsia"/>
          <w:b/>
          <w:sz w:val="24"/>
        </w:rPr>
        <w:t>六、施工安全</w:t>
      </w:r>
    </w:p>
    <w:p>
      <w:pPr>
        <w:spacing w:line="440" w:lineRule="exact"/>
        <w:ind w:firstLine="480" w:firstLineChars="200"/>
        <w:rPr>
          <w:sz w:val="24"/>
        </w:rPr>
      </w:pPr>
      <w:r>
        <w:rPr>
          <w:rFonts w:hint="eastAsia"/>
          <w:sz w:val="24"/>
        </w:rPr>
        <w:t>1、所有施工人员必须按照操作规范要求，佩戴必要的安全防护工具；</w:t>
      </w:r>
    </w:p>
    <w:p>
      <w:pPr>
        <w:spacing w:line="440" w:lineRule="exact"/>
        <w:ind w:firstLine="480" w:firstLineChars="200"/>
        <w:rPr>
          <w:sz w:val="24"/>
        </w:rPr>
      </w:pPr>
      <w:r>
        <w:rPr>
          <w:rFonts w:hint="eastAsia"/>
          <w:sz w:val="24"/>
        </w:rPr>
        <w:t>2、施工区域设置安全标识；</w:t>
      </w:r>
    </w:p>
    <w:p>
      <w:pPr>
        <w:spacing w:line="440" w:lineRule="exact"/>
        <w:ind w:firstLine="480" w:firstLineChars="200"/>
        <w:rPr>
          <w:sz w:val="24"/>
        </w:rPr>
      </w:pPr>
      <w:r>
        <w:rPr>
          <w:rFonts w:hint="eastAsia"/>
          <w:sz w:val="24"/>
        </w:rPr>
        <w:t>3、漆料应存放在通风、远离电源处；</w:t>
      </w:r>
    </w:p>
    <w:p>
      <w:pPr>
        <w:spacing w:line="440" w:lineRule="exact"/>
        <w:ind w:firstLine="480" w:firstLineChars="200"/>
        <w:rPr>
          <w:sz w:val="24"/>
        </w:rPr>
      </w:pPr>
      <w:r>
        <w:rPr>
          <w:rFonts w:hint="eastAsia"/>
          <w:sz w:val="24"/>
        </w:rPr>
        <w:t>4、施工电源由学院专业电工指定；</w:t>
      </w:r>
    </w:p>
    <w:p>
      <w:pPr>
        <w:spacing w:line="440" w:lineRule="exact"/>
        <w:ind w:firstLine="480" w:firstLineChars="200"/>
        <w:rPr>
          <w:sz w:val="24"/>
        </w:rPr>
      </w:pPr>
      <w:r>
        <w:rPr>
          <w:rFonts w:hint="eastAsia"/>
          <w:sz w:val="24"/>
        </w:rPr>
        <w:t>5、对有可能受到施工污染或有潜在污染可能的部位，实施有效的防护；</w:t>
      </w:r>
    </w:p>
    <w:p>
      <w:pPr>
        <w:spacing w:line="440" w:lineRule="exact"/>
        <w:ind w:firstLine="480" w:firstLineChars="200"/>
        <w:rPr>
          <w:sz w:val="24"/>
        </w:rPr>
      </w:pPr>
      <w:r>
        <w:rPr>
          <w:rFonts w:hint="eastAsia"/>
          <w:sz w:val="24"/>
        </w:rPr>
        <w:t>6、所有施工现场废料、垃圾当天清理到指定地点（潜在危险品当天自行带出校外，按规定处理）。</w:t>
      </w:r>
    </w:p>
    <w:p>
      <w:pPr>
        <w:spacing w:line="440" w:lineRule="exact"/>
        <w:rPr>
          <w:b/>
          <w:sz w:val="24"/>
        </w:rPr>
      </w:pPr>
      <w:r>
        <w:rPr>
          <w:rFonts w:hint="eastAsia"/>
          <w:b/>
          <w:sz w:val="24"/>
        </w:rPr>
        <w:t>七、文明施工</w:t>
      </w:r>
    </w:p>
    <w:p>
      <w:pPr>
        <w:spacing w:line="440" w:lineRule="exact"/>
        <w:ind w:firstLine="480" w:firstLineChars="200"/>
        <w:rPr>
          <w:sz w:val="24"/>
        </w:rPr>
      </w:pPr>
      <w:r>
        <w:rPr>
          <w:rFonts w:hint="eastAsia"/>
          <w:sz w:val="24"/>
        </w:rPr>
        <w:t>1、施工人员尽可能统一工作服装，挂牌出入校园；</w:t>
      </w:r>
    </w:p>
    <w:p>
      <w:pPr>
        <w:spacing w:line="440" w:lineRule="exact"/>
        <w:ind w:firstLine="480" w:firstLineChars="200"/>
        <w:rPr>
          <w:sz w:val="24"/>
        </w:rPr>
      </w:pPr>
      <w:r>
        <w:rPr>
          <w:rFonts w:hint="eastAsia"/>
          <w:sz w:val="24"/>
        </w:rPr>
        <w:t>2、施工不得影响教学秩序，严格控制施工声响，噪音大的工序在课余时间进行，以免影响教学；</w:t>
      </w:r>
    </w:p>
    <w:p>
      <w:pPr>
        <w:spacing w:line="440" w:lineRule="exact"/>
        <w:ind w:firstLine="480" w:firstLineChars="200"/>
        <w:rPr>
          <w:sz w:val="24"/>
        </w:rPr>
      </w:pPr>
      <w:r>
        <w:rPr>
          <w:rFonts w:hint="eastAsia"/>
          <w:sz w:val="24"/>
        </w:rPr>
        <w:t>3、学院提供必要的施工协助。</w:t>
      </w:r>
    </w:p>
    <w:p>
      <w:pPr>
        <w:spacing w:line="440" w:lineRule="exact"/>
        <w:rPr>
          <w:b/>
          <w:sz w:val="24"/>
        </w:rPr>
      </w:pPr>
      <w:r>
        <w:rPr>
          <w:rFonts w:hint="eastAsia"/>
          <w:b/>
          <w:sz w:val="24"/>
        </w:rPr>
        <w:t>八、其它</w:t>
      </w:r>
    </w:p>
    <w:p>
      <w:pPr>
        <w:spacing w:line="440" w:lineRule="exact"/>
        <w:ind w:firstLine="480" w:firstLineChars="200"/>
        <w:rPr>
          <w:sz w:val="24"/>
        </w:rPr>
      </w:pPr>
      <w:r>
        <w:rPr>
          <w:rFonts w:hint="eastAsia"/>
          <w:sz w:val="24"/>
        </w:rPr>
        <w:t xml:space="preserve">1、施工过程中所用清漆材料要经过院方查看确认后才可使用； </w:t>
      </w:r>
    </w:p>
    <w:p>
      <w:pPr>
        <w:ind w:firstLine="480" w:firstLineChars="200"/>
        <w:rPr>
          <w:sz w:val="24"/>
        </w:rPr>
      </w:pPr>
      <w:r>
        <w:rPr>
          <w:rFonts w:hint="eastAsia"/>
          <w:sz w:val="24"/>
        </w:rPr>
        <w:t>2、质保期1年</w:t>
      </w:r>
      <w:r>
        <w:rPr>
          <w:rFonts w:hint="eastAsia"/>
          <w:b/>
          <w:sz w:val="24"/>
        </w:rPr>
        <w:t xml:space="preserve">   </w:t>
      </w:r>
    </w:p>
    <w:p>
      <w:pPr>
        <w:ind w:firstLine="480" w:firstLineChars="200"/>
        <w:rPr>
          <w:sz w:val="24"/>
        </w:rPr>
      </w:pPr>
      <w:r>
        <w:rPr>
          <w:rFonts w:hint="eastAsia"/>
          <w:sz w:val="24"/>
        </w:rPr>
        <w:t>3、施工完毕，学院组织人员验收。</w:t>
      </w:r>
    </w:p>
    <w:p>
      <w:pPr>
        <w:spacing w:line="440" w:lineRule="exact"/>
        <w:rPr>
          <w:b/>
          <w:sz w:val="24"/>
        </w:rPr>
      </w:pPr>
      <w:r>
        <w:rPr>
          <w:rFonts w:hint="eastAsia"/>
          <w:b/>
          <w:sz w:val="24"/>
        </w:rPr>
        <w:t>九、工期</w:t>
      </w:r>
    </w:p>
    <w:p>
      <w:pPr>
        <w:spacing w:line="440" w:lineRule="exact"/>
        <w:ind w:firstLine="480" w:firstLineChars="200"/>
      </w:pPr>
      <w:r>
        <w:rPr>
          <w:rFonts w:hint="eastAsia"/>
          <w:sz w:val="24"/>
        </w:rPr>
        <w:t>10个日历天，交工验收，如遇特殊天气，工期顺延。</w:t>
      </w: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w:pict>
        <v:line id="Line 3" o:spid="_x0000_s4097" o:spt="20" style="position:absolute;left:0pt;margin-left:-25.65pt;margin-top:745.8pt;height:0.05pt;width:495pt;z-index:251659264;mso-width-relative:page;mso-height-relative:page;"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10;">
          <v:path arrowok="t"/>
          <v:fill focussize="0,0"/>
          <v:stroke/>
          <v:imagedata o:title=""/>
          <o:lock v:ext="edit"/>
        </v:line>
      </w:pict>
    </w:r>
    <w:r>
      <w:pict>
        <v:line id="Line 4" o:spid="_x0000_s4098" o:spt="20" style="position:absolute;left:0pt;margin-left:0pt;margin-top:-0.75pt;height:0.05pt;width:483pt;z-index:251659264;mso-width-relative:page;mso-height-relative:page;"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v:path arrowok="t"/>
          <v:fill focussize="0,0"/>
          <v:stroke on="f"/>
          <v:imagedata o:title=""/>
          <o:lock v:ext="edit"/>
        </v:line>
      </w:pic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6FEF"/>
    <w:rsid w:val="000072B1"/>
    <w:rsid w:val="000107A2"/>
    <w:rsid w:val="00012D1E"/>
    <w:rsid w:val="00013801"/>
    <w:rsid w:val="00014E40"/>
    <w:rsid w:val="00015DF5"/>
    <w:rsid w:val="000208AC"/>
    <w:rsid w:val="0002484A"/>
    <w:rsid w:val="00026910"/>
    <w:rsid w:val="000306C6"/>
    <w:rsid w:val="00032293"/>
    <w:rsid w:val="00032938"/>
    <w:rsid w:val="0004063E"/>
    <w:rsid w:val="00040CD4"/>
    <w:rsid w:val="00042023"/>
    <w:rsid w:val="00046422"/>
    <w:rsid w:val="000476C8"/>
    <w:rsid w:val="0005081D"/>
    <w:rsid w:val="0005327D"/>
    <w:rsid w:val="00055532"/>
    <w:rsid w:val="0005629D"/>
    <w:rsid w:val="00057518"/>
    <w:rsid w:val="00057A8A"/>
    <w:rsid w:val="000637E4"/>
    <w:rsid w:val="00064095"/>
    <w:rsid w:val="0006770A"/>
    <w:rsid w:val="00071E60"/>
    <w:rsid w:val="00074949"/>
    <w:rsid w:val="000754B1"/>
    <w:rsid w:val="00075BBA"/>
    <w:rsid w:val="00077B84"/>
    <w:rsid w:val="000812E4"/>
    <w:rsid w:val="00082D8C"/>
    <w:rsid w:val="00083B2F"/>
    <w:rsid w:val="00083C6C"/>
    <w:rsid w:val="00084D84"/>
    <w:rsid w:val="000875C6"/>
    <w:rsid w:val="000875DB"/>
    <w:rsid w:val="00091CEE"/>
    <w:rsid w:val="00093F74"/>
    <w:rsid w:val="00097772"/>
    <w:rsid w:val="000A399D"/>
    <w:rsid w:val="000B0B9C"/>
    <w:rsid w:val="000B1355"/>
    <w:rsid w:val="000B1D61"/>
    <w:rsid w:val="000B430D"/>
    <w:rsid w:val="000B53A8"/>
    <w:rsid w:val="000B5E5B"/>
    <w:rsid w:val="000B696D"/>
    <w:rsid w:val="000B6A2B"/>
    <w:rsid w:val="000B710E"/>
    <w:rsid w:val="000C0E9A"/>
    <w:rsid w:val="000C1D21"/>
    <w:rsid w:val="000C6076"/>
    <w:rsid w:val="000D1CEE"/>
    <w:rsid w:val="000D259C"/>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B5D"/>
    <w:rsid w:val="00151C46"/>
    <w:rsid w:val="00155211"/>
    <w:rsid w:val="001573E2"/>
    <w:rsid w:val="00160854"/>
    <w:rsid w:val="001633A3"/>
    <w:rsid w:val="0016686C"/>
    <w:rsid w:val="00167132"/>
    <w:rsid w:val="00170925"/>
    <w:rsid w:val="00172A27"/>
    <w:rsid w:val="001762FD"/>
    <w:rsid w:val="00177AAD"/>
    <w:rsid w:val="00181ECB"/>
    <w:rsid w:val="001858E5"/>
    <w:rsid w:val="00185909"/>
    <w:rsid w:val="001937BF"/>
    <w:rsid w:val="001955E1"/>
    <w:rsid w:val="0019678D"/>
    <w:rsid w:val="0019732F"/>
    <w:rsid w:val="00197936"/>
    <w:rsid w:val="001A45C9"/>
    <w:rsid w:val="001A4917"/>
    <w:rsid w:val="001A70BB"/>
    <w:rsid w:val="001B10B9"/>
    <w:rsid w:val="001B394B"/>
    <w:rsid w:val="001B5651"/>
    <w:rsid w:val="001B6611"/>
    <w:rsid w:val="001C194D"/>
    <w:rsid w:val="001C3E93"/>
    <w:rsid w:val="001C44ED"/>
    <w:rsid w:val="001C4B84"/>
    <w:rsid w:val="001C71B8"/>
    <w:rsid w:val="001C7A97"/>
    <w:rsid w:val="001D290D"/>
    <w:rsid w:val="001D2C37"/>
    <w:rsid w:val="001D2EFD"/>
    <w:rsid w:val="001D3878"/>
    <w:rsid w:val="001E0C54"/>
    <w:rsid w:val="001E1487"/>
    <w:rsid w:val="001E3D11"/>
    <w:rsid w:val="001E42C6"/>
    <w:rsid w:val="001E79D1"/>
    <w:rsid w:val="001E7D39"/>
    <w:rsid w:val="001F0346"/>
    <w:rsid w:val="001F2190"/>
    <w:rsid w:val="001F4A30"/>
    <w:rsid w:val="002003CE"/>
    <w:rsid w:val="00203122"/>
    <w:rsid w:val="00206ABE"/>
    <w:rsid w:val="00210ED0"/>
    <w:rsid w:val="00211F03"/>
    <w:rsid w:val="002146E4"/>
    <w:rsid w:val="0021494F"/>
    <w:rsid w:val="00215DC0"/>
    <w:rsid w:val="00216DBB"/>
    <w:rsid w:val="00220AC0"/>
    <w:rsid w:val="00222BC0"/>
    <w:rsid w:val="00223934"/>
    <w:rsid w:val="00224707"/>
    <w:rsid w:val="00230BE6"/>
    <w:rsid w:val="002314EB"/>
    <w:rsid w:val="0023234B"/>
    <w:rsid w:val="002343E8"/>
    <w:rsid w:val="002355EF"/>
    <w:rsid w:val="00235936"/>
    <w:rsid w:val="00236A92"/>
    <w:rsid w:val="002400EC"/>
    <w:rsid w:val="00241478"/>
    <w:rsid w:val="0024254E"/>
    <w:rsid w:val="00242EFB"/>
    <w:rsid w:val="002455F2"/>
    <w:rsid w:val="00246018"/>
    <w:rsid w:val="00246343"/>
    <w:rsid w:val="00246512"/>
    <w:rsid w:val="00246F02"/>
    <w:rsid w:val="002470A2"/>
    <w:rsid w:val="00247215"/>
    <w:rsid w:val="00253975"/>
    <w:rsid w:val="00254088"/>
    <w:rsid w:val="00257075"/>
    <w:rsid w:val="00262796"/>
    <w:rsid w:val="0026325A"/>
    <w:rsid w:val="00265383"/>
    <w:rsid w:val="002658A3"/>
    <w:rsid w:val="00265E9B"/>
    <w:rsid w:val="002665E6"/>
    <w:rsid w:val="00267372"/>
    <w:rsid w:val="00272798"/>
    <w:rsid w:val="00272F82"/>
    <w:rsid w:val="00275FEF"/>
    <w:rsid w:val="0027678E"/>
    <w:rsid w:val="00280038"/>
    <w:rsid w:val="00280471"/>
    <w:rsid w:val="00280E36"/>
    <w:rsid w:val="00282343"/>
    <w:rsid w:val="0028272C"/>
    <w:rsid w:val="00283F4D"/>
    <w:rsid w:val="00285B7C"/>
    <w:rsid w:val="00291533"/>
    <w:rsid w:val="00291691"/>
    <w:rsid w:val="002B254E"/>
    <w:rsid w:val="002B28B0"/>
    <w:rsid w:val="002B2EB6"/>
    <w:rsid w:val="002B5A7F"/>
    <w:rsid w:val="002C55ED"/>
    <w:rsid w:val="002C7BF2"/>
    <w:rsid w:val="002D0424"/>
    <w:rsid w:val="002E5DD6"/>
    <w:rsid w:val="002F7E0D"/>
    <w:rsid w:val="002F7F6E"/>
    <w:rsid w:val="00301FA3"/>
    <w:rsid w:val="00304187"/>
    <w:rsid w:val="00305B20"/>
    <w:rsid w:val="00306683"/>
    <w:rsid w:val="003107F5"/>
    <w:rsid w:val="00315EC6"/>
    <w:rsid w:val="00316ED9"/>
    <w:rsid w:val="0032241D"/>
    <w:rsid w:val="00323FD4"/>
    <w:rsid w:val="003278EB"/>
    <w:rsid w:val="0033034D"/>
    <w:rsid w:val="00332BDF"/>
    <w:rsid w:val="00334367"/>
    <w:rsid w:val="00337F93"/>
    <w:rsid w:val="00341E8B"/>
    <w:rsid w:val="00343BA7"/>
    <w:rsid w:val="003465A5"/>
    <w:rsid w:val="00347512"/>
    <w:rsid w:val="00347654"/>
    <w:rsid w:val="00350375"/>
    <w:rsid w:val="00352F62"/>
    <w:rsid w:val="003539F0"/>
    <w:rsid w:val="0035422D"/>
    <w:rsid w:val="00354A47"/>
    <w:rsid w:val="003628E7"/>
    <w:rsid w:val="003631FB"/>
    <w:rsid w:val="00364D9F"/>
    <w:rsid w:val="00373432"/>
    <w:rsid w:val="00376810"/>
    <w:rsid w:val="00377B76"/>
    <w:rsid w:val="0038227B"/>
    <w:rsid w:val="00383408"/>
    <w:rsid w:val="003854D3"/>
    <w:rsid w:val="0038627A"/>
    <w:rsid w:val="00386E3C"/>
    <w:rsid w:val="00387235"/>
    <w:rsid w:val="003935CD"/>
    <w:rsid w:val="0039419F"/>
    <w:rsid w:val="003A16F1"/>
    <w:rsid w:val="003B005B"/>
    <w:rsid w:val="003B1954"/>
    <w:rsid w:val="003B235E"/>
    <w:rsid w:val="003B26A6"/>
    <w:rsid w:val="003B387A"/>
    <w:rsid w:val="003B3CF5"/>
    <w:rsid w:val="003B619B"/>
    <w:rsid w:val="003C07A7"/>
    <w:rsid w:val="003C0B66"/>
    <w:rsid w:val="003D04CE"/>
    <w:rsid w:val="003D24A5"/>
    <w:rsid w:val="003D3864"/>
    <w:rsid w:val="003D6E90"/>
    <w:rsid w:val="003D749A"/>
    <w:rsid w:val="003D7898"/>
    <w:rsid w:val="003E2AD2"/>
    <w:rsid w:val="003E659D"/>
    <w:rsid w:val="003E74E9"/>
    <w:rsid w:val="003F2FD3"/>
    <w:rsid w:val="003F540D"/>
    <w:rsid w:val="003F54C8"/>
    <w:rsid w:val="003F7F47"/>
    <w:rsid w:val="004001BA"/>
    <w:rsid w:val="004018BD"/>
    <w:rsid w:val="00412ECD"/>
    <w:rsid w:val="00414F4C"/>
    <w:rsid w:val="00416252"/>
    <w:rsid w:val="004173A4"/>
    <w:rsid w:val="00417D27"/>
    <w:rsid w:val="00420EFB"/>
    <w:rsid w:val="00421D4B"/>
    <w:rsid w:val="00424542"/>
    <w:rsid w:val="00425821"/>
    <w:rsid w:val="0042626D"/>
    <w:rsid w:val="004270D1"/>
    <w:rsid w:val="004275D4"/>
    <w:rsid w:val="00427CCE"/>
    <w:rsid w:val="00433177"/>
    <w:rsid w:val="00435459"/>
    <w:rsid w:val="004357DE"/>
    <w:rsid w:val="00441051"/>
    <w:rsid w:val="0044128F"/>
    <w:rsid w:val="00444A42"/>
    <w:rsid w:val="004539DD"/>
    <w:rsid w:val="00461C3D"/>
    <w:rsid w:val="00462804"/>
    <w:rsid w:val="00464554"/>
    <w:rsid w:val="00465BEE"/>
    <w:rsid w:val="00471658"/>
    <w:rsid w:val="00471EA8"/>
    <w:rsid w:val="00473461"/>
    <w:rsid w:val="004737A0"/>
    <w:rsid w:val="004748FB"/>
    <w:rsid w:val="00477363"/>
    <w:rsid w:val="00481368"/>
    <w:rsid w:val="00486C5A"/>
    <w:rsid w:val="0049074C"/>
    <w:rsid w:val="00490CA7"/>
    <w:rsid w:val="0049454F"/>
    <w:rsid w:val="00495CBA"/>
    <w:rsid w:val="004A34A7"/>
    <w:rsid w:val="004A4B8B"/>
    <w:rsid w:val="004B1A29"/>
    <w:rsid w:val="004B46A3"/>
    <w:rsid w:val="004B4ECB"/>
    <w:rsid w:val="004C11F1"/>
    <w:rsid w:val="004C17DA"/>
    <w:rsid w:val="004C47D6"/>
    <w:rsid w:val="004D2679"/>
    <w:rsid w:val="004D46EA"/>
    <w:rsid w:val="004D642D"/>
    <w:rsid w:val="004E595B"/>
    <w:rsid w:val="004E7AAB"/>
    <w:rsid w:val="004F0413"/>
    <w:rsid w:val="004F10CF"/>
    <w:rsid w:val="004F4404"/>
    <w:rsid w:val="00502C92"/>
    <w:rsid w:val="00505658"/>
    <w:rsid w:val="00506F73"/>
    <w:rsid w:val="00507E13"/>
    <w:rsid w:val="005112A5"/>
    <w:rsid w:val="005131C4"/>
    <w:rsid w:val="00515F31"/>
    <w:rsid w:val="00517F9D"/>
    <w:rsid w:val="00521F3E"/>
    <w:rsid w:val="005226C4"/>
    <w:rsid w:val="00524ADF"/>
    <w:rsid w:val="00525879"/>
    <w:rsid w:val="00527568"/>
    <w:rsid w:val="00531613"/>
    <w:rsid w:val="00531A03"/>
    <w:rsid w:val="00533722"/>
    <w:rsid w:val="00534C02"/>
    <w:rsid w:val="00535D4C"/>
    <w:rsid w:val="00537BD7"/>
    <w:rsid w:val="00540CF9"/>
    <w:rsid w:val="00545192"/>
    <w:rsid w:val="00545FF6"/>
    <w:rsid w:val="0054786B"/>
    <w:rsid w:val="005519A7"/>
    <w:rsid w:val="00551FA2"/>
    <w:rsid w:val="00560475"/>
    <w:rsid w:val="00564677"/>
    <w:rsid w:val="00565E6F"/>
    <w:rsid w:val="00566854"/>
    <w:rsid w:val="00570A48"/>
    <w:rsid w:val="00573F79"/>
    <w:rsid w:val="00575DE9"/>
    <w:rsid w:val="00576FB6"/>
    <w:rsid w:val="00577287"/>
    <w:rsid w:val="005814D9"/>
    <w:rsid w:val="00590808"/>
    <w:rsid w:val="00592DFA"/>
    <w:rsid w:val="005A013A"/>
    <w:rsid w:val="005A07DC"/>
    <w:rsid w:val="005A25AE"/>
    <w:rsid w:val="005A59C7"/>
    <w:rsid w:val="005A6E3F"/>
    <w:rsid w:val="005B312E"/>
    <w:rsid w:val="005B3557"/>
    <w:rsid w:val="005B438F"/>
    <w:rsid w:val="005B4ACC"/>
    <w:rsid w:val="005B5782"/>
    <w:rsid w:val="005B5892"/>
    <w:rsid w:val="005C1B6B"/>
    <w:rsid w:val="005C7110"/>
    <w:rsid w:val="005D033E"/>
    <w:rsid w:val="005D7704"/>
    <w:rsid w:val="005E16A7"/>
    <w:rsid w:val="005F321D"/>
    <w:rsid w:val="005F433F"/>
    <w:rsid w:val="005F4553"/>
    <w:rsid w:val="005F5FDD"/>
    <w:rsid w:val="005F76C2"/>
    <w:rsid w:val="005F7B59"/>
    <w:rsid w:val="00600325"/>
    <w:rsid w:val="00600518"/>
    <w:rsid w:val="0060174D"/>
    <w:rsid w:val="0060451E"/>
    <w:rsid w:val="0060650D"/>
    <w:rsid w:val="00611972"/>
    <w:rsid w:val="00612CB1"/>
    <w:rsid w:val="006154B9"/>
    <w:rsid w:val="006219DF"/>
    <w:rsid w:val="00624151"/>
    <w:rsid w:val="00624A92"/>
    <w:rsid w:val="00624F4F"/>
    <w:rsid w:val="006263EC"/>
    <w:rsid w:val="0063174E"/>
    <w:rsid w:val="00633755"/>
    <w:rsid w:val="00635063"/>
    <w:rsid w:val="006376EF"/>
    <w:rsid w:val="00640B90"/>
    <w:rsid w:val="006424DF"/>
    <w:rsid w:val="00644B0F"/>
    <w:rsid w:val="00645C65"/>
    <w:rsid w:val="006519E7"/>
    <w:rsid w:val="00656E44"/>
    <w:rsid w:val="00657C2D"/>
    <w:rsid w:val="006600D0"/>
    <w:rsid w:val="00660604"/>
    <w:rsid w:val="00660EFC"/>
    <w:rsid w:val="00663CEF"/>
    <w:rsid w:val="0066426E"/>
    <w:rsid w:val="00666C69"/>
    <w:rsid w:val="00667781"/>
    <w:rsid w:val="00667E64"/>
    <w:rsid w:val="0067342D"/>
    <w:rsid w:val="0067541B"/>
    <w:rsid w:val="00676013"/>
    <w:rsid w:val="00681F5D"/>
    <w:rsid w:val="00690FB4"/>
    <w:rsid w:val="00693AB9"/>
    <w:rsid w:val="00693D48"/>
    <w:rsid w:val="00694E16"/>
    <w:rsid w:val="0069534A"/>
    <w:rsid w:val="006A6EA8"/>
    <w:rsid w:val="006B0E43"/>
    <w:rsid w:val="006B1143"/>
    <w:rsid w:val="006B1CCF"/>
    <w:rsid w:val="006B1E1D"/>
    <w:rsid w:val="006C2392"/>
    <w:rsid w:val="006C451C"/>
    <w:rsid w:val="006C5B17"/>
    <w:rsid w:val="006D5133"/>
    <w:rsid w:val="006E058D"/>
    <w:rsid w:val="006E069D"/>
    <w:rsid w:val="006E084E"/>
    <w:rsid w:val="006E2C7C"/>
    <w:rsid w:val="006E3B45"/>
    <w:rsid w:val="006E55A8"/>
    <w:rsid w:val="006E5DD5"/>
    <w:rsid w:val="006E673F"/>
    <w:rsid w:val="006E6D43"/>
    <w:rsid w:val="006E6F52"/>
    <w:rsid w:val="006E7B20"/>
    <w:rsid w:val="006F1355"/>
    <w:rsid w:val="006F30E0"/>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72FC"/>
    <w:rsid w:val="0071746B"/>
    <w:rsid w:val="00721E1C"/>
    <w:rsid w:val="00723B0D"/>
    <w:rsid w:val="007253AB"/>
    <w:rsid w:val="007255BF"/>
    <w:rsid w:val="007255D8"/>
    <w:rsid w:val="007263A6"/>
    <w:rsid w:val="0072652C"/>
    <w:rsid w:val="007277B4"/>
    <w:rsid w:val="007310D4"/>
    <w:rsid w:val="00731F5C"/>
    <w:rsid w:val="00734381"/>
    <w:rsid w:val="00741440"/>
    <w:rsid w:val="00745147"/>
    <w:rsid w:val="00747E45"/>
    <w:rsid w:val="007509B3"/>
    <w:rsid w:val="007511E6"/>
    <w:rsid w:val="00760AFD"/>
    <w:rsid w:val="0076411D"/>
    <w:rsid w:val="00766BAD"/>
    <w:rsid w:val="00770210"/>
    <w:rsid w:val="00787C8D"/>
    <w:rsid w:val="00787CBD"/>
    <w:rsid w:val="007904DE"/>
    <w:rsid w:val="007914B9"/>
    <w:rsid w:val="007944F3"/>
    <w:rsid w:val="007965C2"/>
    <w:rsid w:val="007A3700"/>
    <w:rsid w:val="007A7244"/>
    <w:rsid w:val="007B22DB"/>
    <w:rsid w:val="007B3A4A"/>
    <w:rsid w:val="007B65C2"/>
    <w:rsid w:val="007C4F25"/>
    <w:rsid w:val="007C6EA7"/>
    <w:rsid w:val="007C7E2F"/>
    <w:rsid w:val="007D02F0"/>
    <w:rsid w:val="007D2A1E"/>
    <w:rsid w:val="007D3B94"/>
    <w:rsid w:val="007D5235"/>
    <w:rsid w:val="007D6B34"/>
    <w:rsid w:val="007E1F79"/>
    <w:rsid w:val="007E2AAF"/>
    <w:rsid w:val="007E4870"/>
    <w:rsid w:val="007F0CB8"/>
    <w:rsid w:val="007F1DDD"/>
    <w:rsid w:val="007F2A64"/>
    <w:rsid w:val="007F3A7A"/>
    <w:rsid w:val="007F3D5D"/>
    <w:rsid w:val="007F67AC"/>
    <w:rsid w:val="00802F69"/>
    <w:rsid w:val="00803274"/>
    <w:rsid w:val="008039A1"/>
    <w:rsid w:val="00804089"/>
    <w:rsid w:val="008055B9"/>
    <w:rsid w:val="00806474"/>
    <w:rsid w:val="00806AD6"/>
    <w:rsid w:val="0081315C"/>
    <w:rsid w:val="00816E49"/>
    <w:rsid w:val="00817B46"/>
    <w:rsid w:val="00825B45"/>
    <w:rsid w:val="00825BF7"/>
    <w:rsid w:val="00826602"/>
    <w:rsid w:val="0082699F"/>
    <w:rsid w:val="00827CB5"/>
    <w:rsid w:val="0083116E"/>
    <w:rsid w:val="0083214A"/>
    <w:rsid w:val="008335DF"/>
    <w:rsid w:val="008369B6"/>
    <w:rsid w:val="0084046F"/>
    <w:rsid w:val="00842260"/>
    <w:rsid w:val="008437BC"/>
    <w:rsid w:val="00847975"/>
    <w:rsid w:val="00851C6F"/>
    <w:rsid w:val="00852667"/>
    <w:rsid w:val="008542D4"/>
    <w:rsid w:val="0085541E"/>
    <w:rsid w:val="00855F19"/>
    <w:rsid w:val="008608E6"/>
    <w:rsid w:val="00865481"/>
    <w:rsid w:val="008676CE"/>
    <w:rsid w:val="008676E9"/>
    <w:rsid w:val="00867EF7"/>
    <w:rsid w:val="0087424E"/>
    <w:rsid w:val="00880B54"/>
    <w:rsid w:val="00883E05"/>
    <w:rsid w:val="00886377"/>
    <w:rsid w:val="00890721"/>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2C82"/>
    <w:rsid w:val="008D5A10"/>
    <w:rsid w:val="008D616C"/>
    <w:rsid w:val="008F102B"/>
    <w:rsid w:val="008F1F9D"/>
    <w:rsid w:val="008F2EB9"/>
    <w:rsid w:val="008F35BA"/>
    <w:rsid w:val="00904CD2"/>
    <w:rsid w:val="009078AE"/>
    <w:rsid w:val="0091500A"/>
    <w:rsid w:val="009209E8"/>
    <w:rsid w:val="0092101E"/>
    <w:rsid w:val="00921768"/>
    <w:rsid w:val="009246F6"/>
    <w:rsid w:val="00925A09"/>
    <w:rsid w:val="00926A29"/>
    <w:rsid w:val="00930FE4"/>
    <w:rsid w:val="00931735"/>
    <w:rsid w:val="009415F6"/>
    <w:rsid w:val="00950593"/>
    <w:rsid w:val="00953FCF"/>
    <w:rsid w:val="00954A91"/>
    <w:rsid w:val="00957C0E"/>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5BCE"/>
    <w:rsid w:val="00992DC0"/>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03D0"/>
    <w:rsid w:val="009E1057"/>
    <w:rsid w:val="009E23F1"/>
    <w:rsid w:val="009E2E0E"/>
    <w:rsid w:val="009E47C0"/>
    <w:rsid w:val="009E52C9"/>
    <w:rsid w:val="009F15DF"/>
    <w:rsid w:val="009F15FC"/>
    <w:rsid w:val="009F30A6"/>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21C04"/>
    <w:rsid w:val="00A22E62"/>
    <w:rsid w:val="00A26909"/>
    <w:rsid w:val="00A27E05"/>
    <w:rsid w:val="00A31308"/>
    <w:rsid w:val="00A337A6"/>
    <w:rsid w:val="00A33DB2"/>
    <w:rsid w:val="00A35191"/>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54BD"/>
    <w:rsid w:val="00AB65C2"/>
    <w:rsid w:val="00AB71DA"/>
    <w:rsid w:val="00AC3C51"/>
    <w:rsid w:val="00AC4F4C"/>
    <w:rsid w:val="00AC59A8"/>
    <w:rsid w:val="00AD366E"/>
    <w:rsid w:val="00AD4485"/>
    <w:rsid w:val="00AD5826"/>
    <w:rsid w:val="00AE09CF"/>
    <w:rsid w:val="00AE4232"/>
    <w:rsid w:val="00AF0227"/>
    <w:rsid w:val="00AF0E60"/>
    <w:rsid w:val="00AF38B5"/>
    <w:rsid w:val="00AF43A6"/>
    <w:rsid w:val="00B020F5"/>
    <w:rsid w:val="00B02BE3"/>
    <w:rsid w:val="00B02D4D"/>
    <w:rsid w:val="00B03D3D"/>
    <w:rsid w:val="00B04C8A"/>
    <w:rsid w:val="00B122B6"/>
    <w:rsid w:val="00B13976"/>
    <w:rsid w:val="00B13C89"/>
    <w:rsid w:val="00B17B00"/>
    <w:rsid w:val="00B2670E"/>
    <w:rsid w:val="00B30319"/>
    <w:rsid w:val="00B31C7F"/>
    <w:rsid w:val="00B33328"/>
    <w:rsid w:val="00B41056"/>
    <w:rsid w:val="00B419FB"/>
    <w:rsid w:val="00B472BD"/>
    <w:rsid w:val="00B511B2"/>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969DE"/>
    <w:rsid w:val="00B97476"/>
    <w:rsid w:val="00B97EAE"/>
    <w:rsid w:val="00BA150E"/>
    <w:rsid w:val="00BA1EF2"/>
    <w:rsid w:val="00BA1F7F"/>
    <w:rsid w:val="00BA33CC"/>
    <w:rsid w:val="00BA3CFA"/>
    <w:rsid w:val="00BA46FD"/>
    <w:rsid w:val="00BA4FF8"/>
    <w:rsid w:val="00BA63C8"/>
    <w:rsid w:val="00BB1147"/>
    <w:rsid w:val="00BB1CB8"/>
    <w:rsid w:val="00BB2812"/>
    <w:rsid w:val="00BB2AAC"/>
    <w:rsid w:val="00BB745A"/>
    <w:rsid w:val="00BC1EF5"/>
    <w:rsid w:val="00BC6E1C"/>
    <w:rsid w:val="00BC7D80"/>
    <w:rsid w:val="00BD0FD0"/>
    <w:rsid w:val="00BD1304"/>
    <w:rsid w:val="00BD1944"/>
    <w:rsid w:val="00BF056C"/>
    <w:rsid w:val="00BF05C7"/>
    <w:rsid w:val="00BF0B1C"/>
    <w:rsid w:val="00BF32FC"/>
    <w:rsid w:val="00BF3AA2"/>
    <w:rsid w:val="00C036CB"/>
    <w:rsid w:val="00C06320"/>
    <w:rsid w:val="00C10CE4"/>
    <w:rsid w:val="00C11766"/>
    <w:rsid w:val="00C1387E"/>
    <w:rsid w:val="00C30CFC"/>
    <w:rsid w:val="00C34E07"/>
    <w:rsid w:val="00C41AFF"/>
    <w:rsid w:val="00C55953"/>
    <w:rsid w:val="00C55C29"/>
    <w:rsid w:val="00C60900"/>
    <w:rsid w:val="00C60DEA"/>
    <w:rsid w:val="00C632C4"/>
    <w:rsid w:val="00C638BA"/>
    <w:rsid w:val="00C6620A"/>
    <w:rsid w:val="00C679CC"/>
    <w:rsid w:val="00C725F5"/>
    <w:rsid w:val="00C75032"/>
    <w:rsid w:val="00C764CD"/>
    <w:rsid w:val="00C914BD"/>
    <w:rsid w:val="00C91511"/>
    <w:rsid w:val="00C91C1F"/>
    <w:rsid w:val="00C937CA"/>
    <w:rsid w:val="00CA0602"/>
    <w:rsid w:val="00CA194A"/>
    <w:rsid w:val="00CA37D7"/>
    <w:rsid w:val="00CA5013"/>
    <w:rsid w:val="00CA62B0"/>
    <w:rsid w:val="00CB0626"/>
    <w:rsid w:val="00CB0F89"/>
    <w:rsid w:val="00CB2989"/>
    <w:rsid w:val="00CB6FD4"/>
    <w:rsid w:val="00CC64C7"/>
    <w:rsid w:val="00CD0EBD"/>
    <w:rsid w:val="00CD3C06"/>
    <w:rsid w:val="00CE4B56"/>
    <w:rsid w:val="00CE647B"/>
    <w:rsid w:val="00CF0FEE"/>
    <w:rsid w:val="00CF4391"/>
    <w:rsid w:val="00CF6B96"/>
    <w:rsid w:val="00D02341"/>
    <w:rsid w:val="00D02E6B"/>
    <w:rsid w:val="00D0561D"/>
    <w:rsid w:val="00D07013"/>
    <w:rsid w:val="00D11475"/>
    <w:rsid w:val="00D12338"/>
    <w:rsid w:val="00D12BEE"/>
    <w:rsid w:val="00D20743"/>
    <w:rsid w:val="00D21901"/>
    <w:rsid w:val="00D2248D"/>
    <w:rsid w:val="00D270C3"/>
    <w:rsid w:val="00D306AC"/>
    <w:rsid w:val="00D32226"/>
    <w:rsid w:val="00D32B5B"/>
    <w:rsid w:val="00D330C7"/>
    <w:rsid w:val="00D364E4"/>
    <w:rsid w:val="00D431BA"/>
    <w:rsid w:val="00D46B45"/>
    <w:rsid w:val="00D478CA"/>
    <w:rsid w:val="00D52F57"/>
    <w:rsid w:val="00D55483"/>
    <w:rsid w:val="00D619EF"/>
    <w:rsid w:val="00D62732"/>
    <w:rsid w:val="00D633BA"/>
    <w:rsid w:val="00D72A9D"/>
    <w:rsid w:val="00D76E7B"/>
    <w:rsid w:val="00D81893"/>
    <w:rsid w:val="00D83F13"/>
    <w:rsid w:val="00D86FF5"/>
    <w:rsid w:val="00D90058"/>
    <w:rsid w:val="00DA68FF"/>
    <w:rsid w:val="00DA7D2E"/>
    <w:rsid w:val="00DB0742"/>
    <w:rsid w:val="00DB2937"/>
    <w:rsid w:val="00DB57E1"/>
    <w:rsid w:val="00DB6CC9"/>
    <w:rsid w:val="00DC3021"/>
    <w:rsid w:val="00DC6656"/>
    <w:rsid w:val="00DD3040"/>
    <w:rsid w:val="00DD3053"/>
    <w:rsid w:val="00DD4D91"/>
    <w:rsid w:val="00DE473C"/>
    <w:rsid w:val="00DE4E93"/>
    <w:rsid w:val="00DE5417"/>
    <w:rsid w:val="00DE5D19"/>
    <w:rsid w:val="00DF2B58"/>
    <w:rsid w:val="00DF481D"/>
    <w:rsid w:val="00DF4886"/>
    <w:rsid w:val="00DF4AB8"/>
    <w:rsid w:val="00DF4BFC"/>
    <w:rsid w:val="00DF6336"/>
    <w:rsid w:val="00E001B8"/>
    <w:rsid w:val="00E0089D"/>
    <w:rsid w:val="00E01247"/>
    <w:rsid w:val="00E023C7"/>
    <w:rsid w:val="00E05B47"/>
    <w:rsid w:val="00E05FD3"/>
    <w:rsid w:val="00E067FC"/>
    <w:rsid w:val="00E12A55"/>
    <w:rsid w:val="00E1705C"/>
    <w:rsid w:val="00E17265"/>
    <w:rsid w:val="00E22C3C"/>
    <w:rsid w:val="00E25AE5"/>
    <w:rsid w:val="00E26A85"/>
    <w:rsid w:val="00E30D01"/>
    <w:rsid w:val="00E311AA"/>
    <w:rsid w:val="00E336FA"/>
    <w:rsid w:val="00E35436"/>
    <w:rsid w:val="00E36891"/>
    <w:rsid w:val="00E37C93"/>
    <w:rsid w:val="00E4373A"/>
    <w:rsid w:val="00E460EB"/>
    <w:rsid w:val="00E47BA4"/>
    <w:rsid w:val="00E53016"/>
    <w:rsid w:val="00E544D8"/>
    <w:rsid w:val="00E552A2"/>
    <w:rsid w:val="00E56489"/>
    <w:rsid w:val="00E565FC"/>
    <w:rsid w:val="00E64321"/>
    <w:rsid w:val="00E718B8"/>
    <w:rsid w:val="00E71B66"/>
    <w:rsid w:val="00E75600"/>
    <w:rsid w:val="00E77387"/>
    <w:rsid w:val="00E77495"/>
    <w:rsid w:val="00E85C50"/>
    <w:rsid w:val="00E8698E"/>
    <w:rsid w:val="00E87656"/>
    <w:rsid w:val="00E87C4D"/>
    <w:rsid w:val="00E92EEB"/>
    <w:rsid w:val="00E956BD"/>
    <w:rsid w:val="00EA375F"/>
    <w:rsid w:val="00EA4044"/>
    <w:rsid w:val="00EB13A8"/>
    <w:rsid w:val="00EB43E5"/>
    <w:rsid w:val="00EB4891"/>
    <w:rsid w:val="00EB4A4B"/>
    <w:rsid w:val="00EC51A9"/>
    <w:rsid w:val="00EC6605"/>
    <w:rsid w:val="00EC753C"/>
    <w:rsid w:val="00ED0199"/>
    <w:rsid w:val="00ED0911"/>
    <w:rsid w:val="00ED24DB"/>
    <w:rsid w:val="00ED265A"/>
    <w:rsid w:val="00ED2974"/>
    <w:rsid w:val="00ED521B"/>
    <w:rsid w:val="00ED60A0"/>
    <w:rsid w:val="00EE2675"/>
    <w:rsid w:val="00EF49E6"/>
    <w:rsid w:val="00EF6535"/>
    <w:rsid w:val="00F01538"/>
    <w:rsid w:val="00F01796"/>
    <w:rsid w:val="00F0261B"/>
    <w:rsid w:val="00F02D6E"/>
    <w:rsid w:val="00F0557B"/>
    <w:rsid w:val="00F05D2A"/>
    <w:rsid w:val="00F07BF4"/>
    <w:rsid w:val="00F07DD1"/>
    <w:rsid w:val="00F11BD4"/>
    <w:rsid w:val="00F13F93"/>
    <w:rsid w:val="00F177F5"/>
    <w:rsid w:val="00F20AC1"/>
    <w:rsid w:val="00F20D82"/>
    <w:rsid w:val="00F21700"/>
    <w:rsid w:val="00F21AF7"/>
    <w:rsid w:val="00F234E8"/>
    <w:rsid w:val="00F2464C"/>
    <w:rsid w:val="00F256A1"/>
    <w:rsid w:val="00F25A63"/>
    <w:rsid w:val="00F26217"/>
    <w:rsid w:val="00F2695E"/>
    <w:rsid w:val="00F32086"/>
    <w:rsid w:val="00F3259C"/>
    <w:rsid w:val="00F32614"/>
    <w:rsid w:val="00F33179"/>
    <w:rsid w:val="00F34EB2"/>
    <w:rsid w:val="00F36D87"/>
    <w:rsid w:val="00F37FEE"/>
    <w:rsid w:val="00F44749"/>
    <w:rsid w:val="00F45787"/>
    <w:rsid w:val="00F50EE6"/>
    <w:rsid w:val="00F547A7"/>
    <w:rsid w:val="00F64B84"/>
    <w:rsid w:val="00F64D93"/>
    <w:rsid w:val="00F6521C"/>
    <w:rsid w:val="00F76DE1"/>
    <w:rsid w:val="00F82452"/>
    <w:rsid w:val="00F84870"/>
    <w:rsid w:val="00F8590C"/>
    <w:rsid w:val="00F9023C"/>
    <w:rsid w:val="00F9158D"/>
    <w:rsid w:val="00F96C7E"/>
    <w:rsid w:val="00FA4834"/>
    <w:rsid w:val="00FA7F25"/>
    <w:rsid w:val="00FB0642"/>
    <w:rsid w:val="00FB701D"/>
    <w:rsid w:val="00FD0FA6"/>
    <w:rsid w:val="00FD6BA3"/>
    <w:rsid w:val="00FE21D1"/>
    <w:rsid w:val="00FF0F34"/>
    <w:rsid w:val="00FF19B4"/>
    <w:rsid w:val="00FF3150"/>
    <w:rsid w:val="00FF31FD"/>
    <w:rsid w:val="00FF4625"/>
    <w:rsid w:val="00FF5999"/>
    <w:rsid w:val="00FF5FEA"/>
    <w:rsid w:val="00FF69CB"/>
    <w:rsid w:val="00FF7FC6"/>
    <w:rsid w:val="010121B4"/>
    <w:rsid w:val="013740C1"/>
    <w:rsid w:val="016D259B"/>
    <w:rsid w:val="02474A49"/>
    <w:rsid w:val="02FA1A9A"/>
    <w:rsid w:val="03970EF3"/>
    <w:rsid w:val="04A257AA"/>
    <w:rsid w:val="058A4BA6"/>
    <w:rsid w:val="06F253F2"/>
    <w:rsid w:val="07DF5B23"/>
    <w:rsid w:val="08BF5B48"/>
    <w:rsid w:val="08D261D9"/>
    <w:rsid w:val="097526C6"/>
    <w:rsid w:val="098A2566"/>
    <w:rsid w:val="0A0F2D9E"/>
    <w:rsid w:val="0A167850"/>
    <w:rsid w:val="0A244D17"/>
    <w:rsid w:val="0A4E30C0"/>
    <w:rsid w:val="0B02141F"/>
    <w:rsid w:val="0B0D24FA"/>
    <w:rsid w:val="0B1C2259"/>
    <w:rsid w:val="0C4E6DC9"/>
    <w:rsid w:val="0E884FE3"/>
    <w:rsid w:val="0EE72D66"/>
    <w:rsid w:val="109E0214"/>
    <w:rsid w:val="10A61FE0"/>
    <w:rsid w:val="11117DDF"/>
    <w:rsid w:val="114A6F5D"/>
    <w:rsid w:val="12432AA2"/>
    <w:rsid w:val="13042236"/>
    <w:rsid w:val="13AA5AD0"/>
    <w:rsid w:val="13F2656A"/>
    <w:rsid w:val="142E1761"/>
    <w:rsid w:val="15714484"/>
    <w:rsid w:val="163B6556"/>
    <w:rsid w:val="16792DEA"/>
    <w:rsid w:val="169B0F18"/>
    <w:rsid w:val="16D25BB6"/>
    <w:rsid w:val="170C21E7"/>
    <w:rsid w:val="17C94CB6"/>
    <w:rsid w:val="18811F23"/>
    <w:rsid w:val="189B627F"/>
    <w:rsid w:val="1B1D4FAA"/>
    <w:rsid w:val="1CB01107"/>
    <w:rsid w:val="1CDC286E"/>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425644"/>
    <w:rsid w:val="23E561BF"/>
    <w:rsid w:val="24E949EA"/>
    <w:rsid w:val="24F56F32"/>
    <w:rsid w:val="250B1DC2"/>
    <w:rsid w:val="26A0505C"/>
    <w:rsid w:val="26CF01D7"/>
    <w:rsid w:val="26E92BE5"/>
    <w:rsid w:val="27591FC8"/>
    <w:rsid w:val="276B40B8"/>
    <w:rsid w:val="27E156E8"/>
    <w:rsid w:val="284A3801"/>
    <w:rsid w:val="291D7302"/>
    <w:rsid w:val="292234D2"/>
    <w:rsid w:val="294C1E4F"/>
    <w:rsid w:val="2A1D3914"/>
    <w:rsid w:val="2A8F5EDF"/>
    <w:rsid w:val="2AAF6E72"/>
    <w:rsid w:val="2B5D6A49"/>
    <w:rsid w:val="2BD40774"/>
    <w:rsid w:val="2D875E63"/>
    <w:rsid w:val="2E4224EC"/>
    <w:rsid w:val="2E6633B7"/>
    <w:rsid w:val="2E7B76D4"/>
    <w:rsid w:val="2F0F7EF9"/>
    <w:rsid w:val="312373B8"/>
    <w:rsid w:val="31CC5F39"/>
    <w:rsid w:val="326004B7"/>
    <w:rsid w:val="329C078E"/>
    <w:rsid w:val="329C1497"/>
    <w:rsid w:val="32E7031D"/>
    <w:rsid w:val="337D2F21"/>
    <w:rsid w:val="3449704B"/>
    <w:rsid w:val="34AA1BEB"/>
    <w:rsid w:val="35214587"/>
    <w:rsid w:val="36C450EA"/>
    <w:rsid w:val="36DE4BEE"/>
    <w:rsid w:val="372B0E58"/>
    <w:rsid w:val="37600F54"/>
    <w:rsid w:val="385D54DA"/>
    <w:rsid w:val="39037B98"/>
    <w:rsid w:val="394C682D"/>
    <w:rsid w:val="39D63694"/>
    <w:rsid w:val="39F85030"/>
    <w:rsid w:val="3AB504E0"/>
    <w:rsid w:val="3B6358CD"/>
    <w:rsid w:val="3CF5550F"/>
    <w:rsid w:val="3D6D4C64"/>
    <w:rsid w:val="3E040F4F"/>
    <w:rsid w:val="3E6752E6"/>
    <w:rsid w:val="3EFA245A"/>
    <w:rsid w:val="3F03242F"/>
    <w:rsid w:val="3F381352"/>
    <w:rsid w:val="3FAB36A5"/>
    <w:rsid w:val="40197335"/>
    <w:rsid w:val="404E1D8E"/>
    <w:rsid w:val="42D645ED"/>
    <w:rsid w:val="43145819"/>
    <w:rsid w:val="45740BF7"/>
    <w:rsid w:val="458478D0"/>
    <w:rsid w:val="488E726B"/>
    <w:rsid w:val="48E9042E"/>
    <w:rsid w:val="490B63E4"/>
    <w:rsid w:val="490E2801"/>
    <w:rsid w:val="497E1ECC"/>
    <w:rsid w:val="499C55AC"/>
    <w:rsid w:val="4AB14C9B"/>
    <w:rsid w:val="4D391754"/>
    <w:rsid w:val="4F334013"/>
    <w:rsid w:val="4FB73553"/>
    <w:rsid w:val="4FC36BAD"/>
    <w:rsid w:val="506B057F"/>
    <w:rsid w:val="50DA35EB"/>
    <w:rsid w:val="51356296"/>
    <w:rsid w:val="5137274D"/>
    <w:rsid w:val="52B513BE"/>
    <w:rsid w:val="52EE2690"/>
    <w:rsid w:val="52F06AED"/>
    <w:rsid w:val="54055868"/>
    <w:rsid w:val="54873EFA"/>
    <w:rsid w:val="558B0BD8"/>
    <w:rsid w:val="55A10B0C"/>
    <w:rsid w:val="577034B9"/>
    <w:rsid w:val="586C2BCD"/>
    <w:rsid w:val="587D4C70"/>
    <w:rsid w:val="58AF26A9"/>
    <w:rsid w:val="59051876"/>
    <w:rsid w:val="5B7900D3"/>
    <w:rsid w:val="5CA81F4E"/>
    <w:rsid w:val="5CCC024F"/>
    <w:rsid w:val="5E1F68F4"/>
    <w:rsid w:val="5E9C4A03"/>
    <w:rsid w:val="5F3F76E2"/>
    <w:rsid w:val="5FA075C1"/>
    <w:rsid w:val="60B33B2A"/>
    <w:rsid w:val="611E4CE6"/>
    <w:rsid w:val="61ED18D2"/>
    <w:rsid w:val="62261DC0"/>
    <w:rsid w:val="6227678D"/>
    <w:rsid w:val="62FA251D"/>
    <w:rsid w:val="630A1CA9"/>
    <w:rsid w:val="639419C4"/>
    <w:rsid w:val="63D04191"/>
    <w:rsid w:val="64586514"/>
    <w:rsid w:val="66745A02"/>
    <w:rsid w:val="66872452"/>
    <w:rsid w:val="67873066"/>
    <w:rsid w:val="67E85066"/>
    <w:rsid w:val="69A95D5F"/>
    <w:rsid w:val="69E31B0C"/>
    <w:rsid w:val="6A6F1EDD"/>
    <w:rsid w:val="6B183F42"/>
    <w:rsid w:val="6B424A7F"/>
    <w:rsid w:val="6B62463B"/>
    <w:rsid w:val="6C5F06FA"/>
    <w:rsid w:val="6C8323AE"/>
    <w:rsid w:val="6C8D121E"/>
    <w:rsid w:val="6CB34C9A"/>
    <w:rsid w:val="6D6E6250"/>
    <w:rsid w:val="6D8C29C6"/>
    <w:rsid w:val="6E03170B"/>
    <w:rsid w:val="6F313F1B"/>
    <w:rsid w:val="70A632B6"/>
    <w:rsid w:val="72A83F2A"/>
    <w:rsid w:val="72F57E2C"/>
    <w:rsid w:val="73C43CBC"/>
    <w:rsid w:val="73E04E4D"/>
    <w:rsid w:val="743F3744"/>
    <w:rsid w:val="7646773E"/>
    <w:rsid w:val="77226245"/>
    <w:rsid w:val="7788733D"/>
    <w:rsid w:val="77BD35D3"/>
    <w:rsid w:val="796A5940"/>
    <w:rsid w:val="797759E6"/>
    <w:rsid w:val="79E05030"/>
    <w:rsid w:val="7A3B0D17"/>
    <w:rsid w:val="7A471AA7"/>
    <w:rsid w:val="7AF85FA1"/>
    <w:rsid w:val="7B0C506D"/>
    <w:rsid w:val="7BA36815"/>
    <w:rsid w:val="7BF15DBE"/>
    <w:rsid w:val="7D3127F3"/>
    <w:rsid w:val="7EAD46D4"/>
    <w:rsid w:val="7F04016F"/>
    <w:rsid w:val="7FBC791E"/>
    <w:rsid w:val="7FBD24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99" w:semiHidden="0" w:name="Normal Indent"/>
    <w:lsdException w:uiPriority="99" w:name="footnote text" w:locked="1"/>
    <w:lsdException w:unhideWhenUsed="0" w:uiPriority="99" w:semiHidden="0" w:name="annotation text" w:locked="1"/>
    <w:lsdException w:unhideWhenUsed="0" w:uiPriority="99" w:semiHidden="0" w:name="header"/>
    <w:lsdException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semiHidden="0"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nhideWhenUsed="0" w:uiPriority="99" w:semiHidden="0" w:name="List" w:locked="1"/>
    <w:lsdException w:uiPriority="99" w:name="List Bullet" w:locked="1"/>
    <w:lsdException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ocked="1"/>
    <w:lsdException w:qFormat="1" w:unhideWhenUsed="0" w:uiPriority="99" w:name="Body Text First Indent 2" w:locked="1"/>
    <w:lsdException w:uiPriority="99" w:name="Note Heading" w:locked="1"/>
    <w:lsdException w:unhideWhenUsed="0" w:uiPriority="99" w:semiHidden="0" w:name="Body Text 2"/>
    <w:lsdException w:unhideWhenUsed="0" w:uiPriority="99" w:semiHidden="0" w:name="Body Text 3" w:locked="1"/>
    <w:lsdException w:unhideWhenUsed="0" w:uiPriority="99" w:semiHidden="0" w:name="Body Text Indent 2"/>
    <w:lsdException w:unhideWhenUsed="0" w:uiPriority="99" w:semiHidden="0" w:name="Body Text Indent 3" w:locked="1"/>
    <w:lsdException w:uiPriority="99" w:name="Block Text" w:locked="1"/>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unhideWhenUsed="0" w:uiPriority="99" w:semiHidden="0" w:name="Document Map" w:locked="1"/>
    <w:lsdException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uiPriority w:val="99"/>
    <w:pPr>
      <w:spacing w:line="360" w:lineRule="auto"/>
      <w:ind w:left="1440" w:firstLine="200" w:firstLineChars="200"/>
      <w:jc w:val="left"/>
    </w:pPr>
    <w:rPr>
      <w:rFonts w:ascii="Calibri" w:hAnsi="Calibri"/>
      <w:sz w:val="20"/>
    </w:rPr>
  </w:style>
  <w:style w:type="paragraph" w:styleId="15">
    <w:name w:val="List Bullet 4"/>
    <w:basedOn w:val="1"/>
    <w:locked/>
    <w:uiPriority w:val="99"/>
    <w:pPr>
      <w:numPr>
        <w:ilvl w:val="0"/>
        <w:numId w:val="2"/>
      </w:numPr>
      <w:tabs>
        <w:tab w:val="left" w:pos="1620"/>
      </w:tabs>
    </w:pPr>
    <w:rPr>
      <w:rFonts w:ascii="Calibri" w:hAnsi="Calibri"/>
      <w:szCs w:val="24"/>
    </w:rPr>
  </w:style>
  <w:style w:type="paragraph" w:styleId="16">
    <w:name w:val="List Number"/>
    <w:basedOn w:val="1"/>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locked/>
    <w:uiPriority w:val="99"/>
    <w:pPr>
      <w:shd w:val="clear" w:color="auto" w:fill="000080"/>
    </w:pPr>
    <w:rPr>
      <w:rFonts w:ascii="宋体"/>
      <w:kern w:val="0"/>
      <w:sz w:val="18"/>
      <w:szCs w:val="18"/>
    </w:rPr>
  </w:style>
  <w:style w:type="paragraph" w:styleId="19">
    <w:name w:val="annotation text"/>
    <w:basedOn w:val="1"/>
    <w:link w:val="68"/>
    <w:locked/>
    <w:uiPriority w:val="99"/>
    <w:pPr>
      <w:jc w:val="left"/>
    </w:pPr>
    <w:rPr>
      <w:kern w:val="0"/>
      <w:sz w:val="20"/>
    </w:rPr>
  </w:style>
  <w:style w:type="paragraph" w:styleId="20">
    <w:name w:val="Salutation"/>
    <w:basedOn w:val="1"/>
    <w:next w:val="1"/>
    <w:link w:val="69"/>
    <w:uiPriority w:val="99"/>
    <w:rPr>
      <w:kern w:val="0"/>
      <w:sz w:val="20"/>
    </w:rPr>
  </w:style>
  <w:style w:type="paragraph" w:styleId="21">
    <w:name w:val="Body Text 3"/>
    <w:basedOn w:val="1"/>
    <w:link w:val="70"/>
    <w:locked/>
    <w:uiPriority w:val="99"/>
    <w:pPr>
      <w:spacing w:after="120"/>
    </w:pPr>
    <w:rPr>
      <w:kern w:val="0"/>
      <w:sz w:val="16"/>
      <w:szCs w:val="16"/>
    </w:rPr>
  </w:style>
  <w:style w:type="paragraph" w:styleId="22">
    <w:name w:val="Body Text"/>
    <w:basedOn w:val="1"/>
    <w:link w:val="71"/>
    <w:uiPriority w:val="99"/>
    <w:rPr>
      <w:kern w:val="0"/>
      <w:sz w:val="20"/>
    </w:rPr>
  </w:style>
  <w:style w:type="paragraph" w:styleId="23">
    <w:name w:val="toc 5"/>
    <w:basedOn w:val="1"/>
    <w:next w:val="1"/>
    <w:uiPriority w:val="99"/>
    <w:pPr>
      <w:spacing w:line="360" w:lineRule="auto"/>
      <w:ind w:left="960" w:firstLine="200" w:firstLineChars="200"/>
      <w:jc w:val="left"/>
    </w:pPr>
    <w:rPr>
      <w:rFonts w:ascii="Calibri" w:hAnsi="Calibri"/>
      <w:sz w:val="20"/>
    </w:rPr>
  </w:style>
  <w:style w:type="paragraph" w:styleId="24">
    <w:name w:val="toc 3"/>
    <w:basedOn w:val="25"/>
    <w:next w:val="25"/>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uiPriority w:val="99"/>
    <w:pPr>
      <w:spacing w:line="500" w:lineRule="exact"/>
      <w:ind w:left="1000"/>
    </w:pPr>
    <w:rPr>
      <w:rFonts w:ascii="Calibri" w:hAnsi="Calibri" w:cs="宋体"/>
      <w:sz w:val="24"/>
    </w:rPr>
  </w:style>
  <w:style w:type="paragraph" w:styleId="26">
    <w:name w:val="Plain Text"/>
    <w:basedOn w:val="1"/>
    <w:link w:val="72"/>
    <w:uiPriority w:val="99"/>
    <w:rPr>
      <w:rFonts w:ascii="宋体" w:hAnsi="Courier New"/>
      <w:kern w:val="0"/>
      <w:szCs w:val="21"/>
    </w:rPr>
  </w:style>
  <w:style w:type="paragraph" w:styleId="27">
    <w:name w:val="toc 8"/>
    <w:basedOn w:val="1"/>
    <w:next w:val="1"/>
    <w:uiPriority w:val="99"/>
    <w:pPr>
      <w:spacing w:line="360" w:lineRule="auto"/>
      <w:ind w:left="1680" w:firstLine="200" w:firstLineChars="200"/>
      <w:jc w:val="left"/>
    </w:pPr>
    <w:rPr>
      <w:rFonts w:ascii="Calibri" w:hAnsi="Calibri"/>
      <w:sz w:val="20"/>
    </w:rPr>
  </w:style>
  <w:style w:type="paragraph" w:styleId="28">
    <w:name w:val="Date"/>
    <w:basedOn w:val="1"/>
    <w:next w:val="1"/>
    <w:link w:val="73"/>
    <w:uiPriority w:val="99"/>
    <w:pPr>
      <w:ind w:left="100" w:leftChars="2500"/>
    </w:pPr>
    <w:rPr>
      <w:kern w:val="0"/>
      <w:sz w:val="20"/>
    </w:rPr>
  </w:style>
  <w:style w:type="paragraph" w:styleId="29">
    <w:name w:val="Body Text Indent 2"/>
    <w:basedOn w:val="1"/>
    <w:link w:val="74"/>
    <w:uiPriority w:val="99"/>
    <w:pPr>
      <w:spacing w:line="440" w:lineRule="exact"/>
      <w:ind w:firstLine="602" w:firstLineChars="200"/>
    </w:pPr>
    <w:rPr>
      <w:kern w:val="0"/>
      <w:sz w:val="20"/>
    </w:rPr>
  </w:style>
  <w:style w:type="paragraph" w:styleId="30">
    <w:name w:val="Balloon Text"/>
    <w:basedOn w:val="1"/>
    <w:link w:val="75"/>
    <w:uiPriority w:val="99"/>
    <w:rPr>
      <w:kern w:val="0"/>
      <w:sz w:val="2"/>
    </w:rPr>
  </w:style>
  <w:style w:type="paragraph" w:styleId="31">
    <w:name w:val="footer"/>
    <w:basedOn w:val="1"/>
    <w:link w:val="89"/>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uiPriority w:val="99"/>
  </w:style>
  <w:style w:type="paragraph" w:styleId="34">
    <w:name w:val="toc 4"/>
    <w:basedOn w:val="1"/>
    <w:next w:val="1"/>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locked/>
    <w:uiPriority w:val="99"/>
    <w:pPr>
      <w:ind w:left="200" w:hanging="200" w:hangingChars="200"/>
    </w:pPr>
    <w:rPr>
      <w:rFonts w:ascii="Calibri" w:hAnsi="Calibri"/>
      <w:sz w:val="28"/>
      <w:szCs w:val="24"/>
    </w:rPr>
  </w:style>
  <w:style w:type="paragraph" w:styleId="37">
    <w:name w:val="toc 6"/>
    <w:basedOn w:val="1"/>
    <w:next w:val="1"/>
    <w:uiPriority w:val="99"/>
    <w:pPr>
      <w:spacing w:line="360" w:lineRule="auto"/>
      <w:ind w:left="1200" w:firstLine="200" w:firstLineChars="200"/>
      <w:jc w:val="left"/>
    </w:pPr>
    <w:rPr>
      <w:rFonts w:ascii="Calibri" w:hAnsi="Calibri"/>
      <w:sz w:val="20"/>
    </w:rPr>
  </w:style>
  <w:style w:type="paragraph" w:styleId="38">
    <w:name w:val="Body Text Indent 3"/>
    <w:basedOn w:val="1"/>
    <w:link w:val="79"/>
    <w:locked/>
    <w:uiPriority w:val="99"/>
    <w:pPr>
      <w:spacing w:after="120"/>
      <w:ind w:left="420" w:leftChars="200"/>
    </w:pPr>
    <w:rPr>
      <w:kern w:val="0"/>
      <w:sz w:val="16"/>
      <w:szCs w:val="16"/>
    </w:rPr>
  </w:style>
  <w:style w:type="paragraph" w:styleId="39">
    <w:name w:val="toc 2"/>
    <w:basedOn w:val="1"/>
    <w:next w:val="1"/>
    <w:uiPriority w:val="99"/>
    <w:pPr>
      <w:ind w:left="420" w:leftChars="200"/>
    </w:pPr>
  </w:style>
  <w:style w:type="paragraph" w:styleId="40">
    <w:name w:val="toc 9"/>
    <w:basedOn w:val="1"/>
    <w:next w:val="1"/>
    <w:uiPriority w:val="99"/>
    <w:pPr>
      <w:spacing w:line="360" w:lineRule="auto"/>
      <w:ind w:left="1920" w:firstLine="200" w:firstLineChars="200"/>
      <w:jc w:val="left"/>
    </w:pPr>
    <w:rPr>
      <w:rFonts w:ascii="Calibri" w:hAnsi="Calibri"/>
      <w:sz w:val="20"/>
    </w:rPr>
  </w:style>
  <w:style w:type="paragraph" w:styleId="41">
    <w:name w:val="Body Text 2"/>
    <w:basedOn w:val="1"/>
    <w:link w:val="80"/>
    <w:uiPriority w:val="99"/>
    <w:pPr>
      <w:spacing w:line="360" w:lineRule="exact"/>
    </w:pPr>
    <w:rPr>
      <w:kern w:val="0"/>
      <w:sz w:val="20"/>
    </w:rPr>
  </w:style>
  <w:style w:type="paragraph" w:styleId="42">
    <w:name w:val="HTML Preformatted"/>
    <w:basedOn w:val="1"/>
    <w:link w:val="81"/>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locked/>
    <w:uiPriority w:val="99"/>
    <w:rPr>
      <w:rFonts w:ascii="Calibri" w:hAnsi="Calibri"/>
      <w:b/>
      <w:bCs/>
    </w:rPr>
  </w:style>
  <w:style w:type="paragraph" w:styleId="46">
    <w:name w:val="Body Text First Indent"/>
    <w:basedOn w:val="22"/>
    <w:link w:val="84"/>
    <w:locked/>
    <w:uiPriority w:val="99"/>
    <w:pPr>
      <w:spacing w:after="120"/>
      <w:ind w:firstLine="420" w:firstLineChars="100"/>
    </w:pPr>
    <w:rPr>
      <w:rFonts w:ascii="Calibri" w:hAnsi="Calibri"/>
    </w:rPr>
  </w:style>
  <w:style w:type="table" w:styleId="48">
    <w:name w:val="Table Grid"/>
    <w:basedOn w:val="47"/>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uiPriority w:val="99"/>
    <w:rPr>
      <w:rFonts w:cs="Times New Roman"/>
    </w:rPr>
  </w:style>
  <w:style w:type="character" w:styleId="52">
    <w:name w:val="FollowedHyperlink"/>
    <w:basedOn w:val="49"/>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uiPriority w:val="99"/>
    <w:rPr>
      <w:rFonts w:cs="Times New Roman"/>
      <w:color w:val="0000FF"/>
      <w:u w:val="single"/>
    </w:rPr>
  </w:style>
  <w:style w:type="character" w:styleId="55">
    <w:name w:val="annotation reference"/>
    <w:basedOn w:val="49"/>
    <w:locked/>
    <w:uiPriority w:val="99"/>
    <w:rPr>
      <w:rFonts w:cs="Times New Roman"/>
      <w:sz w:val="21"/>
    </w:rPr>
  </w:style>
  <w:style w:type="character" w:customStyle="1" w:styleId="56">
    <w:name w:val="标题 1 Char"/>
    <w:basedOn w:val="49"/>
    <w:link w:val="4"/>
    <w:locked/>
    <w:uiPriority w:val="99"/>
    <w:rPr>
      <w:rFonts w:cs="Times New Roman"/>
      <w:b/>
      <w:kern w:val="44"/>
      <w:sz w:val="44"/>
    </w:rPr>
  </w:style>
  <w:style w:type="character" w:customStyle="1" w:styleId="57">
    <w:name w:val="标题 2 Char"/>
    <w:basedOn w:val="49"/>
    <w:link w:val="5"/>
    <w:locked/>
    <w:uiPriority w:val="99"/>
    <w:rPr>
      <w:rFonts w:ascii="Cambria" w:hAnsi="Cambria" w:eastAsia="宋体" w:cs="Times New Roman"/>
      <w:b/>
      <w:sz w:val="32"/>
    </w:rPr>
  </w:style>
  <w:style w:type="character" w:customStyle="1" w:styleId="58">
    <w:name w:val="标题 3 Char"/>
    <w:basedOn w:val="49"/>
    <w:link w:val="6"/>
    <w:locked/>
    <w:uiPriority w:val="99"/>
    <w:rPr>
      <w:rFonts w:ascii="Calibri" w:hAnsi="Calibri" w:cs="Times New Roman"/>
      <w:b/>
      <w:sz w:val="20"/>
    </w:rPr>
  </w:style>
  <w:style w:type="character" w:customStyle="1" w:styleId="59">
    <w:name w:val="标题 4 Char"/>
    <w:basedOn w:val="49"/>
    <w:link w:val="7"/>
    <w:locked/>
    <w:uiPriority w:val="99"/>
    <w:rPr>
      <w:rFonts w:ascii="Arial" w:hAnsi="Arial" w:eastAsia="黑体" w:cs="Times New Roman"/>
      <w:b/>
      <w:sz w:val="20"/>
    </w:rPr>
  </w:style>
  <w:style w:type="character" w:customStyle="1" w:styleId="60">
    <w:name w:val="标题 5 Char"/>
    <w:basedOn w:val="49"/>
    <w:link w:val="8"/>
    <w:locked/>
    <w:uiPriority w:val="99"/>
    <w:rPr>
      <w:rFonts w:ascii="Arial" w:hAnsi="Arial" w:eastAsia="华文中宋" w:cs="Times New Roman"/>
      <w:b/>
      <w:kern w:val="0"/>
      <w:sz w:val="28"/>
    </w:rPr>
  </w:style>
  <w:style w:type="character" w:customStyle="1" w:styleId="61">
    <w:name w:val="标题 6 Char"/>
    <w:basedOn w:val="49"/>
    <w:link w:val="9"/>
    <w:locked/>
    <w:uiPriority w:val="99"/>
    <w:rPr>
      <w:rFonts w:ascii="Cambria" w:hAnsi="Cambria"/>
      <w:b/>
      <w:kern w:val="0"/>
      <w:sz w:val="24"/>
      <w:szCs w:val="20"/>
    </w:rPr>
  </w:style>
  <w:style w:type="character" w:customStyle="1" w:styleId="62">
    <w:name w:val="标题 7 Char"/>
    <w:basedOn w:val="49"/>
    <w:link w:val="10"/>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locked/>
    <w:uiPriority w:val="99"/>
    <w:rPr>
      <w:rFonts w:ascii="Cambria" w:hAnsi="Cambria" w:cs="Times New Roman"/>
      <w:kern w:val="0"/>
      <w:sz w:val="21"/>
    </w:rPr>
  </w:style>
  <w:style w:type="character" w:customStyle="1" w:styleId="65">
    <w:name w:val="正文文本缩进 Char"/>
    <w:basedOn w:val="49"/>
    <w:link w:val="3"/>
    <w:locked/>
    <w:uiPriority w:val="99"/>
    <w:rPr>
      <w:rFonts w:cs="Times New Roman"/>
      <w:sz w:val="20"/>
    </w:rPr>
  </w:style>
  <w:style w:type="character" w:customStyle="1" w:styleId="66">
    <w:name w:val="正文首行缩进 2 Char"/>
    <w:basedOn w:val="65"/>
    <w:link w:val="2"/>
    <w:semiHidden/>
    <w:locked/>
    <w:uiPriority w:val="99"/>
    <w:rPr>
      <w:szCs w:val="20"/>
    </w:rPr>
  </w:style>
  <w:style w:type="character" w:customStyle="1" w:styleId="67">
    <w:name w:val="文档结构图 Char1"/>
    <w:basedOn w:val="49"/>
    <w:link w:val="18"/>
    <w:semiHidden/>
    <w:locked/>
    <w:uiPriority w:val="99"/>
    <w:rPr>
      <w:rFonts w:ascii="宋体" w:cs="Times New Roman"/>
      <w:sz w:val="18"/>
    </w:rPr>
  </w:style>
  <w:style w:type="character" w:customStyle="1" w:styleId="68">
    <w:name w:val="批注文字 Char1"/>
    <w:basedOn w:val="49"/>
    <w:link w:val="19"/>
    <w:semiHidden/>
    <w:locked/>
    <w:uiPriority w:val="99"/>
    <w:rPr>
      <w:rFonts w:cs="Times New Roman"/>
      <w:sz w:val="20"/>
    </w:rPr>
  </w:style>
  <w:style w:type="character" w:customStyle="1" w:styleId="69">
    <w:name w:val="称呼 Char"/>
    <w:basedOn w:val="49"/>
    <w:link w:val="20"/>
    <w:locked/>
    <w:uiPriority w:val="99"/>
    <w:rPr>
      <w:rFonts w:cs="Times New Roman"/>
      <w:sz w:val="20"/>
    </w:rPr>
  </w:style>
  <w:style w:type="character" w:customStyle="1" w:styleId="70">
    <w:name w:val="正文文本 3 Char1"/>
    <w:basedOn w:val="49"/>
    <w:link w:val="21"/>
    <w:semiHidden/>
    <w:locked/>
    <w:uiPriority w:val="99"/>
    <w:rPr>
      <w:rFonts w:cs="Times New Roman"/>
      <w:sz w:val="16"/>
    </w:rPr>
  </w:style>
  <w:style w:type="character" w:customStyle="1" w:styleId="71">
    <w:name w:val="正文文本 Char"/>
    <w:basedOn w:val="49"/>
    <w:link w:val="22"/>
    <w:semiHidden/>
    <w:locked/>
    <w:uiPriority w:val="99"/>
    <w:rPr>
      <w:rFonts w:cs="Times New Roman"/>
      <w:sz w:val="20"/>
    </w:rPr>
  </w:style>
  <w:style w:type="character" w:customStyle="1" w:styleId="72">
    <w:name w:val="纯文本 Char"/>
    <w:basedOn w:val="49"/>
    <w:link w:val="26"/>
    <w:locked/>
    <w:uiPriority w:val="99"/>
    <w:rPr>
      <w:rFonts w:ascii="宋体" w:hAnsi="Courier New" w:cs="Times New Roman"/>
      <w:sz w:val="21"/>
    </w:rPr>
  </w:style>
  <w:style w:type="character" w:customStyle="1" w:styleId="73">
    <w:name w:val="日期 Char"/>
    <w:basedOn w:val="49"/>
    <w:link w:val="28"/>
    <w:locked/>
    <w:uiPriority w:val="99"/>
    <w:rPr>
      <w:rFonts w:cs="Times New Roman"/>
      <w:sz w:val="20"/>
    </w:rPr>
  </w:style>
  <w:style w:type="character" w:customStyle="1" w:styleId="74">
    <w:name w:val="正文文本缩进 2 Char"/>
    <w:basedOn w:val="49"/>
    <w:link w:val="29"/>
    <w:semiHidden/>
    <w:locked/>
    <w:uiPriority w:val="99"/>
    <w:rPr>
      <w:rFonts w:cs="Times New Roman"/>
      <w:sz w:val="20"/>
    </w:rPr>
  </w:style>
  <w:style w:type="character" w:customStyle="1" w:styleId="75">
    <w:name w:val="批注框文本 Char"/>
    <w:basedOn w:val="49"/>
    <w:link w:val="30"/>
    <w:locked/>
    <w:uiPriority w:val="99"/>
    <w:rPr>
      <w:rFonts w:cs="Times New Roman"/>
      <w:sz w:val="2"/>
    </w:rPr>
  </w:style>
  <w:style w:type="character" w:customStyle="1" w:styleId="76">
    <w:name w:val="Footer Char"/>
    <w:basedOn w:val="49"/>
    <w:link w:val="31"/>
    <w:locked/>
    <w:uiPriority w:val="99"/>
    <w:rPr>
      <w:rFonts w:cs="Times New Roman"/>
      <w:kern w:val="2"/>
      <w:sz w:val="18"/>
    </w:rPr>
  </w:style>
  <w:style w:type="character" w:customStyle="1" w:styleId="77">
    <w:name w:val="Header Char"/>
    <w:basedOn w:val="49"/>
    <w:link w:val="32"/>
    <w:locked/>
    <w:uiPriority w:val="99"/>
    <w:rPr>
      <w:rFonts w:cs="Times New Roman"/>
      <w:kern w:val="2"/>
      <w:sz w:val="18"/>
    </w:rPr>
  </w:style>
  <w:style w:type="character" w:customStyle="1" w:styleId="78">
    <w:name w:val="副标题 Char1"/>
    <w:basedOn w:val="49"/>
    <w:link w:val="35"/>
    <w:locked/>
    <w:uiPriority w:val="99"/>
    <w:rPr>
      <w:rFonts w:ascii="Cambria" w:hAnsi="Cambria" w:cs="Times New Roman"/>
      <w:b/>
      <w:kern w:val="28"/>
      <w:sz w:val="32"/>
    </w:rPr>
  </w:style>
  <w:style w:type="character" w:customStyle="1" w:styleId="79">
    <w:name w:val="正文文本缩进 3 Char2"/>
    <w:basedOn w:val="49"/>
    <w:link w:val="38"/>
    <w:semiHidden/>
    <w:locked/>
    <w:uiPriority w:val="99"/>
    <w:rPr>
      <w:rFonts w:cs="Times New Roman"/>
      <w:sz w:val="16"/>
    </w:rPr>
  </w:style>
  <w:style w:type="character" w:customStyle="1" w:styleId="80">
    <w:name w:val="正文文本 2 Char"/>
    <w:basedOn w:val="49"/>
    <w:link w:val="41"/>
    <w:semiHidden/>
    <w:locked/>
    <w:uiPriority w:val="99"/>
    <w:rPr>
      <w:rFonts w:cs="Times New Roman"/>
      <w:sz w:val="20"/>
    </w:rPr>
  </w:style>
  <w:style w:type="character" w:customStyle="1" w:styleId="81">
    <w:name w:val="HTML 预设格式 Char1"/>
    <w:basedOn w:val="49"/>
    <w:link w:val="42"/>
    <w:semiHidden/>
    <w:locked/>
    <w:uiPriority w:val="99"/>
    <w:rPr>
      <w:rFonts w:ascii="Courier New" w:hAnsi="Courier New" w:cs="Times New Roman"/>
      <w:sz w:val="20"/>
    </w:rPr>
  </w:style>
  <w:style w:type="character" w:customStyle="1" w:styleId="82">
    <w:name w:val="标题 Char1"/>
    <w:basedOn w:val="49"/>
    <w:link w:val="44"/>
    <w:locked/>
    <w:uiPriority w:val="99"/>
    <w:rPr>
      <w:rFonts w:ascii="Cambria" w:hAnsi="Cambria" w:cs="Times New Roman"/>
      <w:b/>
      <w:sz w:val="32"/>
    </w:rPr>
  </w:style>
  <w:style w:type="character" w:customStyle="1" w:styleId="83">
    <w:name w:val="批注主题 Char"/>
    <w:basedOn w:val="68"/>
    <w:link w:val="45"/>
    <w:locked/>
    <w:uiPriority w:val="99"/>
    <w:rPr>
      <w:rFonts w:ascii="Calibri" w:hAnsi="Calibri"/>
      <w:b/>
    </w:rPr>
  </w:style>
  <w:style w:type="character" w:customStyle="1" w:styleId="84">
    <w:name w:val="正文首行缩进 Char"/>
    <w:basedOn w:val="71"/>
    <w:link w:val="46"/>
    <w:locked/>
    <w:uiPriority w:val="99"/>
    <w:rPr>
      <w:rFonts w:ascii="Calibri" w:hAnsi="Calibri"/>
    </w:rPr>
  </w:style>
  <w:style w:type="character" w:customStyle="1" w:styleId="85">
    <w:name w:val="样式9 Char Char Char"/>
    <w:link w:val="86"/>
    <w:locked/>
    <w:uiPriority w:val="99"/>
    <w:rPr>
      <w:spacing w:val="6"/>
      <w:sz w:val="24"/>
    </w:rPr>
  </w:style>
  <w:style w:type="paragraph" w:customStyle="1" w:styleId="86">
    <w:name w:val="样式9 Char"/>
    <w:basedOn w:val="1"/>
    <w:link w:val="85"/>
    <w:uiPriority w:val="99"/>
    <w:pPr>
      <w:widowControl/>
      <w:spacing w:line="440" w:lineRule="exact"/>
      <w:ind w:firstLine="200" w:firstLineChars="200"/>
      <w:jc w:val="left"/>
    </w:pPr>
    <w:rPr>
      <w:spacing w:val="6"/>
      <w:kern w:val="0"/>
      <w:sz w:val="24"/>
    </w:rPr>
  </w:style>
  <w:style w:type="character" w:customStyle="1" w:styleId="87">
    <w:name w:val="样式9 Char Char Char Char"/>
    <w:uiPriority w:val="99"/>
    <w:rPr>
      <w:rFonts w:eastAsia="宋体"/>
      <w:spacing w:val="6"/>
      <w:sz w:val="24"/>
      <w:lang w:val="en-US" w:eastAsia="zh-CN"/>
    </w:rPr>
  </w:style>
  <w:style w:type="character" w:customStyle="1" w:styleId="88">
    <w:name w:val="页眉 Char"/>
    <w:link w:val="32"/>
    <w:locked/>
    <w:uiPriority w:val="99"/>
    <w:rPr>
      <w:sz w:val="18"/>
    </w:rPr>
  </w:style>
  <w:style w:type="character" w:customStyle="1" w:styleId="89">
    <w:name w:val="页脚 Char"/>
    <w:link w:val="31"/>
    <w:locked/>
    <w:uiPriority w:val="99"/>
    <w:rPr>
      <w:sz w:val="18"/>
    </w:rPr>
  </w:style>
  <w:style w:type="paragraph" w:customStyle="1" w:styleId="90">
    <w:name w:val="默认段落字体 Para Char Char Char Char"/>
    <w:basedOn w:val="1"/>
    <w:uiPriority w:val="99"/>
    <w:rPr>
      <w:rFonts w:ascii="宋体"/>
      <w:kern w:val="0"/>
      <w:sz w:val="18"/>
      <w:u w:val="single"/>
    </w:rPr>
  </w:style>
  <w:style w:type="paragraph" w:customStyle="1" w:styleId="91">
    <w:name w:val="_Style 2"/>
    <w:basedOn w:val="1"/>
    <w:uiPriority w:val="99"/>
    <w:pPr>
      <w:ind w:firstLine="420" w:firstLineChars="200"/>
    </w:pPr>
  </w:style>
  <w:style w:type="paragraph" w:customStyle="1" w:styleId="92">
    <w:name w:val="Blockquote"/>
    <w:basedOn w:val="1"/>
    <w:uiPriority w:val="99"/>
    <w:pPr>
      <w:autoSpaceDE w:val="0"/>
      <w:autoSpaceDN w:val="0"/>
      <w:adjustRightInd w:val="0"/>
      <w:spacing w:before="100" w:after="100"/>
      <w:ind w:left="360" w:right="360"/>
      <w:jc w:val="left"/>
    </w:pPr>
    <w:rPr>
      <w:kern w:val="0"/>
      <w:sz w:val="24"/>
    </w:rPr>
  </w:style>
  <w:style w:type="paragraph" w:customStyle="1" w:styleId="93">
    <w:name w:val="样式1"/>
    <w:basedOn w:val="1"/>
    <w:uiPriority w:val="99"/>
    <w:pPr>
      <w:spacing w:line="520" w:lineRule="exact"/>
      <w:ind w:firstLine="665" w:firstLineChars="276"/>
    </w:pPr>
    <w:rPr>
      <w:rFonts w:ascii="宋体" w:hAnsi="宋体"/>
      <w:b/>
      <w:sz w:val="24"/>
    </w:rPr>
  </w:style>
  <w:style w:type="paragraph" w:customStyle="1" w:styleId="94">
    <w:name w:val="Char Char1 Char Char Char"/>
    <w:basedOn w:val="1"/>
    <w:uiPriority w:val="99"/>
    <w:rPr>
      <w:szCs w:val="24"/>
    </w:rPr>
  </w:style>
  <w:style w:type="paragraph" w:customStyle="1" w:styleId="95">
    <w:name w:val="Char1"/>
    <w:basedOn w:val="1"/>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uiPriority w:val="99"/>
    <w:rPr>
      <w:szCs w:val="24"/>
    </w:rPr>
  </w:style>
  <w:style w:type="paragraph" w:customStyle="1" w:styleId="97">
    <w:name w:val="Char Char Char Char Char Char2 Char"/>
    <w:basedOn w:val="1"/>
    <w:uiPriority w:val="99"/>
    <w:rPr>
      <w:szCs w:val="24"/>
    </w:rPr>
  </w:style>
  <w:style w:type="paragraph" w:customStyle="1" w:styleId="98">
    <w:name w:val="_Style 11"/>
    <w:basedOn w:val="1"/>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uiPriority w:val="99"/>
    <w:rPr>
      <w:rFonts w:ascii="Tahoma" w:hAnsi="Tahoma"/>
      <w:sz w:val="24"/>
    </w:rPr>
  </w:style>
  <w:style w:type="paragraph" w:customStyle="1" w:styleId="103">
    <w:name w:val="Char Char Char Char Char Char Char"/>
    <w:basedOn w:val="1"/>
    <w:uiPriority w:val="99"/>
    <w:pPr>
      <w:widowControl/>
      <w:snapToGrid w:val="0"/>
      <w:spacing w:after="160" w:line="360" w:lineRule="auto"/>
      <w:jc w:val="left"/>
    </w:pPr>
    <w:rPr>
      <w:kern w:val="0"/>
      <w:sz w:val="24"/>
      <w:lang w:eastAsia="en-US"/>
    </w:rPr>
  </w:style>
  <w:style w:type="character" w:customStyle="1" w:styleId="104">
    <w:name w:val="GTA正文-1 Char Char"/>
    <w:link w:val="105"/>
    <w:locked/>
    <w:uiPriority w:val="99"/>
  </w:style>
  <w:style w:type="paragraph" w:customStyle="1" w:styleId="105">
    <w:name w:val="GTA正文-1"/>
    <w:basedOn w:val="1"/>
    <w:link w:val="104"/>
    <w:uiPriority w:val="99"/>
    <w:pPr>
      <w:ind w:firstLine="420"/>
    </w:pPr>
    <w:rPr>
      <w:szCs w:val="22"/>
    </w:rPr>
  </w:style>
  <w:style w:type="character" w:customStyle="1" w:styleId="106">
    <w:name w:val="标题 1 Char Char"/>
    <w:uiPriority w:val="99"/>
    <w:rPr>
      <w:rFonts w:ascii="Tahoma" w:hAnsi="Tahoma"/>
      <w:b/>
      <w:kern w:val="44"/>
      <w:sz w:val="44"/>
    </w:rPr>
  </w:style>
  <w:style w:type="character" w:customStyle="1" w:styleId="107">
    <w:name w:val="style31"/>
    <w:uiPriority w:val="99"/>
    <w:rPr>
      <w:b/>
      <w:sz w:val="24"/>
    </w:rPr>
  </w:style>
  <w:style w:type="character" w:customStyle="1" w:styleId="108">
    <w:name w:val="headline-content"/>
    <w:uiPriority w:val="99"/>
  </w:style>
  <w:style w:type="character" w:customStyle="1" w:styleId="109">
    <w:name w:val="SC286822"/>
    <w:uiPriority w:val="99"/>
    <w:rPr>
      <w:color w:val="000000"/>
    </w:rPr>
  </w:style>
  <w:style w:type="character" w:customStyle="1" w:styleId="110">
    <w:name w:val="设计正文 Char Char"/>
    <w:link w:val="111"/>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uiPriority w:val="99"/>
    <w:rPr>
      <w:sz w:val="24"/>
    </w:rPr>
  </w:style>
  <w:style w:type="character" w:customStyle="1" w:styleId="113">
    <w:name w:val="纯文本 Char1"/>
    <w:uiPriority w:val="99"/>
    <w:rPr>
      <w:rFonts w:ascii="宋体" w:hAnsi="Courier New" w:eastAsia="宋体"/>
      <w:sz w:val="21"/>
    </w:rPr>
  </w:style>
  <w:style w:type="character" w:customStyle="1" w:styleId="114">
    <w:name w:val="列出段落 Char Char"/>
    <w:link w:val="115"/>
    <w:locked/>
    <w:uiPriority w:val="99"/>
    <w:rPr>
      <w:rFonts w:ascii="Calibri" w:hAnsi="Calibri"/>
      <w:kern w:val="1"/>
      <w:sz w:val="21"/>
      <w:lang w:eastAsia="ar-SA" w:bidi="ar-SA"/>
    </w:rPr>
  </w:style>
  <w:style w:type="paragraph" w:customStyle="1" w:styleId="115">
    <w:name w:val="列出段落21"/>
    <w:basedOn w:val="1"/>
    <w:link w:val="114"/>
    <w:uiPriority w:val="99"/>
    <w:pPr>
      <w:suppressAutoHyphens/>
      <w:ind w:firstLine="420"/>
    </w:pPr>
    <w:rPr>
      <w:rFonts w:ascii="Calibri" w:hAnsi="Calibri"/>
      <w:kern w:val="1"/>
      <w:lang w:eastAsia="ar-SA"/>
    </w:rPr>
  </w:style>
  <w:style w:type="character" w:customStyle="1" w:styleId="116">
    <w:name w:val="Char Char16"/>
    <w:uiPriority w:val="99"/>
    <w:rPr>
      <w:rFonts w:ascii="Times New Roman" w:hAnsi="Times New Roman" w:eastAsia="宋体"/>
      <w:b/>
      <w:kern w:val="44"/>
      <w:sz w:val="21"/>
    </w:rPr>
  </w:style>
  <w:style w:type="character" w:customStyle="1" w:styleId="117">
    <w:name w:val="apple-style-span"/>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uiPriority w:val="99"/>
  </w:style>
  <w:style w:type="character" w:customStyle="1" w:styleId="127">
    <w:name w:val="正文文本缩进 3 Char1"/>
    <w:uiPriority w:val="99"/>
    <w:rPr>
      <w:rFonts w:ascii="新宋体" w:hAnsi="新宋体" w:eastAsia="华文中宋"/>
      <w:sz w:val="16"/>
    </w:rPr>
  </w:style>
  <w:style w:type="character" w:customStyle="1" w:styleId="128">
    <w:name w:val="页眉 Char Char"/>
    <w:uiPriority w:val="99"/>
    <w:rPr>
      <w:rFonts w:ascii="新宋体" w:hAnsi="新宋体" w:eastAsia="华文中宋"/>
      <w:sz w:val="18"/>
    </w:rPr>
  </w:style>
  <w:style w:type="character" w:customStyle="1" w:styleId="129">
    <w:name w:val="页脚 Char Char"/>
    <w:uiPriority w:val="99"/>
    <w:rPr>
      <w:rFonts w:ascii="Tahoma" w:hAnsi="Tahoma"/>
      <w:sz w:val="18"/>
    </w:rPr>
  </w:style>
  <w:style w:type="character" w:customStyle="1" w:styleId="130">
    <w:name w:val="批注框文本 Char Char"/>
    <w:uiPriority w:val="99"/>
    <w:rPr>
      <w:rFonts w:ascii="新宋体" w:hAnsi="新宋体" w:eastAsia="华文中宋"/>
      <w:sz w:val="18"/>
    </w:rPr>
  </w:style>
  <w:style w:type="character" w:customStyle="1" w:styleId="131">
    <w:name w:val="paramname3"/>
    <w:uiPriority w:val="99"/>
    <w:rPr>
      <w:color w:val="999999"/>
    </w:rPr>
  </w:style>
  <w:style w:type="character" w:customStyle="1" w:styleId="132">
    <w:name w:val="标题 2 Char Char Char"/>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uiPriority w:val="99"/>
    <w:rPr>
      <w:sz w:val="21"/>
    </w:rPr>
  </w:style>
  <w:style w:type="character" w:customStyle="1" w:styleId="135">
    <w:name w:val="正文文本 3 Char"/>
    <w:locked/>
    <w:uiPriority w:val="99"/>
    <w:rPr>
      <w:sz w:val="16"/>
    </w:rPr>
  </w:style>
  <w:style w:type="character" w:customStyle="1" w:styleId="136">
    <w:name w:val="文档结构图 Char"/>
    <w:uiPriority w:val="99"/>
    <w:rPr>
      <w:shd w:val="clear" w:color="auto" w:fill="000080"/>
    </w:rPr>
  </w:style>
  <w:style w:type="character" w:customStyle="1" w:styleId="137">
    <w:name w:val="（符号）邀请函中一、"/>
    <w:uiPriority w:val="99"/>
    <w:rPr>
      <w:rFonts w:ascii="黑体" w:hAnsi="黑体" w:eastAsia="黑体"/>
      <w:b/>
      <w:sz w:val="24"/>
    </w:rPr>
  </w:style>
  <w:style w:type="character" w:customStyle="1" w:styleId="138">
    <w:name w:val="标题 2 Char Char"/>
    <w:uiPriority w:val="99"/>
    <w:rPr>
      <w:rFonts w:ascii="Cambria" w:hAnsi="Cambria" w:eastAsia="宋体"/>
      <w:b/>
      <w:kern w:val="2"/>
      <w:sz w:val="32"/>
    </w:rPr>
  </w:style>
  <w:style w:type="character" w:customStyle="1" w:styleId="139">
    <w:name w:val="样式 仿宋"/>
    <w:uiPriority w:val="99"/>
    <w:rPr>
      <w:rFonts w:ascii="仿宋" w:hAnsi="仿宋" w:eastAsia="仿宋"/>
      <w:kern w:val="1"/>
      <w:sz w:val="24"/>
    </w:rPr>
  </w:style>
  <w:style w:type="character" w:customStyle="1" w:styleId="140">
    <w:name w:val="页眉 Char1"/>
    <w:uiPriority w:val="99"/>
    <w:rPr>
      <w:rFonts w:eastAsia="宋体"/>
      <w:kern w:val="2"/>
      <w:sz w:val="18"/>
      <w:lang w:val="en-US" w:eastAsia="zh-CN"/>
    </w:rPr>
  </w:style>
  <w:style w:type="character" w:customStyle="1" w:styleId="141">
    <w:name w:val="标题 4 Char Char"/>
    <w:uiPriority w:val="99"/>
    <w:rPr>
      <w:rFonts w:ascii="Cambria" w:hAnsi="Cambria" w:eastAsia="宋体"/>
      <w:b/>
      <w:sz w:val="28"/>
    </w:rPr>
  </w:style>
  <w:style w:type="character" w:customStyle="1" w:styleId="142">
    <w:name w:val="bodys1"/>
    <w:uiPriority w:val="99"/>
    <w:rPr>
      <w:rFonts w:ascii="新宋体" w:hAnsi="新宋体" w:eastAsia="新宋体"/>
      <w:spacing w:val="0"/>
      <w:sz w:val="21"/>
      <w:u w:val="none"/>
    </w:rPr>
  </w:style>
  <w:style w:type="character" w:customStyle="1" w:styleId="143">
    <w:name w:val="页脚 Char Char Char"/>
    <w:uiPriority w:val="99"/>
    <w:rPr>
      <w:rFonts w:ascii="新宋体" w:hAnsi="新宋体" w:eastAsia="华文中宋"/>
      <w:sz w:val="18"/>
    </w:rPr>
  </w:style>
  <w:style w:type="character" w:customStyle="1" w:styleId="144">
    <w:name w:val="Char Char15"/>
    <w:uiPriority w:val="99"/>
    <w:rPr>
      <w:rFonts w:ascii="Cambria" w:hAnsi="Cambria" w:eastAsia="宋体"/>
      <w:b/>
      <w:sz w:val="32"/>
    </w:rPr>
  </w:style>
  <w:style w:type="character" w:customStyle="1" w:styleId="145">
    <w:name w:val="SC286833"/>
    <w:uiPriority w:val="99"/>
    <w:rPr>
      <w:color w:val="000000"/>
      <w:sz w:val="16"/>
    </w:rPr>
  </w:style>
  <w:style w:type="character" w:customStyle="1" w:styleId="146">
    <w:name w:val="批注文字 Char"/>
    <w:semiHidden/>
    <w:locked/>
    <w:uiPriority w:val="99"/>
    <w:rPr>
      <w:rFonts w:eastAsia="宋体"/>
      <w:kern w:val="2"/>
      <w:sz w:val="21"/>
      <w:lang w:val="en-US" w:eastAsia="zh-CN"/>
    </w:rPr>
  </w:style>
  <w:style w:type="character" w:customStyle="1" w:styleId="147">
    <w:name w:val="ca-01"/>
    <w:uiPriority w:val="99"/>
    <w:rPr>
      <w:rFonts w:ascii="仿宋_GB2312" w:eastAsia="仿宋_GB2312"/>
      <w:sz w:val="32"/>
    </w:rPr>
  </w:style>
  <w:style w:type="character" w:customStyle="1" w:styleId="148">
    <w:name w:val="标题 3 Char Char"/>
    <w:uiPriority w:val="99"/>
    <w:rPr>
      <w:rFonts w:ascii="新宋体" w:hAnsi="新宋体" w:eastAsia="华文中宋"/>
      <w:sz w:val="32"/>
    </w:rPr>
  </w:style>
  <w:style w:type="character" w:customStyle="1" w:styleId="149">
    <w:name w:val="HTML 预设格式 Char"/>
    <w:uiPriority w:val="99"/>
    <w:rPr>
      <w:rFonts w:ascii="宋体" w:eastAsia="宋体"/>
      <w:sz w:val="24"/>
    </w:rPr>
  </w:style>
  <w:style w:type="character" w:customStyle="1" w:styleId="150">
    <w:name w:val="font61"/>
    <w:uiPriority w:val="99"/>
    <w:rPr>
      <w:rFonts w:ascii="宋体" w:hAnsi="宋体" w:eastAsia="宋体"/>
      <w:color w:val="000000"/>
      <w:sz w:val="20"/>
      <w:u w:val="none"/>
    </w:rPr>
  </w:style>
  <w:style w:type="paragraph" w:customStyle="1" w:styleId="151">
    <w:name w:val="列出段落1"/>
    <w:basedOn w:val="1"/>
    <w:uiPriority w:val="99"/>
    <w:pPr>
      <w:ind w:firstLine="420" w:firstLineChars="200"/>
    </w:pPr>
    <w:rPr>
      <w:rFonts w:ascii="Calibri" w:hAnsi="Calibri" w:cs="Calibri"/>
      <w:bCs/>
      <w:szCs w:val="21"/>
    </w:rPr>
  </w:style>
  <w:style w:type="paragraph" w:customStyle="1" w:styleId="152">
    <w:name w:val="（符号）二标题总则"/>
    <w:basedOn w:val="153"/>
    <w:uiPriority w:val="99"/>
  </w:style>
  <w:style w:type="paragraph" w:customStyle="1" w:styleId="153">
    <w:name w:val="(符号)一标题第一部分"/>
    <w:basedOn w:val="1"/>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uiPriority w:val="99"/>
    <w:pPr>
      <w:spacing w:line="500" w:lineRule="exact"/>
    </w:pPr>
    <w:rPr>
      <w:rFonts w:ascii="Calibri" w:hAnsi="Calibri" w:cs="宋体"/>
      <w:sz w:val="24"/>
    </w:rPr>
  </w:style>
  <w:style w:type="paragraph" w:customStyle="1" w:styleId="158">
    <w:name w:val="Defaul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uiPriority w:val="99"/>
    <w:rPr>
      <w:rFonts w:ascii="Calibri" w:hAnsi="Calibri"/>
    </w:rPr>
  </w:style>
  <w:style w:type="paragraph" w:customStyle="1" w:styleId="166">
    <w:name w:val="正文 New New New New New New New"/>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uiPriority w:val="99"/>
    <w:pPr>
      <w:ind w:firstLine="540" w:firstLineChars="225"/>
    </w:pPr>
    <w:rPr>
      <w:rFonts w:ascii="Calibri" w:hAnsi="Calibri"/>
    </w:rPr>
  </w:style>
  <w:style w:type="paragraph" w:customStyle="1" w:styleId="172">
    <w:name w:val="xl155"/>
    <w:basedOn w:val="1"/>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uiPriority w:val="99"/>
    <w:rPr>
      <w:rFonts w:ascii="Times New Roman" w:eastAsia="宋体"/>
      <w:color w:val="auto"/>
      <w:szCs w:val="24"/>
    </w:rPr>
  </w:style>
  <w:style w:type="paragraph" w:customStyle="1" w:styleId="175">
    <w:name w:val="xl179"/>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uiPriority w:val="99"/>
    <w:pPr>
      <w:widowControl/>
      <w:spacing w:after="160" w:line="240" w:lineRule="exact"/>
      <w:jc w:val="left"/>
    </w:pPr>
    <w:rPr>
      <w:rFonts w:ascii="Calibri" w:hAnsi="Calibri"/>
      <w:b/>
      <w:kern w:val="28"/>
      <w:sz w:val="36"/>
    </w:rPr>
  </w:style>
  <w:style w:type="paragraph" w:customStyle="1" w:styleId="179">
    <w:name w:val="xl14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uiPriority w:val="99"/>
    <w:pPr>
      <w:spacing w:line="500" w:lineRule="exact"/>
      <w:ind w:left="480"/>
    </w:pPr>
    <w:rPr>
      <w:rFonts w:ascii="Calibri" w:hAnsi="Calibri" w:cs="宋体"/>
      <w:b/>
      <w:color w:val="000000"/>
      <w:sz w:val="24"/>
    </w:rPr>
  </w:style>
  <w:style w:type="paragraph" w:customStyle="1" w:styleId="181">
    <w:name w:val="(符号)五标题1.1.1"/>
    <w:basedOn w:val="1"/>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uiPriority w:val="99"/>
    <w:pPr>
      <w:spacing w:after="120"/>
      <w:ind w:left="420" w:leftChars="200"/>
    </w:pPr>
    <w:rPr>
      <w:rFonts w:ascii="Calibri" w:hAnsi="Calibri"/>
      <w:sz w:val="16"/>
    </w:rPr>
  </w:style>
  <w:style w:type="paragraph" w:customStyle="1" w:styleId="188">
    <w:name w:val="xl111"/>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uiPriority w:val="99"/>
    <w:pPr>
      <w:widowControl/>
      <w:ind w:firstLine="420" w:firstLineChars="200"/>
      <w:jc w:val="left"/>
    </w:pPr>
    <w:rPr>
      <w:rFonts w:ascii="Calibri" w:hAnsi="Calibri"/>
      <w:kern w:val="0"/>
      <w:sz w:val="20"/>
    </w:rPr>
  </w:style>
  <w:style w:type="paragraph" w:customStyle="1" w:styleId="190">
    <w:name w:val="font6"/>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uiPriority w:val="99"/>
    <w:rPr>
      <w:color w:val="auto"/>
    </w:rPr>
  </w:style>
  <w:style w:type="paragraph" w:customStyle="1" w:styleId="193">
    <w:name w:val="xl16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uiPriority w:val="99"/>
    <w:pPr>
      <w:ind w:firstLine="420" w:firstLineChars="200"/>
    </w:pPr>
    <w:rPr>
      <w:rFonts w:ascii="Calibri" w:hAnsi="Calibri"/>
      <w:szCs w:val="24"/>
    </w:rPr>
  </w:style>
  <w:style w:type="paragraph" w:customStyle="1" w:styleId="197">
    <w:name w:val="xl125"/>
    <w:basedOn w:val="1"/>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uiPriority w:val="99"/>
    <w:rPr>
      <w:rFonts w:ascii="Calibri" w:hAnsi="Calibri"/>
      <w:szCs w:val="24"/>
    </w:rPr>
  </w:style>
  <w:style w:type="paragraph" w:customStyle="1" w:styleId="207">
    <w:name w:val="xl148"/>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uiPriority w:val="99"/>
    <w:pPr>
      <w:widowControl/>
    </w:pPr>
    <w:rPr>
      <w:rFonts w:ascii="Calibri" w:hAnsi="Calibri"/>
      <w:kern w:val="0"/>
      <w:szCs w:val="21"/>
    </w:rPr>
  </w:style>
  <w:style w:type="paragraph" w:customStyle="1" w:styleId="211">
    <w:name w:val="xl189"/>
    <w:basedOn w:val="1"/>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uiPriority w:val="99"/>
    <w:pPr>
      <w:widowControl/>
      <w:spacing w:after="160" w:line="240" w:lineRule="exact"/>
      <w:jc w:val="left"/>
    </w:pPr>
    <w:rPr>
      <w:rFonts w:ascii="Verdana" w:hAnsi="Verdana"/>
      <w:kern w:val="0"/>
      <w:sz w:val="20"/>
      <w:lang w:eastAsia="en-US"/>
    </w:rPr>
  </w:style>
  <w:style w:type="paragraph" w:customStyle="1" w:styleId="215">
    <w:name w:val="xl154"/>
    <w:basedOn w:val="1"/>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uiPriority w:val="99"/>
    <w:rPr>
      <w:rFonts w:ascii="Calibri" w:hAnsi="Calibri"/>
      <w:szCs w:val="24"/>
    </w:rPr>
  </w:style>
  <w:style w:type="paragraph" w:customStyle="1" w:styleId="222">
    <w:name w:val="xl174"/>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uiPriority w:val="99"/>
    <w:pPr>
      <w:spacing w:line="236" w:lineRule="atLeast"/>
    </w:pPr>
    <w:rPr>
      <w:rFonts w:ascii="Times New Roman" w:eastAsia="宋体"/>
      <w:color w:val="auto"/>
      <w:szCs w:val="24"/>
    </w:rPr>
  </w:style>
  <w:style w:type="paragraph" w:customStyle="1" w:styleId="224">
    <w:name w:val="xl150"/>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uiPriority w:val="99"/>
    <w:pPr>
      <w:spacing w:line="360" w:lineRule="auto"/>
      <w:ind w:firstLine="480" w:firstLineChars="200"/>
    </w:pPr>
    <w:rPr>
      <w:rFonts w:ascii="宋体" w:hAnsi="宋体" w:cs="宋体"/>
      <w:sz w:val="24"/>
    </w:rPr>
  </w:style>
  <w:style w:type="paragraph" w:customStyle="1" w:styleId="234">
    <w:name w:val="xl177"/>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uiPriority w:val="99"/>
    <w:pPr>
      <w:spacing w:line="360" w:lineRule="auto"/>
      <w:ind w:firstLine="200" w:firstLineChars="200"/>
    </w:pPr>
    <w:rPr>
      <w:rFonts w:ascii="宋体" w:hAnsi="宋体" w:cs="宋体"/>
      <w:sz w:val="24"/>
      <w:szCs w:val="24"/>
    </w:rPr>
  </w:style>
  <w:style w:type="paragraph" w:customStyle="1" w:styleId="239">
    <w:name w:val="(符号)四标题1.1"/>
    <w:basedOn w:val="1"/>
    <w:uiPriority w:val="99"/>
    <w:pPr>
      <w:spacing w:line="520" w:lineRule="exact"/>
      <w:ind w:left="2" w:firstLine="2"/>
    </w:pPr>
    <w:rPr>
      <w:rFonts w:ascii="宋体" w:hAnsi="宋体" w:cs="宋体"/>
      <w:b/>
      <w:spacing w:val="-20"/>
      <w:kern w:val="0"/>
      <w:sz w:val="24"/>
    </w:rPr>
  </w:style>
  <w:style w:type="paragraph" w:customStyle="1" w:styleId="240">
    <w:name w:val="xl142"/>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uiPriority w:val="99"/>
    <w:pPr>
      <w:widowControl/>
      <w:spacing w:before="50" w:after="50"/>
      <w:ind w:firstLine="0" w:firstLineChars="0"/>
    </w:pPr>
    <w:rPr>
      <w:rFonts w:ascii="Calibri" w:hAnsi="Calibri"/>
      <w:b/>
      <w:sz w:val="24"/>
    </w:rPr>
  </w:style>
  <w:style w:type="paragraph" w:customStyle="1" w:styleId="242">
    <w:name w:val="TOC 标题1"/>
    <w:basedOn w:val="4"/>
    <w:next w:val="1"/>
    <w:uiPriority w:val="99"/>
    <w:pPr>
      <w:spacing w:line="578" w:lineRule="auto"/>
      <w:ind w:firstLine="200" w:firstLineChars="200"/>
      <w:jc w:val="center"/>
      <w:outlineLvl w:val="9"/>
    </w:pPr>
    <w:rPr>
      <w:rFonts w:ascii="Arial" w:hAnsi="Arial"/>
    </w:rPr>
  </w:style>
  <w:style w:type="paragraph" w:customStyle="1" w:styleId="243">
    <w:name w:val="xl147"/>
    <w:basedOn w:val="1"/>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styleId="245">
    <w:name w:val="No Spacing"/>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uiPriority w:val="99"/>
    <w:rPr>
      <w:rFonts w:ascii="仿宋_GB2312" w:hAnsi="Calibri" w:eastAsia="仿宋_GB2312"/>
      <w:b/>
      <w:sz w:val="32"/>
    </w:rPr>
  </w:style>
  <w:style w:type="paragraph" w:customStyle="1" w:styleId="255">
    <w:name w:val="xl159"/>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styleId="257">
    <w:name w:val="List Paragraph"/>
    <w:basedOn w:val="1"/>
    <w:qFormat/>
    <w:uiPriority w:val="99"/>
    <w:pPr>
      <w:ind w:firstLine="200" w:firstLineChars="200"/>
    </w:pPr>
    <w:rPr>
      <w:rFonts w:ascii="Calibri" w:hAnsi="Calibri"/>
    </w:rPr>
  </w:style>
  <w:style w:type="paragraph" w:customStyle="1" w:styleId="258">
    <w:name w:val="gta-1"/>
    <w:basedOn w:val="1"/>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uiPriority w:val="99"/>
    <w:pPr>
      <w:widowControl/>
      <w:spacing w:line="360" w:lineRule="atLeast"/>
      <w:jc w:val="left"/>
    </w:pPr>
    <w:rPr>
      <w:rFonts w:ascii="Calibri" w:hAnsi="Calibri"/>
      <w:kern w:val="0"/>
      <w:sz w:val="24"/>
      <w:szCs w:val="24"/>
    </w:rPr>
  </w:style>
  <w:style w:type="paragraph" w:customStyle="1" w:styleId="264">
    <w:name w:val="xl167"/>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uiPriority w:val="99"/>
    <w:rPr>
      <w:rFonts w:ascii="Times New Roman" w:eastAsia="宋体"/>
      <w:color w:val="auto"/>
      <w:szCs w:val="24"/>
    </w:rPr>
  </w:style>
  <w:style w:type="paragraph" w:customStyle="1" w:styleId="276">
    <w:name w:val="xl182"/>
    <w:basedOn w:val="1"/>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uiPriority w:val="99"/>
    <w:pPr>
      <w:widowControl/>
      <w:spacing w:before="150" w:after="150"/>
      <w:jc w:val="left"/>
    </w:pPr>
    <w:rPr>
      <w:rFonts w:ascii="宋体" w:hAnsi="宋体" w:cs="宋体"/>
      <w:kern w:val="0"/>
      <w:sz w:val="24"/>
      <w:szCs w:val="24"/>
    </w:rPr>
  </w:style>
  <w:style w:type="paragraph" w:customStyle="1" w:styleId="281">
    <w:name w:val="xl12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uiPriority w:val="99"/>
  </w:style>
  <w:style w:type="paragraph" w:customStyle="1" w:styleId="284">
    <w:name w:val="xl152"/>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uiPriority w:val="99"/>
    <w:pPr>
      <w:adjustRightInd w:val="0"/>
      <w:spacing w:line="500" w:lineRule="exact"/>
      <w:ind w:firstLine="567"/>
    </w:pPr>
    <w:rPr>
      <w:rFonts w:ascii="仿宋_GB2312" w:hAnsi="宋体" w:eastAsia="仿宋_GB2312"/>
      <w:bCs/>
      <w:kern w:val="0"/>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471</Words>
  <Characters>2688</Characters>
  <Lines>22</Lines>
  <Paragraphs>6</Paragraphs>
  <TotalTime>122</TotalTime>
  <ScaleCrop>false</ScaleCrop>
  <LinksUpToDate>false</LinksUpToDate>
  <CharactersWithSpaces>3153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2021-03-07T02:09:00Z</dcterms:created>
  <dc:creator>5idn</dc:creator>
  <cp:lastModifiedBy>Administrator</cp:lastModifiedBy>
  <cp:lastPrinted>2019-10-30T06:07:00Z</cp:lastPrinted>
  <dcterms:modified xsi:type="dcterms:W3CDTF">2021-04-08T10:09:09Z</dcterms:modified>
  <dc:title>工 程 施 工 招 标 文 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7BD10345C1FF41EDAB6BD7BAA199BFDC</vt:lpwstr>
  </property>
</Properties>
</file>