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420"/>
        <w:gridCol w:w="1432"/>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教学单元</w:t>
            </w:r>
          </w:p>
        </w:tc>
        <w:tc>
          <w:tcPr>
            <w:tcW w:w="8460" w:type="dxa"/>
            <w:gridSpan w:val="3"/>
            <w:noWrap w:val="0"/>
            <w:vAlign w:val="top"/>
          </w:tcPr>
          <w:p>
            <w:pPr>
              <w:jc w:val="center"/>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w w:val="90"/>
                <w:sz w:val="28"/>
                <w:szCs w:val="28"/>
                <w:vertAlign w:val="baseline"/>
                <w:lang w:eastAsia="zh-CN"/>
              </w:rPr>
              <w:t>《</w:t>
            </w:r>
            <w:r>
              <w:rPr>
                <w:rFonts w:hint="eastAsia" w:ascii="仿宋" w:hAnsi="仿宋" w:eastAsia="仿宋" w:cs="仿宋"/>
                <w:b/>
                <w:w w:val="90"/>
                <w:sz w:val="28"/>
                <w:szCs w:val="28"/>
                <w:vertAlign w:val="baseline"/>
                <w:lang w:val="en-US" w:eastAsia="zh-CN"/>
              </w:rPr>
              <w:t>会计电算化</w:t>
            </w:r>
            <w:r>
              <w:rPr>
                <w:rFonts w:hint="eastAsia" w:ascii="仿宋" w:hAnsi="仿宋" w:eastAsia="仿宋" w:cs="仿宋"/>
                <w:b/>
                <w:w w:val="90"/>
                <w:sz w:val="28"/>
                <w:szCs w:val="28"/>
                <w:vertAlign w:val="baseline"/>
                <w:lang w:eastAsia="zh-CN"/>
              </w:rPr>
              <w:t>》</w:t>
            </w:r>
            <w:r>
              <w:rPr>
                <w:rFonts w:hint="eastAsia" w:ascii="仿宋" w:hAnsi="仿宋" w:eastAsia="仿宋" w:cs="仿宋"/>
                <w:b/>
                <w:w w:val="90"/>
                <w:sz w:val="28"/>
                <w:szCs w:val="28"/>
                <w:vertAlign w:val="baseline"/>
                <w:lang w:val="en-US" w:eastAsia="zh-CN"/>
              </w:rPr>
              <w:t>子项目七  销售系统业务管理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一、授课信息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课程名称</w:t>
            </w:r>
          </w:p>
        </w:tc>
        <w:tc>
          <w:tcPr>
            <w:tcW w:w="8460" w:type="dxa"/>
            <w:gridSpan w:val="3"/>
            <w:noWrap w:val="0"/>
            <w:vAlign w:val="top"/>
          </w:tcPr>
          <w:p>
            <w:pPr>
              <w:jc w:val="center"/>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w w:val="90"/>
                <w:sz w:val="28"/>
                <w:szCs w:val="28"/>
                <w:vertAlign w:val="baseline"/>
                <w:lang w:val="en-US" w:eastAsia="zh-CN"/>
              </w:rPr>
              <w:t>7-1  销售订单及销售发货单处理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vMerge w:val="restart"/>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授课班级</w:t>
            </w:r>
          </w:p>
        </w:tc>
        <w:tc>
          <w:tcPr>
            <w:tcW w:w="3420" w:type="dxa"/>
            <w:noWrap w:val="0"/>
            <w:vAlign w:val="top"/>
          </w:tcPr>
          <w:p>
            <w:pPr>
              <w:jc w:val="center"/>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val="0"/>
                <w:bCs/>
                <w:w w:val="90"/>
                <w:sz w:val="28"/>
                <w:szCs w:val="28"/>
                <w:vertAlign w:val="baseline"/>
                <w:lang w:val="en-US" w:eastAsia="zh-CN"/>
              </w:rPr>
              <w:t>21级大专会计3班</w:t>
            </w:r>
          </w:p>
        </w:tc>
        <w:tc>
          <w:tcPr>
            <w:tcW w:w="1432" w:type="dxa"/>
            <w:vMerge w:val="restart"/>
            <w:noWrap w:val="0"/>
            <w:vAlign w:val="top"/>
          </w:tcPr>
          <w:p>
            <w:pPr>
              <w:jc w:val="center"/>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授课时间</w:t>
            </w:r>
          </w:p>
          <w:p>
            <w:pPr>
              <w:jc w:val="center"/>
              <w:rPr>
                <w:rFonts w:hint="eastAsia" w:ascii="仿宋" w:hAnsi="仿宋" w:eastAsia="仿宋" w:cs="仿宋"/>
                <w:b/>
                <w:w w:val="90"/>
                <w:sz w:val="28"/>
                <w:szCs w:val="28"/>
                <w:vertAlign w:val="baseline"/>
                <w:lang w:eastAsia="zh-CN"/>
              </w:rPr>
            </w:pPr>
            <w:r>
              <w:rPr>
                <w:rFonts w:hint="eastAsia" w:ascii="仿宋" w:hAnsi="仿宋" w:eastAsia="仿宋" w:cs="仿宋"/>
                <w:b w:val="0"/>
                <w:bCs/>
                <w:w w:val="90"/>
                <w:sz w:val="28"/>
                <w:szCs w:val="28"/>
                <w:vertAlign w:val="baseline"/>
                <w:lang w:eastAsia="zh-CN"/>
              </w:rPr>
              <w:t>第</w:t>
            </w:r>
            <w:r>
              <w:rPr>
                <w:rFonts w:hint="eastAsia" w:ascii="仿宋" w:hAnsi="仿宋" w:eastAsia="仿宋" w:cs="仿宋"/>
                <w:b w:val="0"/>
                <w:bCs/>
                <w:w w:val="90"/>
                <w:sz w:val="28"/>
                <w:szCs w:val="28"/>
                <w:vertAlign w:val="baseline"/>
                <w:lang w:val="en-US" w:eastAsia="zh-CN"/>
              </w:rPr>
              <w:t>十四</w:t>
            </w:r>
            <w:r>
              <w:rPr>
                <w:rFonts w:hint="eastAsia" w:ascii="仿宋" w:hAnsi="仿宋" w:eastAsia="仿宋" w:cs="仿宋"/>
                <w:b w:val="0"/>
                <w:bCs/>
                <w:w w:val="90"/>
                <w:sz w:val="28"/>
                <w:szCs w:val="28"/>
                <w:vertAlign w:val="baseline"/>
                <w:lang w:eastAsia="zh-CN"/>
              </w:rPr>
              <w:t>周</w:t>
            </w:r>
            <w:r>
              <w:rPr>
                <w:rFonts w:hint="eastAsia" w:ascii="仿宋" w:hAnsi="仿宋" w:eastAsia="仿宋" w:cs="仿宋"/>
                <w:b w:val="0"/>
                <w:bCs/>
                <w:w w:val="90"/>
                <w:sz w:val="28"/>
                <w:szCs w:val="28"/>
                <w:vertAlign w:val="baseline"/>
                <w:lang w:val="en-US" w:eastAsia="zh-CN"/>
              </w:rPr>
              <w:t xml:space="preserve"> </w:t>
            </w:r>
          </w:p>
        </w:tc>
        <w:tc>
          <w:tcPr>
            <w:tcW w:w="3608" w:type="dxa"/>
            <w:noWrap w:val="0"/>
            <w:vAlign w:val="top"/>
          </w:tcPr>
          <w:p>
            <w:pPr>
              <w:jc w:val="center"/>
              <w:rPr>
                <w:rFonts w:hint="eastAsia" w:ascii="仿宋" w:hAnsi="仿宋" w:eastAsia="仿宋" w:cs="仿宋"/>
                <w:b w:val="0"/>
                <w:bCs/>
                <w:w w:val="90"/>
                <w:kern w:val="2"/>
                <w:sz w:val="28"/>
                <w:szCs w:val="28"/>
                <w:vertAlign w:val="baseline"/>
                <w:lang w:val="en-US" w:eastAsia="zh-CN" w:bidi="ar-SA"/>
              </w:rPr>
            </w:pPr>
            <w:r>
              <w:rPr>
                <w:rFonts w:hint="eastAsia" w:ascii="仿宋" w:hAnsi="仿宋" w:eastAsia="仿宋" w:cs="仿宋"/>
                <w:b w:val="0"/>
                <w:bCs/>
                <w:w w:val="90"/>
                <w:kern w:val="2"/>
                <w:sz w:val="28"/>
                <w:szCs w:val="28"/>
                <w:vertAlign w:val="baseline"/>
                <w:lang w:val="en-US" w:eastAsia="zh-CN" w:bidi="ar-SA"/>
              </w:rPr>
              <w:t>2022年6月2日1.2节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vMerge w:val="continue"/>
            <w:shd w:val="clear" w:color="auto" w:fill="EEECE1"/>
            <w:noWrap w:val="0"/>
            <w:vAlign w:val="top"/>
          </w:tcPr>
          <w:p>
            <w:pPr>
              <w:jc w:val="center"/>
            </w:pPr>
          </w:p>
        </w:tc>
        <w:tc>
          <w:tcPr>
            <w:tcW w:w="3420" w:type="dxa"/>
            <w:noWrap w:val="0"/>
            <w:vAlign w:val="top"/>
          </w:tcPr>
          <w:p>
            <w:pPr>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cs="仿宋"/>
                <w:b w:val="0"/>
                <w:bCs/>
                <w:w w:val="90"/>
                <w:sz w:val="28"/>
                <w:szCs w:val="28"/>
                <w:vertAlign w:val="baseline"/>
                <w:lang w:val="en-US" w:eastAsia="zh-CN"/>
              </w:rPr>
              <w:t>21级大专会计2班</w:t>
            </w:r>
          </w:p>
        </w:tc>
        <w:tc>
          <w:tcPr>
            <w:tcW w:w="1432" w:type="dxa"/>
            <w:vMerge w:val="continue"/>
            <w:noWrap w:val="0"/>
            <w:vAlign w:val="top"/>
          </w:tcPr>
          <w:p>
            <w:pPr>
              <w:jc w:val="center"/>
              <w:rPr>
                <w:rFonts w:hint="eastAsia" w:ascii="仿宋" w:hAnsi="仿宋" w:eastAsia="仿宋" w:cs="仿宋"/>
                <w:b w:val="0"/>
                <w:bCs/>
                <w:w w:val="90"/>
                <w:sz w:val="28"/>
                <w:szCs w:val="28"/>
                <w:vertAlign w:val="baseline"/>
                <w:lang w:val="en-US" w:eastAsia="zh-CN"/>
              </w:rPr>
            </w:pPr>
          </w:p>
        </w:tc>
        <w:tc>
          <w:tcPr>
            <w:tcW w:w="3608" w:type="dxa"/>
            <w:noWrap w:val="0"/>
            <w:vAlign w:val="top"/>
          </w:tcPr>
          <w:p>
            <w:pPr>
              <w:jc w:val="center"/>
              <w:rPr>
                <w:rFonts w:hint="eastAsia" w:ascii="仿宋" w:hAnsi="仿宋" w:eastAsia="仿宋" w:cs="仿宋"/>
                <w:b w:val="0"/>
                <w:bCs/>
                <w:w w:val="90"/>
                <w:kern w:val="2"/>
                <w:sz w:val="28"/>
                <w:szCs w:val="28"/>
                <w:vertAlign w:val="baseline"/>
                <w:lang w:val="en-US" w:eastAsia="zh-CN" w:bidi="ar-SA"/>
              </w:rPr>
            </w:pPr>
            <w:r>
              <w:rPr>
                <w:rFonts w:hint="eastAsia" w:ascii="仿宋" w:hAnsi="仿宋" w:eastAsia="仿宋" w:cs="仿宋"/>
                <w:b w:val="0"/>
                <w:bCs/>
                <w:w w:val="90"/>
                <w:kern w:val="2"/>
                <w:sz w:val="28"/>
                <w:szCs w:val="28"/>
                <w:vertAlign w:val="baseline"/>
                <w:lang w:val="en-US" w:eastAsia="zh-CN" w:bidi="ar-SA"/>
              </w:rPr>
              <w:t>2022年6月2日3.4节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授课地点</w:t>
            </w:r>
          </w:p>
        </w:tc>
        <w:tc>
          <w:tcPr>
            <w:tcW w:w="3420" w:type="dxa"/>
            <w:noWrap w:val="0"/>
            <w:vAlign w:val="top"/>
          </w:tcPr>
          <w:p>
            <w:pPr>
              <w:jc w:val="center"/>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val="0"/>
                <w:bCs/>
                <w:w w:val="90"/>
                <w:sz w:val="28"/>
                <w:szCs w:val="28"/>
                <w:vertAlign w:val="baseline"/>
                <w:lang w:eastAsia="zh-CN"/>
              </w:rPr>
              <w:t>会计实训室</w:t>
            </w:r>
          </w:p>
        </w:tc>
        <w:tc>
          <w:tcPr>
            <w:tcW w:w="1432" w:type="dxa"/>
            <w:noWrap w:val="0"/>
            <w:vAlign w:val="top"/>
          </w:tcPr>
          <w:p>
            <w:pPr>
              <w:jc w:val="center"/>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w w:val="90"/>
                <w:sz w:val="28"/>
                <w:szCs w:val="28"/>
                <w:vertAlign w:val="baseline"/>
                <w:lang w:eastAsia="zh-CN"/>
              </w:rPr>
              <w:t>授课课时</w:t>
            </w:r>
          </w:p>
        </w:tc>
        <w:tc>
          <w:tcPr>
            <w:tcW w:w="3608" w:type="dxa"/>
            <w:noWrap w:val="0"/>
            <w:vAlign w:val="top"/>
          </w:tcPr>
          <w:p>
            <w:pPr>
              <w:jc w:val="center"/>
              <w:rPr>
                <w:rFonts w:hint="eastAsia" w:ascii="仿宋" w:hAnsi="仿宋" w:eastAsia="仿宋" w:cs="仿宋"/>
                <w:b w:val="0"/>
                <w:bCs/>
                <w:w w:val="90"/>
                <w:kern w:val="2"/>
                <w:sz w:val="28"/>
                <w:szCs w:val="28"/>
                <w:vertAlign w:val="baseline"/>
                <w:lang w:val="en-US" w:eastAsia="zh-CN" w:bidi="ar-SA"/>
              </w:rPr>
            </w:pPr>
            <w:r>
              <w:rPr>
                <w:rFonts w:hint="eastAsia" w:ascii="仿宋" w:hAnsi="仿宋" w:eastAsia="仿宋" w:cs="仿宋"/>
                <w:b w:val="0"/>
                <w:bCs/>
                <w:w w:val="9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所选教材</w:t>
            </w:r>
          </w:p>
        </w:tc>
        <w:tc>
          <w:tcPr>
            <w:tcW w:w="8460" w:type="dxa"/>
            <w:gridSpan w:val="3"/>
            <w:noWrap w:val="0"/>
            <w:vAlign w:val="top"/>
          </w:tcPr>
          <w:p>
            <w:pPr>
              <w:tabs>
                <w:tab w:val="left" w:pos="1632"/>
              </w:tabs>
              <w:jc w:val="left"/>
              <w:rPr>
                <w:rFonts w:hint="eastAsia" w:ascii="仿宋" w:hAnsi="仿宋" w:eastAsia="仿宋" w:cs="仿宋"/>
                <w:b/>
                <w:w w:val="90"/>
                <w:sz w:val="28"/>
                <w:szCs w:val="28"/>
                <w:vertAlign w:val="baseline"/>
                <w:lang w:eastAsia="zh-CN"/>
              </w:rPr>
            </w:pPr>
            <w:r>
              <w:rPr>
                <w:rFonts w:hint="eastAsia" w:ascii="仿宋" w:hAnsi="仿宋" w:eastAsia="仿宋" w:cs="仿宋"/>
                <w:b w:val="0"/>
                <w:bCs/>
                <w:w w:val="90"/>
                <w:sz w:val="28"/>
                <w:szCs w:val="28"/>
                <w:vertAlign w:val="baseline"/>
                <w:lang w:eastAsia="zh-CN"/>
              </w:rPr>
              <w:t>会计电算化（畅捷通</w:t>
            </w:r>
            <w:r>
              <w:rPr>
                <w:rFonts w:hint="eastAsia" w:ascii="仿宋" w:hAnsi="仿宋" w:eastAsia="仿宋" w:cs="仿宋"/>
                <w:b w:val="0"/>
                <w:bCs/>
                <w:w w:val="90"/>
                <w:sz w:val="28"/>
                <w:szCs w:val="28"/>
                <w:vertAlign w:val="baseline"/>
                <w:lang w:val="en-US" w:eastAsia="zh-CN"/>
              </w:rPr>
              <w:t>T3版</w:t>
            </w:r>
            <w:r>
              <w:rPr>
                <w:rFonts w:hint="eastAsia" w:ascii="仿宋" w:hAnsi="仿宋" w:eastAsia="仿宋" w:cs="仿宋"/>
                <w:b w:val="0"/>
                <w:bCs/>
                <w:w w:val="90"/>
                <w:sz w:val="28"/>
                <w:szCs w:val="28"/>
                <w:vertAlign w:val="baseline"/>
                <w:lang w:eastAsia="zh-CN"/>
              </w:rPr>
              <w:t>）</w:t>
            </w:r>
            <w:r>
              <w:rPr>
                <w:rFonts w:hint="eastAsia" w:ascii="仿宋" w:hAnsi="仿宋" w:eastAsia="仿宋" w:cs="仿宋"/>
                <w:b w:val="0"/>
                <w:bCs/>
                <w:w w:val="90"/>
                <w:sz w:val="28"/>
                <w:szCs w:val="28"/>
                <w:vertAlign w:val="baseline"/>
                <w:lang w:val="en-US" w:eastAsia="zh-CN"/>
              </w:rPr>
              <w:t xml:space="preserve">  </w:t>
            </w:r>
            <w:r>
              <w:rPr>
                <w:rFonts w:hint="eastAsia" w:ascii="仿宋" w:hAnsi="仿宋" w:eastAsia="仿宋" w:cs="仿宋"/>
                <w:b w:val="0"/>
                <w:bCs/>
                <w:w w:val="90"/>
                <w:sz w:val="28"/>
                <w:szCs w:val="28"/>
                <w:vertAlign w:val="baseline"/>
                <w:lang w:eastAsia="zh-CN"/>
              </w:rPr>
              <w:t>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教学内容</w:t>
            </w:r>
          </w:p>
        </w:tc>
        <w:tc>
          <w:tcPr>
            <w:tcW w:w="846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bCs w:val="0"/>
                <w:w w:val="90"/>
                <w:sz w:val="28"/>
                <w:szCs w:val="28"/>
                <w:vertAlign w:val="baseline"/>
                <w:lang w:val="en-US" w:eastAsia="zh-CN"/>
              </w:rPr>
            </w:pPr>
            <w:r>
              <w:rPr>
                <w:rFonts w:hint="eastAsia" w:ascii="楷体" w:hAnsi="楷体" w:eastAsia="楷体" w:cs="楷体"/>
                <w:b/>
                <w:bCs w:val="0"/>
                <w:w w:val="90"/>
                <w:sz w:val="28"/>
                <w:szCs w:val="28"/>
                <w:vertAlign w:val="baseline"/>
                <w:lang w:val="en-US" w:eastAsia="zh-CN"/>
              </w:rPr>
              <w:t>销售订单：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销售订货是确认客户要货需求的过程。客户的订货需求通过销售订单的形式反映，企业根据销售订单组织货源，并对订单的执行进行管理、控制和追踪。</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销售订单管理的内容包括：订单填制、订单审核、订单关闭、订单查询。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销售订单不是销售购业务必须填制的单据。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cs="楷体"/>
                <w:b/>
                <w:bCs w:val="0"/>
                <w:w w:val="90"/>
                <w:sz w:val="28"/>
                <w:szCs w:val="28"/>
                <w:vertAlign w:val="baseline"/>
                <w:lang w:val="en-US" w:eastAsia="zh-CN"/>
              </w:rPr>
            </w:pPr>
            <w:r>
              <w:rPr>
                <w:rFonts w:hint="default" w:ascii="楷体" w:hAnsi="楷体" w:eastAsia="楷体" w:cs="楷体"/>
                <w:b/>
                <w:bCs w:val="0"/>
                <w:w w:val="90"/>
                <w:sz w:val="28"/>
                <w:szCs w:val="28"/>
                <w:vertAlign w:val="baseline"/>
                <w:lang w:val="en-US" w:eastAsia="zh-CN"/>
              </w:rPr>
              <w:t>销售发货单</w:t>
            </w:r>
            <w:r>
              <w:rPr>
                <w:rFonts w:hint="eastAsia" w:ascii="楷体" w:hAnsi="楷体" w:eastAsia="楷体" w:cs="楷体"/>
                <w:b/>
                <w:bCs w:val="0"/>
                <w:w w:val="9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cs="楷体"/>
                <w:b w:val="0"/>
                <w:bCs/>
                <w:w w:val="90"/>
                <w:sz w:val="28"/>
                <w:szCs w:val="28"/>
                <w:vertAlign w:val="baseline"/>
                <w:lang w:val="en-US" w:eastAsia="zh-CN"/>
              </w:rPr>
            </w:pPr>
            <w:r>
              <w:rPr>
                <w:rFonts w:hint="default" w:ascii="楷体" w:hAnsi="楷体" w:eastAsia="楷体" w:cs="楷体"/>
                <w:b w:val="0"/>
                <w:bCs/>
                <w:w w:val="90"/>
                <w:sz w:val="28"/>
                <w:szCs w:val="28"/>
                <w:vertAlign w:val="baseline"/>
                <w:lang w:val="en-US" w:eastAsia="zh-CN"/>
              </w:rPr>
              <w:t>销售发货是企业将货物交给客户的过程，是营销过程的重要环节，企业根据销售订单生成的发货单发货。发货单是确认发货的依据，是销售发货业务的执行载体，客户通过发货单取得货物所有权，仓库根据发货单办理出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cs="楷体"/>
                <w:b w:val="0"/>
                <w:bCs/>
                <w:w w:val="90"/>
                <w:sz w:val="28"/>
                <w:szCs w:val="28"/>
                <w:vertAlign w:val="baseline"/>
                <w:lang w:val="en-US" w:eastAsia="zh-CN"/>
              </w:rPr>
            </w:pPr>
            <w:r>
              <w:rPr>
                <w:rFonts w:hint="default" w:ascii="楷体" w:hAnsi="楷体" w:eastAsia="楷体" w:cs="楷体"/>
                <w:b w:val="0"/>
                <w:bCs/>
                <w:w w:val="90"/>
                <w:sz w:val="28"/>
                <w:szCs w:val="28"/>
                <w:vertAlign w:val="baseline"/>
                <w:lang w:val="en-US" w:eastAsia="zh-CN"/>
              </w:rPr>
              <w:t>销售发货单可以直接录入，也可以由销售订单或销售发票产生。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bCs w:val="0"/>
                <w:w w:val="90"/>
                <w:sz w:val="28"/>
                <w:szCs w:val="28"/>
                <w:vertAlign w:val="baseline"/>
                <w:lang w:val="en-US" w:eastAsia="zh-CN"/>
              </w:rPr>
            </w:pPr>
            <w:r>
              <w:rPr>
                <w:rFonts w:hint="eastAsia" w:ascii="楷体" w:hAnsi="楷体" w:eastAsia="楷体" w:cs="楷体"/>
                <w:b/>
                <w:bCs w:val="0"/>
                <w:w w:val="90"/>
                <w:sz w:val="28"/>
                <w:szCs w:val="28"/>
                <w:vertAlign w:val="baseline"/>
                <w:lang w:val="en-US" w:eastAsia="zh-CN"/>
              </w:rPr>
              <w:t>销售出库单：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销售出库单在库存管理模块中用于核算存货出库数量，在存货核算子系统中用于核算存货出库成本。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在先发货后开票模式下，销售出库单是根据销售发货单自动生成的，在库存管理模块对其进行审核即可。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销售出库单是销售模块必要的单据并生成相应的记账凭证。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二、教学目标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知识目标</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eastAsia="zh-CN"/>
              </w:rPr>
            </w:pPr>
            <w:r>
              <w:rPr>
                <w:rFonts w:hint="eastAsia" w:ascii="楷体" w:hAnsi="楷体" w:eastAsia="楷体" w:cs="楷体"/>
                <w:b w:val="0"/>
                <w:bCs w:val="0"/>
                <w:w w:val="90"/>
                <w:sz w:val="28"/>
                <w:szCs w:val="28"/>
                <w:vertAlign w:val="baseline"/>
                <w:lang w:val="en-US" w:eastAsia="zh-CN"/>
              </w:rPr>
              <w:t>1.了解销售订单、销售发货单包括的主要功能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2.掌握销售订单、销售发货单的处理方法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3.掌握销售发货单、销售发货单的含义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技能目标</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1.能够根据经济业务的发生，准确说出填制销售订单的步骤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2.能够说出销售发货单填制、审核、记账并生成凭证的流程步骤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3.能够根据企业实际经济业务需要，进行具体业务处理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素质目标</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1.通过填制销售订单操作过程，使学生对单据录入形成惯性思维，快速找到关键信息并录入。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sz w:val="28"/>
                <w:szCs w:val="28"/>
                <w:vertAlign w:val="baseline"/>
              </w:rPr>
            </w:pPr>
            <w:r>
              <w:rPr>
                <w:rFonts w:hint="eastAsia" w:ascii="楷体" w:hAnsi="楷体" w:eastAsia="楷体" w:cs="楷体"/>
                <w:b w:val="0"/>
                <w:bCs w:val="0"/>
                <w:w w:val="90"/>
                <w:sz w:val="28"/>
                <w:szCs w:val="28"/>
                <w:vertAlign w:val="baseline"/>
                <w:lang w:val="en-US" w:eastAsia="zh-CN"/>
              </w:rPr>
              <w:t>2.通过对销售发货单填制、审核、记账并生成凭证的操作，培养学生不跳步、顺序操作的流程意识，一个经济业务完整的操作流程意识，培养学生始终如一、爱岗敬业的职业态度，使所学知识和技能适应从事的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3.通过销售订单、发货单的实训操作，激发学生的学习兴趣，培养学生的动手能力和合理竞争意识。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三、教学重难点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教学重点</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楷体" w:hAnsi="楷体" w:eastAsia="楷体" w:cs="楷体"/>
                <w:b w:val="0"/>
                <w:bCs/>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处理销售订单、销售发货单业务的流程步骤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教学难点</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楷体" w:hAnsi="楷体" w:eastAsia="楷体" w:cs="楷体"/>
                <w:b w:val="0"/>
                <w:bCs/>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处理销售发货单业务的流程步骤</w:t>
            </w:r>
          </w:p>
        </w:tc>
      </w:tr>
    </w:tbl>
    <w:p>
      <w:pPr>
        <w:rPr>
          <w:rFonts w:hint="eastAsia" w:ascii="仿宋" w:hAnsi="仿宋" w:eastAsia="仿宋" w:cs="仿宋"/>
        </w:rPr>
      </w:pPr>
    </w:p>
    <w:p/>
    <w:p/>
    <w:p/>
    <w:p/>
    <w:p/>
    <w:p/>
    <w:p/>
    <w:p/>
    <w:p/>
    <w:p/>
    <w:p/>
    <w:p/>
    <w:p/>
    <w:p/>
    <w:p/>
    <w:p/>
    <w:p/>
    <w:p/>
    <w:p/>
    <w:p/>
    <w:p/>
    <w:p/>
    <w:p/>
    <w:p/>
    <w:p/>
    <w:p>
      <w:pPr>
        <w:sectPr>
          <w:headerReference r:id="rId3" w:type="default"/>
          <w:pgSz w:w="11906" w:h="16838"/>
          <w:pgMar w:top="1440" w:right="1080" w:bottom="1440" w:left="1080" w:header="737" w:footer="794" w:gutter="0"/>
          <w:pgNumType w:fmt="decimal"/>
          <w:cols w:space="425" w:num="1"/>
          <w:docGrid w:type="lines" w:linePitch="312" w:charSpace="0"/>
        </w:sectPr>
      </w:pPr>
    </w:p>
    <w:p/>
    <w:tbl>
      <w:tblPr>
        <w:tblStyle w:val="6"/>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75"/>
        <w:gridCol w:w="3014"/>
        <w:gridCol w:w="82"/>
        <w:gridCol w:w="2391"/>
        <w:gridCol w:w="2472"/>
        <w:gridCol w:w="1085"/>
        <w:gridCol w:w="1073"/>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0" w:type="dxa"/>
            <w:gridSpan w:val="9"/>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四、教学实施过程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w w:val="90"/>
                <w:sz w:val="24"/>
                <w:szCs w:val="24"/>
                <w:vertAlign w:val="baseline"/>
                <w:lang w:eastAsia="zh-CN"/>
              </w:rPr>
            </w:pPr>
            <w:r>
              <w:rPr>
                <w:rFonts w:hint="eastAsia" w:ascii="仿宋" w:hAnsi="仿宋" w:eastAsia="仿宋" w:cs="仿宋"/>
                <w:b/>
                <w:w w:val="90"/>
                <w:sz w:val="24"/>
                <w:szCs w:val="24"/>
                <w:vertAlign w:val="baseline"/>
                <w:lang w:eastAsia="zh-CN"/>
              </w:rPr>
              <w:t>学情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4"/>
                <w:szCs w:val="24"/>
                <w:vertAlign w:val="baseline"/>
                <w:lang w:eastAsia="zh-CN"/>
              </w:rPr>
              <w:t>调查</w:t>
            </w:r>
          </w:p>
        </w:tc>
        <w:tc>
          <w:tcPr>
            <w:tcW w:w="12615" w:type="dxa"/>
            <w:gridSpan w:val="7"/>
            <w:noWrap w:val="0"/>
            <w:vAlign w:val="top"/>
          </w:tcPr>
          <w:p>
            <w:pPr>
              <w:numPr>
                <w:ilvl w:val="0"/>
                <w:numId w:val="0"/>
              </w:numPr>
              <w:spacing w:line="360" w:lineRule="auto"/>
              <w:jc w:val="left"/>
              <w:rPr>
                <w:rFonts w:hint="eastAsia" w:ascii="仿宋" w:hAnsi="仿宋" w:eastAsia="仿宋" w:cs="仿宋"/>
                <w:b w:val="0"/>
                <w:bCs/>
                <w:w w:val="90"/>
                <w:sz w:val="24"/>
                <w:szCs w:val="24"/>
                <w:vertAlign w:val="baseline"/>
                <w:lang w:val="en-US" w:eastAsia="zh-CN"/>
              </w:rPr>
            </w:pPr>
            <w:r>
              <w:rPr>
                <w:rFonts w:hint="eastAsia" w:ascii="仿宋" w:hAnsi="仿宋" w:eastAsia="仿宋" w:cs="仿宋"/>
                <w:b w:val="0"/>
                <w:bCs/>
                <w:w w:val="90"/>
                <w:sz w:val="24"/>
                <w:szCs w:val="24"/>
                <w:vertAlign w:val="baseline"/>
                <w:lang w:val="en-US" w:eastAsia="zh-CN"/>
              </w:rPr>
              <w:t>1.学生在子项目六已经对采购系统学习过了，今天开始学习销售系统，有相通之处。学生接受度比之前显著提高。</w:t>
            </w:r>
          </w:p>
          <w:p>
            <w:pPr>
              <w:spacing w:line="360" w:lineRule="auto"/>
              <w:jc w:val="both"/>
              <w:rPr>
                <w:rFonts w:hint="eastAsia" w:ascii="仿宋" w:hAnsi="仿宋" w:eastAsia="仿宋" w:cs="仿宋"/>
                <w:b w:val="0"/>
                <w:bCs/>
                <w:w w:val="90"/>
                <w:sz w:val="24"/>
                <w:szCs w:val="24"/>
                <w:vertAlign w:val="baseline"/>
                <w:lang w:val="en-US" w:eastAsia="zh-CN"/>
              </w:rPr>
            </w:pPr>
            <w:r>
              <w:rPr>
                <w:rFonts w:hint="eastAsia" w:ascii="仿宋" w:hAnsi="仿宋" w:eastAsia="仿宋" w:cs="仿宋"/>
                <w:b w:val="0"/>
                <w:bCs/>
                <w:w w:val="90"/>
                <w:sz w:val="24"/>
                <w:szCs w:val="24"/>
                <w:vertAlign w:val="baseline"/>
                <w:lang w:val="en-US" w:eastAsia="zh-CN"/>
              </w:rPr>
              <w:t>2.学生上机时，绝大部分能完成布置的任务，极少数不自觉、不练习，要充分调动少数同学的积极性。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0" w:type="dxa"/>
            <w:gridSpan w:val="9"/>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课前预习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4"/>
                <w:szCs w:val="24"/>
                <w:vertAlign w:val="baseline"/>
                <w:lang w:eastAsia="zh-CN"/>
              </w:rPr>
            </w:pPr>
            <w:r>
              <w:rPr>
                <w:rFonts w:hint="eastAsia" w:ascii="仿宋" w:hAnsi="仿宋" w:eastAsia="仿宋" w:cs="仿宋"/>
                <w:b/>
                <w:w w:val="90"/>
                <w:sz w:val="24"/>
                <w:szCs w:val="24"/>
                <w:vertAlign w:val="baseline"/>
                <w:lang w:eastAsia="zh-CN"/>
              </w:rPr>
              <w:t>环节</w:t>
            </w:r>
          </w:p>
        </w:tc>
        <w:tc>
          <w:tcPr>
            <w:tcW w:w="3096"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kern w:val="2"/>
                <w:sz w:val="24"/>
                <w:szCs w:val="24"/>
                <w:vertAlign w:val="baseline"/>
                <w:lang w:val="en-US" w:eastAsia="zh-CN" w:bidi="ar-SA"/>
              </w:rPr>
            </w:pPr>
            <w:r>
              <w:rPr>
                <w:rFonts w:hint="eastAsia" w:ascii="仿宋" w:hAnsi="仿宋" w:eastAsia="仿宋" w:cs="仿宋"/>
                <w:b/>
                <w:bCs/>
                <w:w w:val="90"/>
                <w:sz w:val="24"/>
                <w:szCs w:val="24"/>
                <w:vertAlign w:val="baseline"/>
                <w:lang w:eastAsia="zh-CN"/>
              </w:rPr>
              <w:t>教学内容</w:t>
            </w:r>
          </w:p>
        </w:tc>
        <w:tc>
          <w:tcPr>
            <w:tcW w:w="2391"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学生活动</w:t>
            </w:r>
          </w:p>
        </w:tc>
        <w:tc>
          <w:tcPr>
            <w:tcW w:w="2472"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教师活动</w:t>
            </w:r>
          </w:p>
        </w:tc>
        <w:tc>
          <w:tcPr>
            <w:tcW w:w="108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2"/>
                <w:szCs w:val="22"/>
                <w:vertAlign w:val="baseline"/>
                <w:lang w:val="en-US" w:eastAsia="zh-CN" w:bidi="ar-SA"/>
              </w:rPr>
            </w:pPr>
            <w:r>
              <w:rPr>
                <w:rFonts w:hint="eastAsia" w:ascii="仿宋" w:hAnsi="仿宋" w:eastAsia="仿宋" w:cs="仿宋"/>
                <w:b/>
                <w:w w:val="90"/>
                <w:kern w:val="2"/>
                <w:sz w:val="22"/>
                <w:szCs w:val="22"/>
                <w:vertAlign w:val="baseline"/>
                <w:lang w:val="en-US" w:eastAsia="zh-CN" w:bidi="ar-SA"/>
              </w:rPr>
              <w:t>教学手段</w:t>
            </w:r>
          </w:p>
        </w:tc>
        <w:tc>
          <w:tcPr>
            <w:tcW w:w="1073"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2"/>
                <w:szCs w:val="22"/>
                <w:vertAlign w:val="baseline"/>
                <w:lang w:eastAsia="zh-CN"/>
              </w:rPr>
            </w:pPr>
            <w:r>
              <w:rPr>
                <w:rFonts w:hint="eastAsia" w:ascii="仿宋" w:hAnsi="仿宋" w:eastAsia="仿宋" w:cs="仿宋"/>
                <w:b/>
                <w:w w:val="90"/>
                <w:sz w:val="22"/>
                <w:szCs w:val="22"/>
                <w:vertAlign w:val="baseline"/>
                <w:lang w:eastAsia="zh-CN"/>
              </w:rPr>
              <w:t>教学方法</w:t>
            </w:r>
          </w:p>
        </w:tc>
        <w:tc>
          <w:tcPr>
            <w:tcW w:w="2498"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18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导</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8"/>
                <w:szCs w:val="28"/>
                <w:vertAlign w:val="baseline"/>
                <w:lang w:eastAsia="zh-CN"/>
              </w:rPr>
              <w:t>知</w:t>
            </w:r>
          </w:p>
        </w:tc>
        <w:tc>
          <w:tcPr>
            <w:tcW w:w="3096" w:type="dxa"/>
            <w:gridSpan w:val="2"/>
            <w:noWrap w:val="0"/>
            <w:vAlign w:val="top"/>
          </w:tcPr>
          <w:p>
            <w:pPr>
              <w:spacing w:line="400" w:lineRule="exact"/>
              <w:rPr>
                <w:rFonts w:hint="eastAsia" w:ascii="仿宋" w:hAnsi="仿宋" w:eastAsia="仿宋"/>
                <w:sz w:val="24"/>
              </w:rPr>
            </w:pPr>
          </w:p>
          <w:p>
            <w:pPr>
              <w:spacing w:line="400" w:lineRule="exact"/>
              <w:rPr>
                <w:rFonts w:hint="eastAsia" w:ascii="仿宋" w:hAnsi="仿宋" w:eastAsia="仿宋"/>
                <w:sz w:val="24"/>
                <w:lang w:val="en-US" w:eastAsia="zh-CN"/>
              </w:rPr>
            </w:pPr>
            <w:r>
              <w:rPr>
                <w:rFonts w:hint="eastAsia" w:ascii="仿宋" w:hAnsi="仿宋" w:eastAsia="仿宋"/>
                <w:sz w:val="24"/>
                <w:lang w:eastAsia="zh-CN"/>
              </w:rPr>
              <w:t>熟悉销售订单、销售发货单处理准备工作的内容，订单和发货单常用模块。熟悉订单和发货单的操作流程。</w:t>
            </w:r>
          </w:p>
        </w:tc>
        <w:tc>
          <w:tcPr>
            <w:tcW w:w="2391" w:type="dxa"/>
            <w:noWrap w:val="0"/>
            <w:vAlign w:val="center"/>
          </w:tcPr>
          <w:p>
            <w:pPr>
              <w:spacing w:line="400" w:lineRule="exact"/>
              <w:rPr>
                <w:rFonts w:hint="eastAsia" w:ascii="仿宋" w:hAnsi="仿宋" w:eastAsia="仿宋"/>
                <w:sz w:val="24"/>
                <w:lang w:val="en-US" w:eastAsia="zh-CN"/>
              </w:rPr>
            </w:pPr>
            <w:r>
              <w:rPr>
                <w:rFonts w:hint="eastAsia" w:ascii="仿宋" w:hAnsi="仿宋" w:eastAsia="仿宋"/>
                <w:sz w:val="24"/>
              </w:rPr>
              <w:t>接收学习任务</w:t>
            </w:r>
            <w:r>
              <w:rPr>
                <w:rFonts w:hint="eastAsia" w:ascii="仿宋" w:hAnsi="仿宋" w:eastAsia="仿宋"/>
                <w:sz w:val="24"/>
                <w:lang w:eastAsia="zh-CN"/>
              </w:rPr>
              <w:t>，</w:t>
            </w:r>
            <w:r>
              <w:rPr>
                <w:rFonts w:hint="eastAsia" w:ascii="仿宋" w:hAnsi="仿宋" w:eastAsia="仿宋"/>
                <w:sz w:val="24"/>
              </w:rPr>
              <w:t>观看</w:t>
            </w:r>
            <w:r>
              <w:rPr>
                <w:rFonts w:hint="eastAsia" w:ascii="仿宋" w:hAnsi="仿宋" w:eastAsia="仿宋"/>
                <w:sz w:val="24"/>
                <w:lang w:eastAsia="zh-CN"/>
              </w:rPr>
              <w:t>销售订单和发货单业务处理</w:t>
            </w:r>
            <w:r>
              <w:rPr>
                <w:rFonts w:hint="eastAsia" w:ascii="仿宋" w:hAnsi="仿宋" w:eastAsia="仿宋"/>
                <w:sz w:val="24"/>
              </w:rPr>
              <w:t>视频微课，学习</w:t>
            </w:r>
            <w:r>
              <w:rPr>
                <w:rFonts w:hint="eastAsia" w:ascii="仿宋" w:hAnsi="仿宋" w:eastAsia="仿宋"/>
                <w:sz w:val="24"/>
                <w:lang w:eastAsia="zh-CN"/>
              </w:rPr>
              <w:t>销售订单和发货单业务处理</w:t>
            </w:r>
            <w:r>
              <w:rPr>
                <w:rFonts w:hint="eastAsia" w:ascii="仿宋" w:hAnsi="仿宋" w:eastAsia="仿宋"/>
                <w:sz w:val="24"/>
              </w:rPr>
              <w:t>基础知识。总结</w:t>
            </w:r>
            <w:r>
              <w:rPr>
                <w:rFonts w:hint="eastAsia" w:ascii="仿宋" w:hAnsi="仿宋" w:eastAsia="仿宋"/>
                <w:sz w:val="24"/>
                <w:lang w:eastAsia="zh-CN"/>
              </w:rPr>
              <w:t>销售订单和发货单业务处理操作</w:t>
            </w:r>
            <w:r>
              <w:rPr>
                <w:rFonts w:hint="eastAsia" w:ascii="仿宋" w:hAnsi="仿宋" w:eastAsia="仿宋"/>
                <w:sz w:val="24"/>
              </w:rPr>
              <w:t>流程。</w:t>
            </w:r>
          </w:p>
        </w:tc>
        <w:tc>
          <w:tcPr>
            <w:tcW w:w="2472"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rPr>
              <w:t>分发课前</w:t>
            </w:r>
            <w:r>
              <w:rPr>
                <w:rFonts w:hint="eastAsia" w:ascii="仿宋" w:hAnsi="仿宋" w:eastAsia="仿宋"/>
                <w:sz w:val="24"/>
                <w:lang w:eastAsia="zh-CN"/>
              </w:rPr>
              <w:t>售订单和发货单业务处理</w:t>
            </w:r>
            <w:r>
              <w:rPr>
                <w:rFonts w:hint="eastAsia" w:ascii="仿宋" w:hAnsi="仿宋" w:eastAsia="仿宋"/>
                <w:sz w:val="24"/>
              </w:rPr>
              <w:t>学习任务 书，发布</w:t>
            </w:r>
            <w:r>
              <w:rPr>
                <w:rFonts w:hint="eastAsia" w:ascii="仿宋" w:hAnsi="仿宋" w:eastAsia="仿宋"/>
                <w:sz w:val="24"/>
                <w:lang w:eastAsia="zh-CN"/>
              </w:rPr>
              <w:t>售订单和发货单业务处理</w:t>
            </w:r>
            <w:r>
              <w:rPr>
                <w:rFonts w:hint="eastAsia" w:ascii="仿宋" w:hAnsi="仿宋" w:eastAsia="仿宋"/>
                <w:sz w:val="24"/>
              </w:rPr>
              <w:t>视频 微课。</w:t>
            </w:r>
          </w:p>
        </w:tc>
        <w:tc>
          <w:tcPr>
            <w:tcW w:w="1085"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 xml:space="preserve">教学平台 </w:t>
            </w: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微课视频</w:t>
            </w:r>
          </w:p>
        </w:tc>
        <w:tc>
          <w:tcPr>
            <w:tcW w:w="1073"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自主学习法</w:t>
            </w:r>
          </w:p>
        </w:tc>
        <w:tc>
          <w:tcPr>
            <w:tcW w:w="2498" w:type="dxa"/>
            <w:noWrap w:val="0"/>
            <w:vAlign w:val="top"/>
          </w:tcPr>
          <w:p>
            <w:pPr>
              <w:spacing w:line="400" w:lineRule="exact"/>
              <w:rPr>
                <w:rFonts w:ascii="仿宋" w:hAnsi="仿宋" w:eastAsia="仿宋"/>
                <w:sz w:val="24"/>
              </w:rPr>
            </w:pPr>
            <w:r>
              <w:rPr>
                <w:rFonts w:hint="eastAsia" w:ascii="仿宋" w:hAnsi="仿宋" w:eastAsia="仿宋"/>
                <w:sz w:val="24"/>
              </w:rPr>
              <w:t>1.学生在教师指导下自主预习，培养学生的主动性和参与性。</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w w:val="90"/>
                <w:kern w:val="2"/>
                <w:sz w:val="24"/>
                <w:szCs w:val="24"/>
                <w:vertAlign w:val="baseline"/>
                <w:lang w:val="en-US" w:eastAsia="zh-CN" w:bidi="ar-SA"/>
              </w:rPr>
            </w:pPr>
            <w:r>
              <w:rPr>
                <w:rFonts w:hint="eastAsia" w:ascii="仿宋" w:hAnsi="仿宋" w:eastAsia="仿宋"/>
                <w:sz w:val="24"/>
              </w:rPr>
              <w:t>2.保持课前沟通，了解学生的预习效果，为下一步调整教学方案做准备。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3800" w:type="dxa"/>
            <w:gridSpan w:val="9"/>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8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eastAsia="zh-CN"/>
              </w:rPr>
            </w:pPr>
            <w:r>
              <w:rPr>
                <w:rFonts w:hint="eastAsia" w:ascii="仿宋" w:hAnsi="仿宋" w:eastAsia="仿宋" w:cs="仿宋"/>
                <w:b/>
                <w:bCs/>
                <w:w w:val="90"/>
                <w:sz w:val="24"/>
                <w:szCs w:val="24"/>
                <w:vertAlign w:val="baseline"/>
                <w:lang w:eastAsia="zh-CN"/>
              </w:rPr>
              <w:t>环节</w:t>
            </w:r>
          </w:p>
        </w:tc>
        <w:tc>
          <w:tcPr>
            <w:tcW w:w="3096"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eastAsia="zh-CN"/>
              </w:rPr>
            </w:pPr>
            <w:r>
              <w:rPr>
                <w:rFonts w:hint="eastAsia" w:ascii="仿宋" w:hAnsi="仿宋" w:eastAsia="仿宋" w:cs="仿宋"/>
                <w:b/>
                <w:bCs/>
                <w:w w:val="90"/>
                <w:sz w:val="24"/>
                <w:szCs w:val="24"/>
                <w:vertAlign w:val="baseline"/>
                <w:lang w:eastAsia="zh-CN"/>
              </w:rPr>
              <w:t>教学内容</w:t>
            </w:r>
          </w:p>
        </w:tc>
        <w:tc>
          <w:tcPr>
            <w:tcW w:w="2391"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val="en-US" w:eastAsia="zh-CN"/>
              </w:rPr>
              <w:t>学生</w:t>
            </w:r>
            <w:r>
              <w:rPr>
                <w:rFonts w:hint="eastAsia" w:ascii="仿宋" w:hAnsi="仿宋" w:eastAsia="仿宋" w:cs="仿宋"/>
                <w:b/>
                <w:w w:val="90"/>
                <w:sz w:val="24"/>
                <w:szCs w:val="24"/>
                <w:vertAlign w:val="baseline"/>
                <w:lang w:eastAsia="zh-CN"/>
              </w:rPr>
              <w:t>活动</w:t>
            </w:r>
          </w:p>
        </w:tc>
        <w:tc>
          <w:tcPr>
            <w:tcW w:w="2472"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val="en-US" w:eastAsia="zh-CN"/>
              </w:rPr>
              <w:t>教师</w:t>
            </w:r>
            <w:r>
              <w:rPr>
                <w:rFonts w:hint="eastAsia" w:ascii="仿宋" w:hAnsi="仿宋" w:eastAsia="仿宋" w:cs="仿宋"/>
                <w:b/>
                <w:w w:val="90"/>
                <w:sz w:val="24"/>
                <w:szCs w:val="24"/>
                <w:vertAlign w:val="baseline"/>
                <w:lang w:eastAsia="zh-CN"/>
              </w:rPr>
              <w:t>活动</w:t>
            </w:r>
          </w:p>
        </w:tc>
        <w:tc>
          <w:tcPr>
            <w:tcW w:w="108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2"/>
                <w:szCs w:val="22"/>
                <w:vertAlign w:val="baseline"/>
                <w:lang w:val="en-US" w:eastAsia="zh-CN" w:bidi="ar-SA"/>
              </w:rPr>
            </w:pPr>
            <w:r>
              <w:rPr>
                <w:rFonts w:hint="eastAsia" w:ascii="仿宋" w:hAnsi="仿宋" w:eastAsia="仿宋" w:cs="仿宋"/>
                <w:b/>
                <w:w w:val="90"/>
                <w:kern w:val="2"/>
                <w:sz w:val="22"/>
                <w:szCs w:val="22"/>
                <w:vertAlign w:val="baseline"/>
                <w:lang w:val="en-US" w:eastAsia="zh-CN" w:bidi="ar-SA"/>
              </w:rPr>
              <w:t>教学手段</w:t>
            </w:r>
          </w:p>
        </w:tc>
        <w:tc>
          <w:tcPr>
            <w:tcW w:w="1073"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2"/>
                <w:szCs w:val="22"/>
                <w:vertAlign w:val="baseline"/>
                <w:lang w:val="en-US" w:eastAsia="zh-CN" w:bidi="ar-SA"/>
              </w:rPr>
            </w:pPr>
            <w:r>
              <w:rPr>
                <w:rFonts w:hint="eastAsia" w:ascii="仿宋" w:hAnsi="仿宋" w:eastAsia="仿宋" w:cs="仿宋"/>
                <w:b/>
                <w:w w:val="90"/>
                <w:sz w:val="22"/>
                <w:szCs w:val="22"/>
                <w:vertAlign w:val="baseline"/>
                <w:lang w:eastAsia="zh-CN"/>
              </w:rPr>
              <w:t>教学方法</w:t>
            </w:r>
          </w:p>
        </w:tc>
        <w:tc>
          <w:tcPr>
            <w:tcW w:w="2498"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5" w:type="dxa"/>
            <w:gridSpan w:val="2"/>
            <w:shd w:val="clear" w:color="auto" w:fill="EEECE1"/>
            <w:noWrap w:val="0"/>
            <w:vAlign w:val="top"/>
          </w:tcPr>
          <w:p>
            <w:pPr>
              <w:jc w:val="both"/>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引入</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任务</w:t>
            </w:r>
          </w:p>
          <w:p>
            <w:pPr>
              <w:jc w:val="center"/>
              <w:rPr>
                <w:rFonts w:hint="default"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rPr>
                <w:rFonts w:hint="eastAsia" w:ascii="仿宋" w:hAnsi="仿宋" w:eastAsia="仿宋"/>
                <w:sz w:val="24"/>
                <w:lang w:eastAsia="zh-CN"/>
              </w:rPr>
            </w:pPr>
            <w:r>
              <w:rPr>
                <w:rFonts w:hint="eastAsia" w:ascii="仿宋" w:hAnsi="仿宋" w:eastAsia="仿宋"/>
                <w:sz w:val="24"/>
                <w:lang w:eastAsia="zh-CN"/>
              </w:rPr>
              <w:t>情境设计：</w:t>
            </w:r>
          </w:p>
          <w:p>
            <w:pPr>
              <w:spacing w:line="400" w:lineRule="exact"/>
              <w:rPr>
                <w:rFonts w:hint="eastAsia" w:ascii="仿宋" w:hAnsi="仿宋" w:eastAsia="仿宋"/>
                <w:sz w:val="24"/>
                <w:lang w:eastAsia="zh-CN"/>
              </w:rPr>
            </w:pPr>
            <w:r>
              <w:rPr>
                <w:rFonts w:hint="eastAsia" w:ascii="仿宋" w:hAnsi="仿宋" w:eastAsia="仿宋"/>
                <w:sz w:val="24"/>
                <w:lang w:eastAsia="zh-CN"/>
              </w:rPr>
              <w:t>北京海达科技有限公司发生如下经济业务：1月2日，创远系统集成公司向销售一部订购</w:t>
            </w:r>
            <w:r>
              <w:rPr>
                <w:rFonts w:hint="eastAsia" w:ascii="仿宋" w:hAnsi="仿宋" w:eastAsia="仿宋"/>
                <w:sz w:val="24"/>
                <w:lang w:val="en-US" w:eastAsia="zh-CN"/>
              </w:rPr>
              <w:t>ERP模拟体验光盘80套，单价为200元。</w:t>
            </w:r>
          </w:p>
          <w:p>
            <w:pPr>
              <w:spacing w:line="400" w:lineRule="exact"/>
              <w:rPr>
                <w:rFonts w:hint="eastAsia" w:ascii="仿宋" w:hAnsi="仿宋" w:eastAsia="仿宋"/>
                <w:sz w:val="24"/>
                <w:lang w:eastAsia="zh-CN"/>
              </w:rPr>
            </w:pPr>
            <w:r>
              <w:rPr>
                <w:rFonts w:hint="eastAsia" w:ascii="仿宋" w:hAnsi="仿宋" w:eastAsia="仿宋"/>
                <w:sz w:val="24"/>
                <w:lang w:eastAsia="zh-CN"/>
              </w:rPr>
              <w:t>1月</w:t>
            </w:r>
            <w:r>
              <w:rPr>
                <w:rFonts w:hint="eastAsia" w:ascii="仿宋" w:hAnsi="仿宋" w:eastAsia="仿宋"/>
                <w:sz w:val="24"/>
                <w:lang w:val="en-US" w:eastAsia="zh-CN"/>
              </w:rPr>
              <w:t>4</w:t>
            </w:r>
            <w:r>
              <w:rPr>
                <w:rFonts w:hint="eastAsia" w:ascii="仿宋" w:hAnsi="仿宋" w:eastAsia="仿宋"/>
                <w:sz w:val="24"/>
                <w:lang w:eastAsia="zh-CN"/>
              </w:rPr>
              <w:t>日，销售一部从产品二库向创远系统集成公司发出其所订货物</w:t>
            </w:r>
            <w:r>
              <w:rPr>
                <w:rFonts w:hint="eastAsia" w:ascii="仿宋" w:hAnsi="仿宋" w:eastAsia="仿宋"/>
                <w:sz w:val="24"/>
                <w:lang w:val="en-US" w:eastAsia="zh-CN"/>
              </w:rPr>
              <w:t>ERP模拟体验光盘80套，单价为200元。进行销售发货单业务处理。</w:t>
            </w:r>
          </w:p>
          <w:p>
            <w:pPr>
              <w:spacing w:line="400" w:lineRule="exact"/>
              <w:rPr>
                <w:rFonts w:hint="eastAsia" w:ascii="仿宋" w:hAnsi="仿宋" w:eastAsia="仿宋"/>
                <w:sz w:val="24"/>
                <w:lang w:val="en-US" w:eastAsia="zh-CN"/>
              </w:rPr>
            </w:pPr>
            <w:r>
              <w:rPr>
                <w:rFonts w:hint="eastAsia" w:ascii="仿宋" w:hAnsi="仿宋" w:eastAsia="仿宋"/>
                <w:sz w:val="24"/>
                <w:lang w:val="en-US" w:eastAsia="zh-CN"/>
              </w:rPr>
              <w:t>根据业务分工：销售员田晓宾进行销售业务相关核算。他需要结合会计软件操作规范完成销售订单和销售发货单的工作任务。</w:t>
            </w:r>
          </w:p>
        </w:tc>
        <w:tc>
          <w:tcPr>
            <w:tcW w:w="2391" w:type="dxa"/>
            <w:noWrap w:val="0"/>
            <w:vAlign w:val="top"/>
          </w:tcPr>
          <w:p>
            <w:pPr>
              <w:spacing w:line="400" w:lineRule="exact"/>
              <w:rPr>
                <w:rFonts w:hint="eastAsia" w:ascii="仿宋" w:hAnsi="仿宋" w:eastAsia="仿宋"/>
                <w:sz w:val="24"/>
                <w:lang w:eastAsia="zh-CN"/>
              </w:rPr>
            </w:pPr>
            <w:r>
              <w:rPr>
                <w:rFonts w:hint="eastAsia" w:ascii="仿宋" w:hAnsi="仿宋" w:eastAsia="仿宋"/>
                <w:sz w:val="24"/>
                <w:lang w:eastAsia="zh-CN"/>
              </w:rPr>
              <w:t>观看</w:t>
            </w:r>
            <w:r>
              <w:rPr>
                <w:rFonts w:hint="eastAsia" w:ascii="仿宋" w:hAnsi="仿宋" w:eastAsia="仿宋"/>
                <w:sz w:val="24"/>
                <w:lang w:val="en-US" w:eastAsia="zh-CN"/>
              </w:rPr>
              <w:t>PPT</w:t>
            </w:r>
            <w:r>
              <w:rPr>
                <w:rFonts w:hint="eastAsia" w:ascii="仿宋" w:hAnsi="仿宋" w:eastAsia="仿宋"/>
                <w:sz w:val="24"/>
                <w:lang w:eastAsia="zh-CN"/>
              </w:rPr>
              <w:t>，根据北京海达科技有限公司发生经济业务创设的情境，进入工作情境。</w:t>
            </w:r>
          </w:p>
          <w:p>
            <w:pPr>
              <w:spacing w:line="400" w:lineRule="exact"/>
              <w:rPr>
                <w:rFonts w:hint="eastAsia" w:ascii="仿宋" w:hAnsi="仿宋" w:eastAsia="仿宋"/>
                <w:sz w:val="24"/>
                <w:lang w:eastAsia="zh-CN"/>
              </w:rPr>
            </w:pPr>
          </w:p>
          <w:p>
            <w:pPr>
              <w:spacing w:line="400" w:lineRule="exact"/>
              <w:rPr>
                <w:rFonts w:hint="eastAsia" w:ascii="仿宋" w:hAnsi="仿宋" w:eastAsia="仿宋"/>
                <w:sz w:val="24"/>
                <w:lang w:eastAsia="zh-CN"/>
              </w:rPr>
            </w:pPr>
            <w:r>
              <w:rPr>
                <w:rFonts w:hint="eastAsia" w:ascii="仿宋" w:hAnsi="仿宋" w:eastAsia="仿宋"/>
                <w:sz w:val="24"/>
                <w:lang w:eastAsia="zh-CN"/>
              </w:rPr>
              <w:t>领取课堂任务，思考教师提出的问题。</w:t>
            </w:r>
          </w:p>
          <w:p>
            <w:pPr>
              <w:spacing w:line="400" w:lineRule="exact"/>
              <w:rPr>
                <w:rFonts w:hint="eastAsia" w:ascii="仿宋" w:hAnsi="仿宋" w:eastAsia="仿宋"/>
                <w:sz w:val="24"/>
                <w:lang w:eastAsia="zh-CN"/>
              </w:rPr>
            </w:pPr>
          </w:p>
          <w:p>
            <w:pPr>
              <w:spacing w:line="400" w:lineRule="exact"/>
              <w:rPr>
                <w:rFonts w:hint="eastAsia" w:ascii="仿宋" w:hAnsi="仿宋" w:eastAsia="仿宋"/>
                <w:sz w:val="24"/>
                <w:lang w:val="en-US" w:eastAsia="zh-CN"/>
              </w:rPr>
            </w:pPr>
            <w:r>
              <w:rPr>
                <w:rFonts w:hint="eastAsia" w:ascii="仿宋" w:hAnsi="仿宋" w:eastAsia="仿宋"/>
                <w:sz w:val="24"/>
                <w:lang w:eastAsia="zh-CN"/>
              </w:rPr>
              <w:t>诚信队、担当队、科学队、 精准队各小组讨论，给出正确的答案：销售订单和销售发货单业务处理</w:t>
            </w:r>
          </w:p>
        </w:tc>
        <w:tc>
          <w:tcPr>
            <w:tcW w:w="2472" w:type="dxa"/>
            <w:noWrap w:val="0"/>
            <w:vAlign w:val="top"/>
          </w:tcPr>
          <w:p>
            <w:pPr>
              <w:spacing w:line="400" w:lineRule="exact"/>
              <w:rPr>
                <w:rFonts w:hint="eastAsia" w:ascii="仿宋" w:hAnsi="仿宋" w:eastAsia="仿宋"/>
                <w:sz w:val="24"/>
                <w:lang w:eastAsia="zh-CN"/>
              </w:rPr>
            </w:pPr>
            <w:r>
              <w:rPr>
                <w:rFonts w:hint="eastAsia" w:ascii="仿宋" w:hAnsi="仿宋" w:eastAsia="仿宋"/>
                <w:sz w:val="24"/>
                <w:lang w:eastAsia="zh-CN"/>
              </w:rPr>
              <w:t>展示</w:t>
            </w:r>
            <w:r>
              <w:rPr>
                <w:rFonts w:hint="eastAsia" w:ascii="仿宋" w:hAnsi="仿宋" w:eastAsia="仿宋"/>
                <w:sz w:val="24"/>
                <w:lang w:val="en-US" w:eastAsia="zh-CN"/>
              </w:rPr>
              <w:t>PPT</w:t>
            </w:r>
            <w:r>
              <w:rPr>
                <w:rFonts w:hint="eastAsia" w:ascii="仿宋" w:hAnsi="仿宋" w:eastAsia="仿宋"/>
                <w:sz w:val="24"/>
                <w:lang w:eastAsia="zh-CN"/>
              </w:rPr>
              <w:t>，引导学生注意有几笔经济业务。</w:t>
            </w:r>
          </w:p>
          <w:p>
            <w:pPr>
              <w:spacing w:line="400" w:lineRule="exact"/>
              <w:rPr>
                <w:rFonts w:hint="eastAsia" w:ascii="仿宋" w:hAnsi="仿宋" w:eastAsia="仿宋"/>
                <w:sz w:val="24"/>
                <w:lang w:eastAsia="zh-CN"/>
              </w:rPr>
            </w:pPr>
            <w:r>
              <w:rPr>
                <w:rFonts w:hint="eastAsia" w:ascii="仿宋" w:hAnsi="仿宋" w:eastAsia="仿宋"/>
                <w:sz w:val="24"/>
                <w:lang w:eastAsia="zh-CN"/>
              </w:rPr>
              <w:t>发布课堂任务，提出问题： 根据经济业务发生的顺序， 接下来，</w:t>
            </w:r>
            <w:r>
              <w:rPr>
                <w:rFonts w:hint="eastAsia" w:ascii="仿宋" w:hAnsi="仿宋" w:eastAsia="仿宋"/>
                <w:sz w:val="24"/>
                <w:lang w:val="en-US" w:eastAsia="zh-CN"/>
              </w:rPr>
              <w:t>销售员田晓宾</w:t>
            </w:r>
            <w:r>
              <w:rPr>
                <w:rFonts w:hint="eastAsia" w:ascii="仿宋" w:hAnsi="仿宋" w:eastAsia="仿宋"/>
                <w:sz w:val="24"/>
                <w:lang w:eastAsia="zh-CN"/>
              </w:rPr>
              <w:t>应该做什么？</w:t>
            </w:r>
          </w:p>
          <w:p>
            <w:pPr>
              <w:spacing w:line="400" w:lineRule="exact"/>
              <w:rPr>
                <w:rFonts w:hint="eastAsia" w:ascii="仿宋" w:hAnsi="仿宋" w:eastAsia="仿宋"/>
                <w:sz w:val="24"/>
                <w:lang w:val="en-US" w:eastAsia="zh-CN"/>
              </w:rPr>
            </w:pPr>
            <w:r>
              <w:rPr>
                <w:rFonts w:hint="eastAsia" w:ascii="仿宋" w:hAnsi="仿宋" w:eastAsia="仿宋"/>
                <w:sz w:val="24"/>
                <w:lang w:eastAsia="zh-CN"/>
              </w:rPr>
              <w:t>根据正确的销售订单和销售发货单操作流程，在软件平台，下一步应该进行销售订货业务和销售发货单处理工作。引出任务目标：如何正确快速的完成销售订单和销售发货单业务处理任务？</w:t>
            </w:r>
          </w:p>
        </w:tc>
        <w:tc>
          <w:tcPr>
            <w:tcW w:w="1085" w:type="dxa"/>
            <w:noWrap w:val="0"/>
            <w:vAlign w:val="top"/>
          </w:tcPr>
          <w:p>
            <w:pPr>
              <w:spacing w:line="400" w:lineRule="exact"/>
              <w:rPr>
                <w:rFonts w:hint="eastAsia" w:ascii="仿宋" w:hAnsi="仿宋" w:eastAsia="仿宋"/>
                <w:sz w:val="24"/>
                <w:lang w:val="en-US" w:eastAsia="zh-CN"/>
              </w:rPr>
            </w:pPr>
            <w:r>
              <w:rPr>
                <w:rFonts w:hint="eastAsia" w:ascii="仿宋" w:hAnsi="仿宋" w:eastAsia="仿宋"/>
                <w:sz w:val="24"/>
                <w:lang w:val="en-US" w:eastAsia="zh-CN"/>
              </w:rPr>
              <w:t>PPT课件</w:t>
            </w:r>
          </w:p>
          <w:p>
            <w:pPr>
              <w:spacing w:line="400" w:lineRule="exact"/>
              <w:rPr>
                <w:rFonts w:hint="eastAsia" w:ascii="仿宋" w:hAnsi="仿宋" w:eastAsia="仿宋"/>
                <w:sz w:val="24"/>
                <w:lang w:val="en-US" w:eastAsia="zh-CN"/>
              </w:rPr>
            </w:pPr>
          </w:p>
          <w:p>
            <w:pPr>
              <w:spacing w:line="400" w:lineRule="exact"/>
              <w:rPr>
                <w:rFonts w:hint="default" w:ascii="仿宋" w:hAnsi="仿宋" w:eastAsia="仿宋"/>
                <w:sz w:val="24"/>
                <w:lang w:val="en-US" w:eastAsia="zh-CN"/>
              </w:rPr>
            </w:pPr>
          </w:p>
          <w:p>
            <w:pPr>
              <w:spacing w:line="400" w:lineRule="exact"/>
              <w:rPr>
                <w:rFonts w:hint="eastAsia" w:ascii="仿宋" w:hAnsi="仿宋" w:eastAsia="仿宋"/>
                <w:sz w:val="24"/>
                <w:lang w:val="en-US" w:eastAsia="zh-CN"/>
              </w:rPr>
            </w:pPr>
          </w:p>
        </w:tc>
        <w:tc>
          <w:tcPr>
            <w:tcW w:w="1073" w:type="dxa"/>
            <w:noWrap w:val="0"/>
            <w:vAlign w:val="top"/>
          </w:tcPr>
          <w:p>
            <w:pPr>
              <w:spacing w:line="400" w:lineRule="exact"/>
              <w:rPr>
                <w:rFonts w:hint="eastAsia" w:ascii="仿宋" w:hAnsi="仿宋" w:eastAsia="仿宋"/>
                <w:sz w:val="24"/>
                <w:lang w:val="en-US" w:eastAsia="zh-CN"/>
              </w:rPr>
            </w:pPr>
            <w:r>
              <w:rPr>
                <w:rFonts w:hint="eastAsia" w:ascii="仿宋" w:hAnsi="仿宋" w:eastAsia="仿宋"/>
                <w:sz w:val="24"/>
                <w:lang w:eastAsia="zh-CN"/>
              </w:rPr>
              <w:t>任务驱动法</w:t>
            </w:r>
          </w:p>
        </w:tc>
        <w:tc>
          <w:tcPr>
            <w:tcW w:w="2498" w:type="dxa"/>
            <w:noWrap w:val="0"/>
            <w:vAlign w:val="top"/>
          </w:tcPr>
          <w:p>
            <w:pPr>
              <w:spacing w:line="400" w:lineRule="exact"/>
              <w:rPr>
                <w:rFonts w:hint="eastAsia" w:ascii="仿宋" w:hAnsi="仿宋" w:eastAsia="仿宋"/>
                <w:sz w:val="24"/>
                <w:lang w:val="en-US" w:eastAsia="zh-CN"/>
              </w:rPr>
            </w:pPr>
            <w:r>
              <w:rPr>
                <w:rFonts w:hint="eastAsia" w:ascii="仿宋" w:hAnsi="仿宋" w:eastAsia="仿宋"/>
                <w:sz w:val="24"/>
                <w:lang w:eastAsia="zh-CN"/>
              </w:rPr>
              <w:t>利用真实的案例导入任务，完成与企业经济业务处理相结合，培养学生的岗位意识。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510" w:type="dxa"/>
            <w:vMerge w:val="restart"/>
            <w:shd w:val="clear" w:color="auto" w:fill="EEECE1"/>
            <w:noWrap w:val="0"/>
            <w:vAlign w:val="top"/>
          </w:tcPr>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default"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任务一</w:t>
            </w:r>
          </w:p>
        </w:tc>
        <w:tc>
          <w:tcPr>
            <w:tcW w:w="675" w:type="dxa"/>
            <w:shd w:val="clear" w:color="auto" w:fill="EEECE1"/>
            <w:noWrap w:val="0"/>
            <w:vAlign w:val="top"/>
          </w:tcPr>
          <w:p>
            <w:pPr>
              <w:jc w:val="left"/>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分析任务</w:t>
            </w:r>
          </w:p>
          <w:p>
            <w:pPr>
              <w:jc w:val="left"/>
              <w:rPr>
                <w:rFonts w:hint="default"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一5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结合会计软件操作工作标准，分析确定销售订单业务处理的主要步骤。</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销售订单业务处理流程：</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1.准备工作</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2.确定在销售系统模块进行</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3.确定是销售订单业务、时间</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4.确定客户</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5.确定销售的货物、数量、单价</w:t>
            </w:r>
          </w:p>
          <w:p>
            <w:pPr>
              <w:spacing w:line="400" w:lineRule="exact"/>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6.保存、审核</w:t>
            </w:r>
          </w:p>
        </w:tc>
        <w:tc>
          <w:tcPr>
            <w:tcW w:w="2391"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根据课前销售订单业务处理视频微课，查看课前测试结果</w:t>
            </w:r>
            <w:r>
              <w:rPr>
                <w:rFonts w:hint="eastAsia" w:ascii="仿宋" w:hAnsi="仿宋" w:eastAsia="仿宋"/>
                <w:sz w:val="24"/>
                <w:lang w:val="en-US" w:eastAsia="zh-CN"/>
              </w:rPr>
              <w:t>,</w:t>
            </w:r>
            <w:r>
              <w:rPr>
                <w:rFonts w:hint="eastAsia" w:ascii="仿宋" w:hAnsi="仿宋" w:eastAsia="仿宋"/>
                <w:sz w:val="24"/>
                <w:lang w:eastAsia="zh-CN"/>
              </w:rPr>
              <w:t>找出自主学习的薄弱节。</w:t>
            </w: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对照分析结果，确定售订单业务处理操作主要步骤。</w:t>
            </w:r>
          </w:p>
        </w:tc>
        <w:tc>
          <w:tcPr>
            <w:tcW w:w="2472"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根据销售订单业务视频微课，引导学生分析销售订单业务处理的流程。</w:t>
            </w:r>
          </w:p>
          <w:p>
            <w:pPr>
              <w:spacing w:line="400" w:lineRule="exact"/>
              <w:jc w:val="left"/>
              <w:rPr>
                <w:rFonts w:hint="eastAsia" w:ascii="仿宋" w:hAnsi="仿宋" w:eastAsia="仿宋" w:cs="Times New Roman"/>
                <w:b/>
                <w:bCs/>
                <w:kern w:val="2"/>
                <w:sz w:val="24"/>
                <w:szCs w:val="24"/>
                <w:lang w:val="en-US" w:eastAsia="zh-CN" w:bidi="ar-SA"/>
              </w:rPr>
            </w:pPr>
            <w:r>
              <w:rPr>
                <w:rFonts w:hint="eastAsia" w:ascii="仿宋" w:hAnsi="仿宋" w:eastAsia="仿宋"/>
                <w:sz w:val="24"/>
                <w:lang w:eastAsia="zh-CN"/>
              </w:rPr>
              <w:t>引导学生分析课前测试结果完成情况，找出学生自主学习中出现的问题：</w:t>
            </w:r>
            <w:r>
              <w:rPr>
                <w:rFonts w:hint="eastAsia" w:ascii="仿宋" w:hAnsi="仿宋" w:eastAsia="仿宋" w:cs="Times New Roman"/>
                <w:b/>
                <w:bCs/>
                <w:kern w:val="2"/>
                <w:sz w:val="24"/>
                <w:szCs w:val="24"/>
                <w:lang w:val="en-US" w:eastAsia="zh-CN" w:bidi="ar-SA"/>
              </w:rPr>
              <w:t>确定客户、销售的货物、单价、数量的录入。不一定是输入，有可能是在已有的客户中选择。</w:t>
            </w:r>
          </w:p>
        </w:tc>
        <w:tc>
          <w:tcPr>
            <w:tcW w:w="10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一体机</w:t>
            </w:r>
          </w:p>
        </w:tc>
        <w:tc>
          <w:tcPr>
            <w:tcW w:w="107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lang w:eastAsia="zh-CN"/>
              </w:rPr>
            </w:pPr>
            <w:r>
              <w:rPr>
                <w:rFonts w:hint="eastAsia" w:ascii="仿宋" w:hAnsi="仿宋" w:eastAsia="仿宋"/>
                <w:sz w:val="24"/>
                <w:lang w:eastAsia="zh-CN"/>
              </w:rPr>
              <w:t>展示法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lang w:eastAsia="zh-CN"/>
              </w:rPr>
            </w:pPr>
            <w:r>
              <w:rPr>
                <w:rFonts w:hint="eastAsia" w:ascii="仿宋" w:hAnsi="仿宋" w:eastAsia="仿宋"/>
                <w:sz w:val="24"/>
                <w:lang w:eastAsia="zh-CN"/>
              </w:rPr>
              <w:t>讨论归纳法</w:t>
            </w:r>
          </w:p>
        </w:tc>
        <w:tc>
          <w:tcPr>
            <w:tcW w:w="24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培养学生对有效信息的提取能力和分析思维能力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trPr>
        <w:tc>
          <w:tcPr>
            <w:tcW w:w="510" w:type="dxa"/>
            <w:vMerge w:val="continue"/>
            <w:shd w:val="clear" w:color="auto" w:fill="EEECE1"/>
            <w:noWrap w:val="0"/>
            <w:vAlign w:val="top"/>
          </w:tcPr>
          <w:p>
            <w:pPr>
              <w:jc w:val="center"/>
              <w:rPr>
                <w:rFonts w:hint="default" w:ascii="仿宋" w:hAnsi="仿宋" w:eastAsia="仿宋" w:cs="仿宋"/>
                <w:b/>
                <w:bCs/>
                <w:w w:val="90"/>
                <w:kern w:val="2"/>
                <w:sz w:val="28"/>
                <w:szCs w:val="28"/>
                <w:vertAlign w:val="baseline"/>
                <w:lang w:val="en-US" w:eastAsia="zh-CN" w:bidi="ar-SA"/>
              </w:rPr>
            </w:pPr>
          </w:p>
        </w:tc>
        <w:tc>
          <w:tcPr>
            <w:tcW w:w="67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制定工作方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案10</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销售订单业务处理流程：</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准备工作：软件登录、操作员准备及合同准备</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1.确定在销售系统模块进行：打开销售模块</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确定是销售订单业务、时间：点击销售订单，增加一张</w:t>
            </w:r>
            <w:r>
              <w:rPr>
                <w:rFonts w:hint="eastAsia" w:ascii="仿宋" w:hAnsi="仿宋" w:eastAsia="仿宋"/>
                <w:sz w:val="24"/>
                <w:lang w:eastAsia="zh-CN"/>
              </w:rPr>
              <w:t>1月2日</w:t>
            </w:r>
            <w:r>
              <w:rPr>
                <w:rFonts w:hint="eastAsia" w:ascii="仿宋" w:hAnsi="仿宋" w:eastAsia="仿宋" w:cs="Times New Roman"/>
                <w:kern w:val="2"/>
                <w:sz w:val="24"/>
                <w:szCs w:val="24"/>
                <w:lang w:val="en-US" w:eastAsia="zh-CN" w:bidi="ar-SA"/>
              </w:rPr>
              <w:t>销售订单</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2.确定客户：查看合同中客户名称：</w:t>
            </w:r>
            <w:r>
              <w:rPr>
                <w:rFonts w:hint="eastAsia" w:ascii="仿宋" w:hAnsi="仿宋" w:eastAsia="仿宋"/>
                <w:sz w:val="24"/>
                <w:lang w:eastAsia="zh-CN"/>
              </w:rPr>
              <w:t>创远系统集成公司</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3.确定销售的货物、数量、单价：</w:t>
            </w:r>
            <w:r>
              <w:rPr>
                <w:rFonts w:hint="eastAsia" w:ascii="仿宋" w:hAnsi="仿宋" w:eastAsia="仿宋"/>
                <w:sz w:val="24"/>
                <w:lang w:val="en-US" w:eastAsia="zh-CN"/>
              </w:rPr>
              <w:t>ERP模拟体验光盘80套，单价为200元</w:t>
            </w:r>
          </w:p>
          <w:p>
            <w:pPr>
              <w:spacing w:line="400" w:lineRule="exact"/>
              <w:rPr>
                <w:rFonts w:hint="eastAsia" w:ascii="仿宋" w:hAnsi="仿宋" w:eastAsia="仿宋"/>
                <w:sz w:val="24"/>
                <w:lang w:val="en-US" w:eastAsia="zh-CN"/>
              </w:rPr>
            </w:pPr>
            <w:r>
              <w:rPr>
                <w:rFonts w:hint="eastAsia" w:ascii="仿宋" w:hAnsi="仿宋" w:eastAsia="仿宋" w:cs="Times New Roman"/>
                <w:kern w:val="2"/>
                <w:sz w:val="24"/>
                <w:szCs w:val="24"/>
                <w:lang w:val="en-US" w:eastAsia="zh-CN" w:bidi="ar-SA"/>
              </w:rPr>
              <w:t>4.保存、审核：确保正确</w:t>
            </w:r>
          </w:p>
        </w:tc>
        <w:tc>
          <w:tcPr>
            <w:tcW w:w="2391"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利用会计软件操作依次深入。 依次分析4个步骤的操作过程，总结实操4个步骤的操作要点。</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小组合作，根据归纳总结的操作，4个步骤操作要点，制定销售订单业务处理方案。整理结束， 进行业务操作。</w:t>
            </w:r>
          </w:p>
        </w:tc>
        <w:tc>
          <w:tcPr>
            <w:tcW w:w="2472"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组织学生利用会计软件学 习销售订单处理过程，巡回查看学习情况。</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组织各小组顺次深入学习销售订单4步内容，指导总结下列操作要点，是否有遗漏组织学生合作制定操作方案，巡回指导。查看平台学生操作流程，给出评价。</w:t>
            </w:r>
          </w:p>
        </w:tc>
        <w:tc>
          <w:tcPr>
            <w:tcW w:w="1085" w:type="dxa"/>
            <w:noWrap w:val="0"/>
            <w:vAlign w:val="top"/>
          </w:tcPr>
          <w:p>
            <w:pPr>
              <w:spacing w:line="400" w:lineRule="exact"/>
              <w:jc w:val="left"/>
              <w:rPr>
                <w:rFonts w:hint="eastAsia" w:ascii="仿宋" w:hAnsi="仿宋" w:eastAsia="仿宋"/>
                <w:sz w:val="24"/>
                <w:lang w:val="en-US" w:eastAsia="zh-CN"/>
              </w:rPr>
            </w:pP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会计软件操作</w:t>
            </w:r>
          </w:p>
        </w:tc>
        <w:tc>
          <w:tcPr>
            <w:tcW w:w="1073" w:type="dxa"/>
            <w:noWrap w:val="0"/>
            <w:vAlign w:val="top"/>
          </w:tcPr>
          <w:p>
            <w:pPr>
              <w:spacing w:line="400" w:lineRule="exact"/>
              <w:jc w:val="left"/>
              <w:rPr>
                <w:rFonts w:hint="eastAsia" w:ascii="仿宋" w:hAnsi="仿宋" w:eastAsia="仿宋"/>
                <w:sz w:val="24"/>
                <w:lang w:val="en-US" w:eastAsia="zh-CN"/>
              </w:rPr>
            </w:pP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自主学习 法</w:t>
            </w:r>
          </w:p>
          <w:p>
            <w:pPr>
              <w:spacing w:line="400" w:lineRule="exact"/>
              <w:jc w:val="left"/>
              <w:rPr>
                <w:rFonts w:hint="eastAsia" w:ascii="仿宋" w:hAnsi="仿宋" w:eastAsia="仿宋"/>
                <w:sz w:val="24"/>
                <w:lang w:val="en-US" w:eastAsia="zh-CN"/>
              </w:rPr>
            </w:pP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合作探究 法</w:t>
            </w:r>
          </w:p>
        </w:tc>
        <w:tc>
          <w:tcPr>
            <w:tcW w:w="2498"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培养学生团队协作意识。通 过学习充分经 典案例， 明确操作要点。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10" w:type="dxa"/>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67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w w:val="90"/>
                <w:kern w:val="2"/>
                <w:sz w:val="28"/>
                <w:szCs w:val="28"/>
                <w:vertAlign w:val="baseline"/>
                <w:lang w:val="en-US" w:eastAsia="zh-CN" w:bidi="ar-SA"/>
              </w:rPr>
            </w:pPr>
            <w:r>
              <w:rPr>
                <w:rFonts w:hint="eastAsia" w:ascii="楷体" w:hAnsi="楷体" w:eastAsia="楷体" w:cs="楷体"/>
                <w:b/>
                <w:bCs/>
                <w:w w:val="90"/>
                <w:sz w:val="28"/>
                <w:szCs w:val="28"/>
                <w:vertAlign w:val="baseline"/>
                <w:lang w:eastAsia="zh-CN"/>
              </w:rPr>
              <w:t>修改</w:t>
            </w:r>
            <w:r>
              <w:rPr>
                <w:rFonts w:hint="eastAsia" w:ascii="仿宋" w:hAnsi="仿宋" w:eastAsia="仿宋" w:cs="仿宋"/>
                <w:b/>
                <w:bCs/>
                <w:w w:val="90"/>
                <w:kern w:val="2"/>
                <w:sz w:val="28"/>
                <w:szCs w:val="28"/>
                <w:vertAlign w:val="baseline"/>
                <w:lang w:val="en-US" w:eastAsia="zh-CN" w:bidi="ar-SA"/>
              </w:rPr>
              <w:t>方</w:t>
            </w:r>
          </w:p>
          <w:p>
            <w:pPr>
              <w:jc w:val="left"/>
              <w:rPr>
                <w:rFonts w:hint="eastAsia" w:ascii="楷体" w:hAnsi="楷体" w:eastAsia="楷体" w:cs="楷体"/>
                <w:b/>
                <w:bCs/>
                <w:w w:val="90"/>
                <w:sz w:val="28"/>
                <w:szCs w:val="28"/>
                <w:vertAlign w:val="baseline"/>
                <w:lang w:eastAsia="zh-CN"/>
              </w:rPr>
            </w:pPr>
            <w:r>
              <w:rPr>
                <w:rFonts w:hint="eastAsia" w:ascii="仿宋" w:hAnsi="仿宋" w:eastAsia="仿宋" w:cs="仿宋"/>
                <w:b/>
                <w:bCs/>
                <w:w w:val="90"/>
                <w:kern w:val="2"/>
                <w:sz w:val="28"/>
                <w:szCs w:val="28"/>
                <w:vertAlign w:val="baseline"/>
                <w:lang w:val="en-US" w:eastAsia="zh-CN" w:bidi="ar-SA"/>
              </w:rPr>
              <w:t>案5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ascii="宋体" w:hAnsi="宋体" w:eastAsia="宋体" w:cs="宋体"/>
                <w:spacing w:val="9"/>
                <w:sz w:val="23"/>
                <w:szCs w:val="23"/>
                <w14:textOutline w14:w="4358" w14:cap="sq" w14:cmpd="sng">
                  <w14:solidFill>
                    <w14:srgbClr w14:val="000000"/>
                  </w14:solidFill>
                  <w14:prstDash w14:val="solid"/>
                  <w14:bevel/>
                </w14:textOutline>
              </w:rPr>
            </w:pPr>
            <w:r>
              <w:rPr>
                <w:rFonts w:ascii="宋体" w:hAnsi="宋体" w:eastAsia="宋体" w:cs="宋体"/>
                <w:spacing w:val="8"/>
                <w:sz w:val="23"/>
                <w:szCs w:val="23"/>
                <w14:textOutline w14:w="4358" w14:cap="sq" w14:cmpd="sng">
                  <w14:solidFill>
                    <w14:srgbClr w14:val="000000"/>
                  </w14:solidFill>
                  <w14:prstDash w14:val="solid"/>
                  <w14:bevel/>
                </w14:textOutline>
              </w:rPr>
              <w:t>要点控</w:t>
            </w:r>
            <w:r>
              <w:rPr>
                <w:rFonts w:ascii="宋体" w:hAnsi="宋体" w:eastAsia="宋体" w:cs="宋体"/>
                <w:spacing w:val="7"/>
                <w:sz w:val="23"/>
                <w:szCs w:val="23"/>
                <w14:textOutline w14:w="4358" w14:cap="sq" w14:cmpd="sng">
                  <w14:solidFill>
                    <w14:srgbClr w14:val="000000"/>
                  </w14:solidFill>
                  <w14:prstDash w14:val="solid"/>
                  <w14:bevel/>
                </w14:textOutline>
              </w:rPr>
              <w:t>制方法</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line="400" w:lineRule="exact"/>
              <w:jc w:val="left"/>
              <w:rPr>
                <w:rFonts w:hint="eastAsia" w:ascii="仿宋" w:hAnsi="仿宋" w:eastAsia="仿宋"/>
                <w:sz w:val="24"/>
                <w:lang w:eastAsia="zh-CN"/>
              </w:rPr>
            </w:pPr>
            <w:r>
              <w:rPr>
                <w:rFonts w:hint="eastAsia" w:ascii="仿宋" w:hAnsi="仿宋" w:eastAsia="仿宋"/>
                <w:sz w:val="24"/>
                <w:lang w:eastAsia="zh-CN"/>
              </w:rPr>
              <w:t>易错点：</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1.日期错误</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2.客户、货物、单价、数量</w:t>
            </w:r>
          </w:p>
          <w:p>
            <w:pPr>
              <w:spacing w:line="400" w:lineRule="exact"/>
              <w:jc w:val="left"/>
              <w:rPr>
                <w:rFonts w:hint="default" w:ascii="仿宋" w:hAnsi="仿宋" w:eastAsia="仿宋"/>
                <w:sz w:val="24"/>
                <w:lang w:val="en-US" w:eastAsia="zh-CN"/>
              </w:rPr>
            </w:pPr>
            <w:r>
              <w:rPr>
                <w:rFonts w:hint="eastAsia" w:ascii="仿宋" w:hAnsi="仿宋" w:eastAsia="仿宋"/>
                <w:sz w:val="24"/>
                <w:lang w:val="en-US" w:eastAsia="zh-CN"/>
              </w:rPr>
              <w:t>3.忘记审核</w:t>
            </w:r>
          </w:p>
        </w:tc>
        <w:tc>
          <w:tcPr>
            <w:tcW w:w="2391"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各小组展示说明制定操作方案的思路，组间对比，找出问题。</w:t>
            </w:r>
          </w:p>
        </w:tc>
        <w:tc>
          <w:tcPr>
            <w:tcW w:w="2472"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对各小组代表汇报展示操作流程。进行点评。注意常出现的错误：</w:t>
            </w:r>
            <w:r>
              <w:rPr>
                <w:rFonts w:hint="eastAsia" w:ascii="仿宋" w:hAnsi="仿宋" w:eastAsia="仿宋"/>
                <w:sz w:val="24"/>
                <w:lang w:val="en-US" w:eastAsia="zh-CN"/>
              </w:rPr>
              <w:t>（1）日期是否修改</w:t>
            </w:r>
            <w:r>
              <w:rPr>
                <w:rFonts w:hint="eastAsia" w:ascii="仿宋" w:hAnsi="仿宋" w:eastAsia="仿宋"/>
                <w:sz w:val="24"/>
                <w:lang w:eastAsia="zh-CN"/>
              </w:rPr>
              <w:t>（2）</w:t>
            </w:r>
            <w:r>
              <w:rPr>
                <w:rFonts w:hint="eastAsia" w:ascii="仿宋" w:hAnsi="仿宋" w:eastAsia="仿宋"/>
                <w:sz w:val="24"/>
                <w:lang w:val="en-US" w:eastAsia="zh-CN"/>
              </w:rPr>
              <w:t>客户、货物、单价、数量是否正确</w:t>
            </w:r>
          </w:p>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（3）</w:t>
            </w:r>
            <w:r>
              <w:rPr>
                <w:rFonts w:hint="eastAsia" w:ascii="仿宋" w:hAnsi="仿宋" w:eastAsia="仿宋"/>
                <w:sz w:val="24"/>
                <w:lang w:val="en-US" w:eastAsia="zh-CN"/>
              </w:rPr>
              <w:t>是否保存审核</w:t>
            </w:r>
          </w:p>
        </w:tc>
        <w:tc>
          <w:tcPr>
            <w:tcW w:w="1085"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一体机</w:t>
            </w:r>
          </w:p>
        </w:tc>
        <w:tc>
          <w:tcPr>
            <w:tcW w:w="1073"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合作探究法</w:t>
            </w:r>
          </w:p>
        </w:tc>
        <w:tc>
          <w:tcPr>
            <w:tcW w:w="2498"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培养学生沟通的能力，帮助学生与实际岗位相对接。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trPr>
        <w:tc>
          <w:tcPr>
            <w:tcW w:w="510" w:type="dxa"/>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67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w w:val="90"/>
                <w:kern w:val="2"/>
                <w:sz w:val="28"/>
                <w:szCs w:val="28"/>
                <w:vertAlign w:val="baseline"/>
                <w:lang w:val="en-US" w:eastAsia="zh-CN" w:bidi="ar-SA"/>
              </w:rPr>
            </w:pPr>
            <w:r>
              <w:rPr>
                <w:rFonts w:hint="eastAsia" w:ascii="楷体" w:hAnsi="楷体" w:eastAsia="楷体" w:cs="楷体"/>
                <w:b/>
                <w:bCs/>
                <w:w w:val="90"/>
                <w:sz w:val="28"/>
                <w:szCs w:val="28"/>
                <w:vertAlign w:val="baseline"/>
                <w:lang w:eastAsia="zh-CN"/>
              </w:rPr>
              <w:t>实施</w:t>
            </w:r>
            <w:r>
              <w:rPr>
                <w:rFonts w:hint="eastAsia" w:ascii="仿宋" w:hAnsi="仿宋" w:eastAsia="仿宋" w:cs="仿宋"/>
                <w:b/>
                <w:bCs/>
                <w:w w:val="90"/>
                <w:kern w:val="2"/>
                <w:sz w:val="28"/>
                <w:szCs w:val="28"/>
                <w:vertAlign w:val="baseline"/>
                <w:lang w:val="en-US" w:eastAsia="zh-CN" w:bidi="ar-SA"/>
              </w:rPr>
              <w:t>方</w:t>
            </w:r>
          </w:p>
          <w:p>
            <w:pPr>
              <w:jc w:val="left"/>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案</w:t>
            </w:r>
          </w:p>
          <w:p>
            <w:pPr>
              <w:jc w:val="left"/>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会计软件操作，掌握销售订单易出错点：</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1.日期错误</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2.客户、货物、单价、数量</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3.忘记审核</w:t>
            </w:r>
          </w:p>
        </w:tc>
        <w:tc>
          <w:tcPr>
            <w:tcW w:w="2391"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根据演示，各组成员配合进行销售订单实操。</w:t>
            </w:r>
          </w:p>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对照制定的销售订单填制方案， 查看实操中的问题，纠正错 误。</w:t>
            </w:r>
          </w:p>
        </w:tc>
        <w:tc>
          <w:tcPr>
            <w:tcW w:w="2472"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组织学生进行会计软件实操，巡回指导。</w:t>
            </w:r>
          </w:p>
          <w:p>
            <w:pPr>
              <w:spacing w:line="400" w:lineRule="exact"/>
              <w:jc w:val="left"/>
              <w:rPr>
                <w:rFonts w:hint="eastAsia" w:ascii="仿宋" w:hAnsi="仿宋" w:eastAsia="仿宋"/>
                <w:sz w:val="24"/>
                <w:lang w:eastAsia="zh-CN"/>
              </w:rPr>
            </w:pPr>
            <w:r>
              <w:rPr>
                <w:rFonts w:hint="eastAsia" w:ascii="仿宋" w:hAnsi="仿宋" w:eastAsia="仿宋"/>
                <w:sz w:val="24"/>
                <w:lang w:eastAsia="zh-CN"/>
              </w:rPr>
              <w:t>引导学生对照方案分析实操问题，提出修改建议。查看计软件实操系 统给的评价，分析容易出现的错误操作：</w:t>
            </w:r>
            <w:r>
              <w:rPr>
                <w:rFonts w:hint="eastAsia" w:ascii="仿宋" w:hAnsi="仿宋" w:eastAsia="仿宋"/>
                <w:sz w:val="24"/>
                <w:lang w:val="en-US" w:eastAsia="zh-CN"/>
              </w:rPr>
              <w:t>（1）日期是否修改</w:t>
            </w:r>
            <w:r>
              <w:rPr>
                <w:rFonts w:hint="eastAsia" w:ascii="仿宋" w:hAnsi="仿宋" w:eastAsia="仿宋"/>
                <w:sz w:val="24"/>
                <w:lang w:eastAsia="zh-CN"/>
              </w:rPr>
              <w:t>（2）</w:t>
            </w:r>
            <w:r>
              <w:rPr>
                <w:rFonts w:hint="eastAsia" w:ascii="仿宋" w:hAnsi="仿宋" w:eastAsia="仿宋"/>
                <w:sz w:val="24"/>
                <w:lang w:val="en-US" w:eastAsia="zh-CN"/>
              </w:rPr>
              <w:t>客户、货物、单价、数量是否正确</w:t>
            </w:r>
          </w:p>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（3）</w:t>
            </w:r>
            <w:r>
              <w:rPr>
                <w:rFonts w:hint="eastAsia" w:ascii="仿宋" w:hAnsi="仿宋" w:eastAsia="仿宋"/>
                <w:sz w:val="24"/>
                <w:lang w:val="en-US" w:eastAsia="zh-CN"/>
              </w:rPr>
              <w:t>是否审核</w:t>
            </w:r>
          </w:p>
        </w:tc>
        <w:tc>
          <w:tcPr>
            <w:tcW w:w="1085" w:type="dxa"/>
            <w:noWrap w:val="0"/>
            <w:vAlign w:val="top"/>
          </w:tcPr>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r>
              <w:rPr>
                <w:rFonts w:hint="eastAsia" w:ascii="仿宋" w:hAnsi="仿宋" w:eastAsia="仿宋"/>
                <w:sz w:val="24"/>
                <w:lang w:eastAsia="zh-CN"/>
              </w:rPr>
              <w:t>会计软件操作</w:t>
            </w:r>
          </w:p>
          <w:p>
            <w:pPr>
              <w:spacing w:line="400" w:lineRule="exact"/>
              <w:jc w:val="left"/>
              <w:rPr>
                <w:rFonts w:hint="eastAsia" w:ascii="仿宋" w:hAnsi="仿宋" w:eastAsia="仿宋"/>
                <w:sz w:val="24"/>
                <w:lang w:val="en-US" w:eastAsia="zh-CN"/>
              </w:rPr>
            </w:pPr>
          </w:p>
        </w:tc>
        <w:tc>
          <w:tcPr>
            <w:tcW w:w="1073"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 xml:space="preserve">演示法 </w:t>
            </w: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r>
              <w:rPr>
                <w:rFonts w:hint="eastAsia" w:ascii="仿宋" w:hAnsi="仿宋" w:eastAsia="仿宋"/>
                <w:sz w:val="24"/>
                <w:lang w:eastAsia="zh-CN"/>
              </w:rPr>
              <w:t>自主学习 法</w:t>
            </w:r>
          </w:p>
        </w:tc>
        <w:tc>
          <w:tcPr>
            <w:tcW w:w="2498"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eastAsia="zh-CN"/>
              </w:rPr>
              <w:t>通过会计软件实操，培养学生严谨细致的工 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10" w:type="dxa"/>
            <w:vMerge w:val="restart"/>
            <w:shd w:val="clear" w:color="auto" w:fill="EEECE1"/>
            <w:noWrap w:val="0"/>
            <w:vAlign w:val="top"/>
          </w:tcPr>
          <w:p>
            <w:pPr>
              <w:jc w:val="left"/>
              <w:rPr>
                <w:rFonts w:hint="eastAsia" w:ascii="楷体" w:hAnsi="楷体" w:eastAsia="楷体" w:cs="楷体"/>
                <w:b/>
                <w:bCs/>
                <w:w w:val="90"/>
                <w:sz w:val="28"/>
                <w:szCs w:val="28"/>
                <w:vertAlign w:val="baseline"/>
                <w:lang w:eastAsia="zh-CN"/>
              </w:rPr>
            </w:pPr>
            <w:r>
              <w:rPr>
                <w:rFonts w:hint="eastAsia" w:ascii="楷体" w:hAnsi="楷体" w:eastAsia="楷体" w:cs="楷体"/>
                <w:b/>
                <w:bCs/>
                <w:w w:val="90"/>
                <w:sz w:val="28"/>
                <w:szCs w:val="28"/>
                <w:vertAlign w:val="baseline"/>
                <w:lang w:eastAsia="zh-CN"/>
              </w:rPr>
              <w:t>任务二</w:t>
            </w:r>
          </w:p>
          <w:p>
            <w:pPr>
              <w:jc w:val="center"/>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p>
          <w:p>
            <w:pPr>
              <w:jc w:val="center"/>
              <w:rPr>
                <w:rFonts w:hint="default" w:ascii="仿宋" w:hAnsi="仿宋" w:eastAsia="仿宋" w:cs="仿宋"/>
                <w:b/>
                <w:bCs/>
                <w:w w:val="90"/>
                <w:sz w:val="28"/>
                <w:szCs w:val="28"/>
                <w:vertAlign w:val="baseline"/>
                <w:lang w:val="en-US" w:eastAsia="zh-CN"/>
              </w:rPr>
            </w:pPr>
          </w:p>
        </w:tc>
        <w:tc>
          <w:tcPr>
            <w:tcW w:w="675" w:type="dxa"/>
            <w:shd w:val="clear" w:color="auto" w:fill="EEECE1"/>
            <w:noWrap w:val="0"/>
            <w:vAlign w:val="top"/>
          </w:tcPr>
          <w:p>
            <w:pPr>
              <w:spacing w:line="240" w:lineRule="auto"/>
              <w:jc w:val="left"/>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分析任务</w:t>
            </w:r>
          </w:p>
          <w:p>
            <w:pPr>
              <w:spacing w:line="240" w:lineRule="auto"/>
              <w:jc w:val="left"/>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二</w:t>
            </w:r>
          </w:p>
          <w:p>
            <w:pPr>
              <w:spacing w:line="240" w:lineRule="auto"/>
              <w:jc w:val="left"/>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结合会计软件操作工作标准，分析确定销售发货单业务处理的主要步骤。</w:t>
            </w:r>
          </w:p>
          <w:p>
            <w:pPr>
              <w:spacing w:line="400" w:lineRule="exact"/>
              <w:jc w:val="left"/>
              <w:rPr>
                <w:rFonts w:hint="eastAsia" w:ascii="仿宋" w:hAnsi="仿宋" w:eastAsia="仿宋"/>
                <w:sz w:val="24"/>
                <w:lang w:val="en-US" w:eastAsia="zh-CN"/>
              </w:rPr>
            </w:pPr>
            <w:r>
              <w:rPr>
                <w:rFonts w:hint="eastAsia" w:ascii="仿宋" w:hAnsi="仿宋" w:eastAsia="仿宋" w:cs="Times New Roman"/>
                <w:kern w:val="2"/>
                <w:sz w:val="24"/>
                <w:szCs w:val="24"/>
                <w:lang w:val="en-US" w:eastAsia="zh-CN" w:bidi="ar-SA"/>
              </w:rPr>
              <w:t>销</w:t>
            </w:r>
            <w:r>
              <w:rPr>
                <w:rFonts w:hint="eastAsia" w:ascii="仿宋" w:hAnsi="仿宋" w:eastAsia="仿宋"/>
                <w:sz w:val="24"/>
                <w:lang w:val="en-US" w:eastAsia="zh-CN"/>
              </w:rPr>
              <w:t>售</w:t>
            </w:r>
            <w:r>
              <w:rPr>
                <w:rFonts w:hint="eastAsia" w:ascii="仿宋" w:hAnsi="仿宋" w:eastAsia="仿宋"/>
                <w:sz w:val="24"/>
                <w:lang w:eastAsia="zh-CN"/>
              </w:rPr>
              <w:t>发货单、</w:t>
            </w:r>
            <w:r>
              <w:rPr>
                <w:rFonts w:hint="eastAsia" w:ascii="仿宋" w:hAnsi="仿宋" w:eastAsia="仿宋"/>
                <w:sz w:val="24"/>
                <w:lang w:val="en-US" w:eastAsia="zh-CN"/>
              </w:rPr>
              <w:t>出库单业务处理流程：</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1.销售发货单</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w:t>
            </w:r>
            <w:r>
              <w:rPr>
                <w:rFonts w:hint="eastAsia" w:ascii="仿宋" w:hAnsi="仿宋" w:eastAsia="仿宋"/>
                <w:sz w:val="24"/>
                <w:lang w:eastAsia="zh-CN"/>
              </w:rPr>
              <w:t>对发货单生成的销售出库单审核(已由销售发货单自动生成)</w:t>
            </w:r>
          </w:p>
          <w:p>
            <w:pPr>
              <w:spacing w:line="400" w:lineRule="exact"/>
              <w:jc w:val="left"/>
              <w:rPr>
                <w:rFonts w:hint="eastAsia" w:ascii="仿宋" w:hAnsi="仿宋" w:eastAsia="仿宋"/>
                <w:sz w:val="24"/>
                <w:lang w:eastAsia="zh-CN"/>
              </w:rPr>
            </w:pPr>
            <w:r>
              <w:rPr>
                <w:rFonts w:hint="eastAsia" w:ascii="仿宋" w:hAnsi="仿宋" w:eastAsia="仿宋"/>
                <w:sz w:val="24"/>
                <w:lang w:val="en-US" w:eastAsia="zh-CN"/>
              </w:rPr>
              <w:t>3.</w:t>
            </w:r>
            <w:r>
              <w:rPr>
                <w:rFonts w:hint="eastAsia" w:ascii="仿宋" w:hAnsi="仿宋" w:eastAsia="仿宋"/>
                <w:sz w:val="24"/>
                <w:lang w:eastAsia="zh-CN"/>
              </w:rPr>
              <w:t>对销售出库单记账</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4.</w:t>
            </w:r>
            <w:r>
              <w:rPr>
                <w:rFonts w:hint="eastAsia" w:ascii="仿宋" w:hAnsi="仿宋" w:eastAsia="仿宋"/>
                <w:sz w:val="24"/>
                <w:lang w:eastAsia="zh-CN"/>
              </w:rPr>
              <w:t>在核算模块对销售出库单制单</w:t>
            </w:r>
          </w:p>
        </w:tc>
        <w:tc>
          <w:tcPr>
            <w:tcW w:w="2391"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根据课前销售发货单业务处理视频微课，查看课前测试结果</w:t>
            </w:r>
            <w:r>
              <w:rPr>
                <w:rFonts w:hint="eastAsia" w:ascii="仿宋" w:hAnsi="仿宋" w:eastAsia="仿宋"/>
                <w:sz w:val="24"/>
                <w:lang w:val="en-US" w:eastAsia="zh-CN"/>
              </w:rPr>
              <w:t>,</w:t>
            </w:r>
            <w:r>
              <w:rPr>
                <w:rFonts w:hint="eastAsia" w:ascii="仿宋" w:hAnsi="仿宋" w:eastAsia="仿宋"/>
                <w:sz w:val="24"/>
                <w:lang w:eastAsia="zh-CN"/>
              </w:rPr>
              <w:t>找出自主学习的薄弱节。</w:t>
            </w: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对照分析结果，确定售发货单业务处理操作主要步骤。</w:t>
            </w:r>
          </w:p>
        </w:tc>
        <w:tc>
          <w:tcPr>
            <w:tcW w:w="2472"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根据销售发货单业务视频微课，引导学生分析销售发货单业务处理的流程。</w:t>
            </w:r>
          </w:p>
          <w:p>
            <w:pPr>
              <w:spacing w:line="400" w:lineRule="exact"/>
              <w:jc w:val="left"/>
              <w:rPr>
                <w:rFonts w:hint="eastAsia" w:ascii="仿宋" w:hAnsi="仿宋" w:eastAsia="仿宋"/>
                <w:sz w:val="24"/>
                <w:lang w:eastAsia="zh-CN"/>
              </w:rPr>
            </w:pPr>
            <w:r>
              <w:rPr>
                <w:rFonts w:hint="eastAsia" w:ascii="仿宋" w:hAnsi="仿宋" w:eastAsia="仿宋"/>
                <w:sz w:val="24"/>
                <w:lang w:eastAsia="zh-CN"/>
              </w:rPr>
              <w:t>引导学生分析课前测试结果完成情况，找出学生自主学习中出现的问题：</w:t>
            </w:r>
          </w:p>
          <w:p>
            <w:pPr>
              <w:spacing w:line="400" w:lineRule="exact"/>
              <w:jc w:val="left"/>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确定填制发货单的模块、出库单审核操作的模块、记账、生成凭证的操作的模块。</w:t>
            </w:r>
          </w:p>
        </w:tc>
        <w:tc>
          <w:tcPr>
            <w:tcW w:w="10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一体机</w:t>
            </w:r>
          </w:p>
        </w:tc>
        <w:tc>
          <w:tcPr>
            <w:tcW w:w="107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lang w:eastAsia="zh-CN"/>
              </w:rPr>
            </w:pPr>
            <w:r>
              <w:rPr>
                <w:rFonts w:hint="eastAsia" w:ascii="仿宋" w:hAnsi="仿宋" w:eastAsia="仿宋"/>
                <w:sz w:val="24"/>
                <w:lang w:eastAsia="zh-CN"/>
              </w:rPr>
              <w:t>展示法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讨论归纳法</w:t>
            </w:r>
          </w:p>
        </w:tc>
        <w:tc>
          <w:tcPr>
            <w:tcW w:w="24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培养学生对有效信息的提取能力和分析思维能力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10" w:type="dxa"/>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675" w:type="dxa"/>
            <w:shd w:val="clear" w:color="auto" w:fill="EEECE1"/>
            <w:noWrap w:val="0"/>
            <w:vAlign w:val="top"/>
          </w:tcPr>
          <w:p>
            <w:pPr>
              <w:jc w:val="left"/>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制定工作方</w:t>
            </w:r>
          </w:p>
          <w:p>
            <w:pPr>
              <w:jc w:val="left"/>
              <w:rPr>
                <w:rFonts w:hint="default"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案25</w:t>
            </w:r>
          </w:p>
          <w:p>
            <w:pPr>
              <w:jc w:val="left"/>
              <w:rPr>
                <w:rFonts w:hint="eastAsia" w:ascii="仿宋" w:hAnsi="仿宋" w:eastAsia="仿宋" w:cs="仿宋"/>
                <w:b/>
                <w:bCs/>
                <w:w w:val="90"/>
                <w:kern w:val="2"/>
                <w:sz w:val="28"/>
                <w:szCs w:val="28"/>
                <w:vertAlign w:val="baseline"/>
                <w:lang w:val="en-US" w:eastAsia="zh-CN" w:bidi="ar-SA"/>
              </w:rPr>
            </w:pP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销售发货单业务处理流程：</w:t>
            </w:r>
          </w:p>
          <w:p>
            <w:pPr>
              <w:spacing w:line="400" w:lineRule="exact"/>
              <w:jc w:val="left"/>
              <w:rPr>
                <w:rFonts w:hint="eastAsia" w:ascii="仿宋" w:hAnsi="仿宋" w:eastAsia="仿宋"/>
                <w:sz w:val="24"/>
                <w:lang w:val="en-US" w:eastAsia="zh-CN"/>
              </w:rPr>
            </w:pPr>
            <w:r>
              <w:rPr>
                <w:rFonts w:hint="eastAsia" w:ascii="仿宋" w:hAnsi="仿宋" w:eastAsia="仿宋" w:cs="Times New Roman"/>
                <w:kern w:val="2"/>
                <w:sz w:val="24"/>
                <w:szCs w:val="24"/>
                <w:lang w:val="en-US" w:eastAsia="zh-CN" w:bidi="ar-SA"/>
              </w:rPr>
              <w:t>1.</w:t>
            </w:r>
            <w:r>
              <w:rPr>
                <w:rFonts w:hint="eastAsia" w:ascii="仿宋" w:hAnsi="仿宋" w:eastAsia="仿宋"/>
                <w:sz w:val="24"/>
                <w:lang w:val="en-US" w:eastAsia="zh-CN"/>
              </w:rPr>
              <w:t>确定在销售系统模块进行销售发货单填制</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2.确定</w:t>
            </w:r>
            <w:r>
              <w:rPr>
                <w:rFonts w:hint="eastAsia" w:ascii="仿宋" w:hAnsi="仿宋" w:eastAsia="仿宋"/>
                <w:sz w:val="24"/>
                <w:lang w:eastAsia="zh-CN"/>
              </w:rPr>
              <w:t>在库存模块对发货单生成的销售出库单审核(已由销售发货单自动生成)</w:t>
            </w:r>
          </w:p>
          <w:p>
            <w:pPr>
              <w:spacing w:line="400" w:lineRule="exact"/>
              <w:jc w:val="left"/>
              <w:rPr>
                <w:rFonts w:hint="eastAsia" w:ascii="仿宋" w:hAnsi="仿宋" w:eastAsia="仿宋"/>
                <w:sz w:val="24"/>
                <w:lang w:eastAsia="zh-CN"/>
              </w:rPr>
            </w:pPr>
            <w:r>
              <w:rPr>
                <w:rFonts w:hint="eastAsia" w:ascii="仿宋" w:hAnsi="仿宋" w:eastAsia="仿宋"/>
                <w:sz w:val="24"/>
                <w:lang w:val="en-US" w:eastAsia="zh-CN"/>
              </w:rPr>
              <w:t>3.</w:t>
            </w:r>
            <w:r>
              <w:rPr>
                <w:rFonts w:hint="eastAsia" w:ascii="仿宋" w:hAnsi="仿宋" w:eastAsia="仿宋"/>
                <w:sz w:val="24"/>
                <w:lang w:eastAsia="zh-CN"/>
              </w:rPr>
              <w:t>在核算模块对销售出库单记账</w:t>
            </w:r>
          </w:p>
          <w:p>
            <w:pPr>
              <w:spacing w:line="400" w:lineRule="exact"/>
              <w:jc w:val="left"/>
              <w:rPr>
                <w:rFonts w:hint="eastAsia" w:ascii="仿宋" w:hAnsi="仿宋" w:eastAsia="仿宋"/>
                <w:sz w:val="24"/>
                <w:lang w:eastAsia="zh-CN"/>
              </w:rPr>
            </w:pPr>
            <w:r>
              <w:rPr>
                <w:rFonts w:hint="eastAsia" w:ascii="仿宋" w:hAnsi="仿宋" w:eastAsia="仿宋"/>
                <w:sz w:val="24"/>
                <w:lang w:val="en-US" w:eastAsia="zh-CN"/>
              </w:rPr>
              <w:t>4.</w:t>
            </w:r>
            <w:r>
              <w:rPr>
                <w:rFonts w:hint="eastAsia" w:ascii="仿宋" w:hAnsi="仿宋" w:eastAsia="仿宋"/>
                <w:sz w:val="24"/>
                <w:lang w:eastAsia="zh-CN"/>
              </w:rPr>
              <w:t>在核算模块对销售出库单制单</w:t>
            </w:r>
          </w:p>
          <w:p>
            <w:pPr>
              <w:spacing w:line="400" w:lineRule="exact"/>
              <w:jc w:val="left"/>
              <w:rPr>
                <w:rFonts w:hint="eastAsia" w:ascii="仿宋" w:hAnsi="仿宋" w:eastAsia="仿宋"/>
                <w:sz w:val="24"/>
                <w:lang w:eastAsia="zh-CN"/>
              </w:rPr>
            </w:pPr>
            <w:r>
              <w:rPr>
                <w:rFonts w:hint="eastAsia" w:ascii="仿宋" w:hAnsi="仿宋" w:eastAsia="仿宋"/>
                <w:sz w:val="24"/>
                <w:lang w:eastAsia="zh-CN"/>
              </w:rPr>
              <w:t>借：主营业务成本</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贷：库存商品</w:t>
            </w:r>
          </w:p>
        </w:tc>
        <w:tc>
          <w:tcPr>
            <w:tcW w:w="2391"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利用会计软件操作依次深入。 依次分析4个步骤的操作过 程，总结实操4个步骤的操作要点。</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小组合作，根据归纳总结的操作，4个步骤操作要点，制定销售发货单业务处理方案。整理结束， 进行业务操作。</w:t>
            </w:r>
          </w:p>
        </w:tc>
        <w:tc>
          <w:tcPr>
            <w:tcW w:w="2472"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组织学生利用会计软件学 习销售发货单处理过程，巡回查看学习情况。</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组织各小组顺次深入学习销售发货单4步内容，指导总结下列操作要点，是否有遗漏组织学生合作制定操作方案，巡回指导。查看平台学生操作流程，给出评价。</w:t>
            </w:r>
          </w:p>
        </w:tc>
        <w:tc>
          <w:tcPr>
            <w:tcW w:w="1085" w:type="dxa"/>
            <w:noWrap w:val="0"/>
            <w:vAlign w:val="top"/>
          </w:tcPr>
          <w:p>
            <w:pPr>
              <w:spacing w:line="400" w:lineRule="exact"/>
              <w:jc w:val="left"/>
              <w:rPr>
                <w:rFonts w:hint="eastAsia" w:ascii="仿宋" w:hAnsi="仿宋" w:eastAsia="仿宋"/>
                <w:sz w:val="24"/>
                <w:lang w:val="en-US" w:eastAsia="zh-CN"/>
              </w:rPr>
            </w:pP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会计软件操作</w:t>
            </w:r>
          </w:p>
        </w:tc>
        <w:tc>
          <w:tcPr>
            <w:tcW w:w="1073" w:type="dxa"/>
            <w:noWrap w:val="0"/>
            <w:vAlign w:val="top"/>
          </w:tcPr>
          <w:p>
            <w:pPr>
              <w:spacing w:line="400" w:lineRule="exact"/>
              <w:jc w:val="left"/>
              <w:rPr>
                <w:rFonts w:hint="eastAsia" w:ascii="仿宋" w:hAnsi="仿宋" w:eastAsia="仿宋"/>
                <w:sz w:val="24"/>
                <w:lang w:val="en-US" w:eastAsia="zh-CN"/>
              </w:rPr>
            </w:pP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自主学习 法</w:t>
            </w:r>
          </w:p>
          <w:p>
            <w:pPr>
              <w:spacing w:line="400" w:lineRule="exact"/>
              <w:jc w:val="left"/>
              <w:rPr>
                <w:rFonts w:hint="eastAsia" w:ascii="仿宋" w:hAnsi="仿宋" w:eastAsia="仿宋"/>
                <w:sz w:val="24"/>
                <w:lang w:val="en-US" w:eastAsia="zh-CN"/>
              </w:rPr>
            </w:pP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合作探究 法</w:t>
            </w:r>
          </w:p>
        </w:tc>
        <w:tc>
          <w:tcPr>
            <w:tcW w:w="2498" w:type="dxa"/>
            <w:noWrap w:val="0"/>
            <w:vAlign w:val="top"/>
          </w:tcPr>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培养学生团队协作意识。通过学习充分经 典案例， 明确操作要点。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10" w:type="dxa"/>
            <w:vMerge w:val="continue"/>
            <w:shd w:val="clear" w:color="auto" w:fill="EEECE1"/>
            <w:noWrap w:val="0"/>
            <w:vAlign w:val="top"/>
          </w:tcPr>
          <w:p>
            <w:pPr>
              <w:jc w:val="center"/>
              <w:rPr>
                <w:rFonts w:hint="default" w:ascii="仿宋" w:hAnsi="仿宋" w:eastAsia="仿宋" w:cs="仿宋"/>
                <w:b/>
                <w:bCs/>
                <w:w w:val="90"/>
                <w:sz w:val="28"/>
                <w:szCs w:val="28"/>
                <w:vertAlign w:val="baseline"/>
                <w:lang w:val="en-US" w:eastAsia="zh-CN"/>
              </w:rPr>
            </w:pPr>
          </w:p>
        </w:tc>
        <w:tc>
          <w:tcPr>
            <w:tcW w:w="675" w:type="dxa"/>
            <w:shd w:val="clear" w:color="auto" w:fill="EEECE1"/>
            <w:noWrap w:val="0"/>
            <w:vAlign w:val="top"/>
          </w:tcPr>
          <w:p>
            <w:pPr>
              <w:jc w:val="left"/>
              <w:rPr>
                <w:rFonts w:hint="eastAsia" w:ascii="仿宋" w:hAnsi="仿宋" w:eastAsia="仿宋" w:cs="仿宋"/>
                <w:b/>
                <w:bCs/>
                <w:w w:val="90"/>
                <w:kern w:val="2"/>
                <w:sz w:val="28"/>
                <w:szCs w:val="28"/>
                <w:vertAlign w:val="baseline"/>
                <w:lang w:val="en-US" w:eastAsia="zh-CN" w:bidi="ar-SA"/>
              </w:rPr>
            </w:pPr>
            <w:r>
              <w:rPr>
                <w:rFonts w:hint="eastAsia" w:ascii="楷体" w:hAnsi="楷体" w:eastAsia="楷体" w:cs="楷体"/>
                <w:b/>
                <w:bCs/>
                <w:w w:val="90"/>
                <w:sz w:val="28"/>
                <w:szCs w:val="28"/>
                <w:vertAlign w:val="baseline"/>
                <w:lang w:eastAsia="zh-CN"/>
              </w:rPr>
              <w:t>修改</w:t>
            </w:r>
            <w:r>
              <w:rPr>
                <w:rFonts w:hint="eastAsia" w:ascii="仿宋" w:hAnsi="仿宋" w:eastAsia="仿宋" w:cs="仿宋"/>
                <w:b/>
                <w:bCs/>
                <w:w w:val="90"/>
                <w:kern w:val="2"/>
                <w:sz w:val="28"/>
                <w:szCs w:val="28"/>
                <w:vertAlign w:val="baseline"/>
                <w:lang w:val="en-US" w:eastAsia="zh-CN" w:bidi="ar-SA"/>
              </w:rPr>
              <w:t>方</w:t>
            </w:r>
          </w:p>
          <w:p>
            <w:pPr>
              <w:jc w:val="both"/>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案</w:t>
            </w:r>
          </w:p>
          <w:p>
            <w:pPr>
              <w:jc w:val="both"/>
              <w:rPr>
                <w:rFonts w:hint="default"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ascii="宋体" w:hAnsi="宋体" w:eastAsia="宋体" w:cs="宋体"/>
                <w:spacing w:val="9"/>
                <w:sz w:val="23"/>
                <w:szCs w:val="23"/>
                <w14:textOutline w14:w="4358" w14:cap="sq" w14:cmpd="sng">
                  <w14:solidFill>
                    <w14:srgbClr w14:val="000000"/>
                  </w14:solidFill>
                  <w14:prstDash w14:val="solid"/>
                  <w14:bevel/>
                </w14:textOutline>
              </w:rPr>
            </w:pPr>
            <w:r>
              <w:rPr>
                <w:rFonts w:ascii="宋体" w:hAnsi="宋体" w:eastAsia="宋体" w:cs="宋体"/>
                <w:spacing w:val="8"/>
                <w:sz w:val="23"/>
                <w:szCs w:val="23"/>
                <w14:textOutline w14:w="4358" w14:cap="sq" w14:cmpd="sng">
                  <w14:solidFill>
                    <w14:srgbClr w14:val="000000"/>
                  </w14:solidFill>
                  <w14:prstDash w14:val="solid"/>
                  <w14:bevel/>
                </w14:textOutline>
              </w:rPr>
              <w:t>要点控</w:t>
            </w:r>
            <w:r>
              <w:rPr>
                <w:rFonts w:ascii="宋体" w:hAnsi="宋体" w:eastAsia="宋体" w:cs="宋体"/>
                <w:spacing w:val="7"/>
                <w:sz w:val="23"/>
                <w:szCs w:val="23"/>
                <w14:textOutline w14:w="4358" w14:cap="sq" w14:cmpd="sng">
                  <w14:solidFill>
                    <w14:srgbClr w14:val="000000"/>
                  </w14:solidFill>
                  <w14:prstDash w14:val="solid"/>
                  <w14:bevel/>
                </w14:textOutline>
              </w:rPr>
              <w:t>制方法</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line="400" w:lineRule="exact"/>
              <w:jc w:val="left"/>
              <w:rPr>
                <w:rFonts w:hint="eastAsia" w:ascii="仿宋" w:hAnsi="仿宋" w:eastAsia="仿宋"/>
                <w:sz w:val="24"/>
                <w:lang w:eastAsia="zh-CN"/>
              </w:rPr>
            </w:pPr>
            <w:r>
              <w:rPr>
                <w:rFonts w:hint="eastAsia" w:ascii="仿宋" w:hAnsi="仿宋" w:eastAsia="仿宋"/>
                <w:sz w:val="24"/>
                <w:lang w:eastAsia="zh-CN"/>
              </w:rPr>
              <w:t>易错点：</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1.填制销售发货单：时间、客户、货物、单价、数量</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2.审核时在库存模块</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3.记账</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4.生成凭证</w:t>
            </w:r>
          </w:p>
        </w:tc>
        <w:tc>
          <w:tcPr>
            <w:tcW w:w="2391"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各小组展示说明制定操作方案的思路，组间对比，找出问题。</w:t>
            </w:r>
          </w:p>
        </w:tc>
        <w:tc>
          <w:tcPr>
            <w:tcW w:w="2472"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对各小组代表汇报展示操作流程。进行点评。注意常出现的错误：</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（1）填制销售发货单的模块</w:t>
            </w:r>
          </w:p>
          <w:p>
            <w:pPr>
              <w:numPr>
                <w:ilvl w:val="0"/>
                <w:numId w:val="0"/>
              </w:numPr>
              <w:spacing w:line="400" w:lineRule="exact"/>
              <w:jc w:val="left"/>
              <w:rPr>
                <w:rFonts w:hint="eastAsia" w:ascii="仿宋" w:hAnsi="仿宋" w:eastAsia="仿宋"/>
                <w:sz w:val="24"/>
                <w:lang w:eastAsia="zh-CN"/>
              </w:rPr>
            </w:pPr>
            <w:r>
              <w:rPr>
                <w:rFonts w:hint="eastAsia" w:ascii="仿宋" w:hAnsi="仿宋" w:eastAsia="仿宋"/>
                <w:sz w:val="24"/>
                <w:lang w:eastAsia="zh-CN"/>
              </w:rPr>
              <w:t>（2）是否</w:t>
            </w:r>
            <w:r>
              <w:rPr>
                <w:rFonts w:hint="eastAsia" w:ascii="仿宋" w:hAnsi="仿宋" w:eastAsia="仿宋"/>
                <w:sz w:val="24"/>
                <w:lang w:val="en-US" w:eastAsia="zh-CN"/>
              </w:rPr>
              <w:t>在库存模块审核</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（3）是否在核算模块</w:t>
            </w:r>
            <w:r>
              <w:rPr>
                <w:rFonts w:hint="eastAsia" w:ascii="仿宋" w:hAnsi="仿宋" w:eastAsia="仿宋"/>
                <w:sz w:val="24"/>
                <w:lang w:val="en-US" w:eastAsia="zh-CN"/>
              </w:rPr>
              <w:t>记账以及生成凭证</w:t>
            </w:r>
          </w:p>
        </w:tc>
        <w:tc>
          <w:tcPr>
            <w:tcW w:w="1085"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一体机</w:t>
            </w:r>
          </w:p>
        </w:tc>
        <w:tc>
          <w:tcPr>
            <w:tcW w:w="1073"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合作探究法</w:t>
            </w:r>
          </w:p>
        </w:tc>
        <w:tc>
          <w:tcPr>
            <w:tcW w:w="2498"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培养学生沟通的能力，帮助学生与实际岗位相对接。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10" w:type="dxa"/>
            <w:vMerge w:val="continue"/>
            <w:shd w:val="clear" w:color="auto" w:fill="EEECE1"/>
            <w:noWrap w:val="0"/>
            <w:vAlign w:val="top"/>
          </w:tcPr>
          <w:p>
            <w:pPr>
              <w:jc w:val="left"/>
            </w:pPr>
          </w:p>
        </w:tc>
        <w:tc>
          <w:tcPr>
            <w:tcW w:w="675" w:type="dxa"/>
            <w:shd w:val="clear" w:color="auto" w:fill="EEECE1"/>
            <w:noWrap w:val="0"/>
            <w:vAlign w:val="top"/>
          </w:tcPr>
          <w:p>
            <w:pPr>
              <w:jc w:val="left"/>
              <w:rPr>
                <w:rFonts w:hint="eastAsia" w:ascii="仿宋" w:hAnsi="仿宋" w:eastAsia="仿宋" w:cs="仿宋"/>
                <w:b/>
                <w:bCs/>
                <w:w w:val="90"/>
                <w:kern w:val="2"/>
                <w:sz w:val="28"/>
                <w:szCs w:val="28"/>
                <w:vertAlign w:val="baseline"/>
                <w:lang w:val="en-US" w:eastAsia="zh-CN" w:bidi="ar-SA"/>
              </w:rPr>
            </w:pPr>
            <w:r>
              <w:rPr>
                <w:rFonts w:hint="eastAsia" w:ascii="楷体" w:hAnsi="楷体" w:eastAsia="楷体" w:cs="楷体"/>
                <w:b/>
                <w:bCs/>
                <w:w w:val="90"/>
                <w:sz w:val="28"/>
                <w:szCs w:val="28"/>
                <w:vertAlign w:val="baseline"/>
                <w:lang w:eastAsia="zh-CN"/>
              </w:rPr>
              <w:t>实施</w:t>
            </w:r>
            <w:r>
              <w:rPr>
                <w:rFonts w:hint="eastAsia" w:ascii="仿宋" w:hAnsi="仿宋" w:eastAsia="仿宋" w:cs="仿宋"/>
                <w:b/>
                <w:bCs/>
                <w:w w:val="90"/>
                <w:kern w:val="2"/>
                <w:sz w:val="28"/>
                <w:szCs w:val="28"/>
                <w:vertAlign w:val="baseline"/>
                <w:lang w:val="en-US" w:eastAsia="zh-CN" w:bidi="ar-SA"/>
              </w:rPr>
              <w:t>方</w:t>
            </w:r>
          </w:p>
          <w:p>
            <w:pPr>
              <w:jc w:val="both"/>
              <w:rPr>
                <w:rFonts w:hint="eastAsia" w:ascii="楷体" w:hAnsi="楷体" w:eastAsia="楷体" w:cs="楷体"/>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案5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会计软件操作，掌握销售订单易出错点：</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1.填制销售发货单：时间、客户、货物、单价、数量</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2.审核时在库存模块</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3.记账</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4.生成凭证</w:t>
            </w:r>
          </w:p>
        </w:tc>
        <w:tc>
          <w:tcPr>
            <w:tcW w:w="2391"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根据演示，各组成员配合进行销售订单实操。</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对照制定的销售订单填制方案， 查看实操中的问题，纠正错 误。</w:t>
            </w:r>
          </w:p>
        </w:tc>
        <w:tc>
          <w:tcPr>
            <w:tcW w:w="2472"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组织学生进行会计软件实操，巡回指导。</w:t>
            </w:r>
          </w:p>
          <w:p>
            <w:pPr>
              <w:spacing w:line="400" w:lineRule="exact"/>
              <w:jc w:val="left"/>
              <w:rPr>
                <w:rFonts w:hint="eastAsia" w:ascii="仿宋" w:hAnsi="仿宋" w:eastAsia="仿宋"/>
                <w:sz w:val="24"/>
                <w:lang w:eastAsia="zh-CN"/>
              </w:rPr>
            </w:pPr>
            <w:r>
              <w:rPr>
                <w:rFonts w:hint="eastAsia" w:ascii="仿宋" w:hAnsi="仿宋" w:eastAsia="仿宋"/>
                <w:sz w:val="24"/>
                <w:lang w:eastAsia="zh-CN"/>
              </w:rPr>
              <w:t>引导学生对照方案分析实操问题，提出修改建议。</w:t>
            </w:r>
          </w:p>
          <w:p>
            <w:pPr>
              <w:spacing w:line="400" w:lineRule="exact"/>
              <w:jc w:val="left"/>
              <w:rPr>
                <w:rFonts w:hint="eastAsia" w:ascii="仿宋" w:hAnsi="仿宋" w:eastAsia="仿宋"/>
                <w:sz w:val="24"/>
                <w:lang w:eastAsia="zh-CN"/>
              </w:rPr>
            </w:pPr>
            <w:r>
              <w:rPr>
                <w:rFonts w:hint="eastAsia" w:ascii="仿宋" w:hAnsi="仿宋" w:eastAsia="仿宋"/>
                <w:sz w:val="24"/>
                <w:lang w:eastAsia="zh-CN"/>
              </w:rPr>
              <w:t>查看计软件实操系 统给的评价，分析容易出现的错误操作：</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（1）填制销售发货单的模块</w:t>
            </w:r>
          </w:p>
          <w:p>
            <w:pPr>
              <w:numPr>
                <w:ilvl w:val="0"/>
                <w:numId w:val="0"/>
              </w:numPr>
              <w:spacing w:line="400" w:lineRule="exact"/>
              <w:jc w:val="left"/>
              <w:rPr>
                <w:rFonts w:hint="eastAsia" w:ascii="仿宋" w:hAnsi="仿宋" w:eastAsia="仿宋"/>
                <w:sz w:val="24"/>
                <w:lang w:eastAsia="zh-CN"/>
              </w:rPr>
            </w:pPr>
            <w:r>
              <w:rPr>
                <w:rFonts w:hint="eastAsia" w:ascii="仿宋" w:hAnsi="仿宋" w:eastAsia="仿宋"/>
                <w:sz w:val="24"/>
                <w:lang w:eastAsia="zh-CN"/>
              </w:rPr>
              <w:t>（2）是否</w:t>
            </w:r>
            <w:r>
              <w:rPr>
                <w:rFonts w:hint="eastAsia" w:ascii="仿宋" w:hAnsi="仿宋" w:eastAsia="仿宋"/>
                <w:sz w:val="24"/>
                <w:lang w:val="en-US" w:eastAsia="zh-CN"/>
              </w:rPr>
              <w:t>在库存模块审核</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（3）是否在核算模块</w:t>
            </w:r>
            <w:r>
              <w:rPr>
                <w:rFonts w:hint="eastAsia" w:ascii="仿宋" w:hAnsi="仿宋" w:eastAsia="仿宋"/>
                <w:sz w:val="24"/>
                <w:lang w:val="en-US" w:eastAsia="zh-CN"/>
              </w:rPr>
              <w:t>记账以及生成凭证</w:t>
            </w:r>
          </w:p>
        </w:tc>
        <w:tc>
          <w:tcPr>
            <w:tcW w:w="1085" w:type="dxa"/>
            <w:noWrap w:val="0"/>
            <w:vAlign w:val="top"/>
          </w:tcPr>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r>
              <w:rPr>
                <w:rFonts w:hint="eastAsia" w:ascii="仿宋" w:hAnsi="仿宋" w:eastAsia="仿宋"/>
                <w:sz w:val="24"/>
                <w:lang w:eastAsia="zh-CN"/>
              </w:rPr>
              <w:t>会计软件操作</w:t>
            </w: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cs="Times New Roman"/>
                <w:kern w:val="2"/>
                <w:sz w:val="24"/>
                <w:szCs w:val="24"/>
                <w:lang w:val="en-US" w:eastAsia="zh-CN" w:bidi="ar-SA"/>
              </w:rPr>
            </w:pPr>
          </w:p>
        </w:tc>
        <w:tc>
          <w:tcPr>
            <w:tcW w:w="1073"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lang w:eastAsia="zh-CN"/>
              </w:rPr>
              <w:t xml:space="preserve">演示法 </w:t>
            </w:r>
          </w:p>
          <w:p>
            <w:pPr>
              <w:spacing w:line="400" w:lineRule="exact"/>
              <w:jc w:val="left"/>
              <w:rPr>
                <w:rFonts w:hint="eastAsia" w:ascii="仿宋" w:hAnsi="仿宋" w:eastAsia="仿宋"/>
                <w:sz w:val="24"/>
                <w:lang w:eastAsia="zh-CN"/>
              </w:rPr>
            </w:pP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自主学习</w:t>
            </w:r>
          </w:p>
        </w:tc>
        <w:tc>
          <w:tcPr>
            <w:tcW w:w="2498"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通过会计软件实操，培养学生严谨细致的工 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1+X</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考核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Times New Roman" w:eastAsia="楷体_GB2312" w:cs="Times New Roman"/>
                <w:b/>
                <w:bCs/>
                <w:w w:val="90"/>
                <w:kern w:val="2"/>
                <w:sz w:val="28"/>
                <w:szCs w:val="28"/>
                <w:vertAlign w:val="baseline"/>
                <w:lang w:val="en-US" w:eastAsia="zh-CN" w:bidi="ar-SA"/>
              </w:rPr>
            </w:pPr>
            <w:r>
              <w:rPr>
                <w:rFonts w:hint="eastAsia" w:ascii="仿宋" w:hAnsi="仿宋" w:eastAsia="仿宋" w:cs="仿宋"/>
                <w:b/>
                <w:bCs/>
                <w:w w:val="90"/>
                <w:sz w:val="28"/>
                <w:szCs w:val="28"/>
                <w:vertAlign w:val="baseline"/>
                <w:lang w:val="en-US" w:eastAsia="zh-CN"/>
              </w:rPr>
              <w:t>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tabs>
                <w:tab w:val="left" w:pos="4015"/>
              </w:tabs>
              <w:spacing w:line="400" w:lineRule="exact"/>
              <w:jc w:val="left"/>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1+X业财一体化证书、</w:t>
            </w:r>
            <w:r>
              <w:rPr>
                <w:rFonts w:hint="eastAsia" w:ascii="仿宋" w:hAnsi="仿宋" w:eastAsia="仿宋"/>
                <w:sz w:val="24"/>
                <w:lang w:eastAsia="zh-CN"/>
              </w:rPr>
              <w:t>技能</w:t>
            </w:r>
            <w:r>
              <w:rPr>
                <w:rFonts w:hint="eastAsia" w:ascii="仿宋" w:hAnsi="仿宋" w:eastAsia="仿宋"/>
                <w:sz w:val="24"/>
              </w:rPr>
              <w:t>大赛场景</w:t>
            </w:r>
            <w:r>
              <w:rPr>
                <w:rFonts w:hint="eastAsia" w:ascii="仿宋" w:hAnsi="仿宋" w:eastAsia="仿宋"/>
                <w:sz w:val="24"/>
                <w:lang w:eastAsia="zh-CN"/>
              </w:rPr>
              <w:t>模拟</w:t>
            </w:r>
            <w:r>
              <w:rPr>
                <w:rFonts w:hint="eastAsia" w:ascii="仿宋" w:hAnsi="仿宋" w:eastAsia="仿宋"/>
                <w:sz w:val="24"/>
              </w:rPr>
              <w:t>，进行</w:t>
            </w:r>
            <w:r>
              <w:rPr>
                <w:rFonts w:hint="eastAsia" w:ascii="仿宋" w:hAnsi="仿宋" w:eastAsia="仿宋"/>
                <w:sz w:val="24"/>
                <w:lang w:val="en-US" w:eastAsia="zh-CN"/>
              </w:rPr>
              <w:t>销售订单、销售发货单业务处理</w:t>
            </w:r>
            <w:r>
              <w:rPr>
                <w:rFonts w:hint="eastAsia" w:ascii="仿宋" w:hAnsi="仿宋" w:eastAsia="仿宋"/>
                <w:sz w:val="24"/>
              </w:rPr>
              <w:t>】</w:t>
            </w:r>
          </w:p>
          <w:p>
            <w:pPr>
              <w:tabs>
                <w:tab w:val="left" w:pos="4015"/>
              </w:tabs>
              <w:rPr>
                <w:rFonts w:hint="eastAsia" w:ascii="仿宋" w:hAnsi="仿宋" w:eastAsia="仿宋"/>
                <w:sz w:val="24"/>
                <w:lang w:val="en-US" w:eastAsia="zh-CN"/>
              </w:rPr>
            </w:pPr>
            <w:r>
              <w:rPr>
                <w:rFonts w:hint="eastAsia" w:ascii="仿宋" w:hAnsi="仿宋" w:eastAsia="仿宋"/>
                <w:sz w:val="24"/>
                <w:lang w:val="en-US" w:eastAsia="zh-CN"/>
              </w:rPr>
              <w:t>1.销售订单、</w:t>
            </w:r>
          </w:p>
          <w:p>
            <w:pPr>
              <w:tabs>
                <w:tab w:val="left" w:pos="4015"/>
              </w:tabs>
              <w:rPr>
                <w:rFonts w:hint="default" w:ascii="楷体_GB2312" w:hAnsi="Times New Roman" w:eastAsia="楷体_GB2312" w:cs="Times New Roman"/>
                <w:b w:val="0"/>
                <w:bCs w:val="0"/>
                <w:w w:val="90"/>
                <w:kern w:val="2"/>
                <w:sz w:val="24"/>
                <w:szCs w:val="24"/>
                <w:vertAlign w:val="baseline"/>
                <w:lang w:val="en-US" w:eastAsia="zh-CN" w:bidi="ar-SA"/>
              </w:rPr>
            </w:pPr>
            <w:r>
              <w:rPr>
                <w:rFonts w:hint="eastAsia" w:ascii="仿宋" w:hAnsi="仿宋" w:eastAsia="仿宋"/>
                <w:sz w:val="24"/>
                <w:lang w:val="en-US" w:eastAsia="zh-CN"/>
              </w:rPr>
              <w:t>2.销售发货单</w:t>
            </w:r>
          </w:p>
        </w:tc>
        <w:tc>
          <w:tcPr>
            <w:tcW w:w="2391" w:type="dxa"/>
            <w:noWrap w:val="0"/>
            <w:vAlign w:val="top"/>
          </w:tcPr>
          <w:p>
            <w:pPr>
              <w:tabs>
                <w:tab w:val="left" w:pos="4015"/>
              </w:tabs>
              <w:spacing w:line="400" w:lineRule="exact"/>
              <w:jc w:val="left"/>
              <w:rPr>
                <w:rFonts w:hint="default" w:ascii="仿宋" w:hAnsi="仿宋" w:eastAsia="仿宋"/>
                <w:sz w:val="24"/>
                <w:lang w:val="en-US" w:eastAsia="zh-CN"/>
              </w:rPr>
            </w:pPr>
            <w:r>
              <w:rPr>
                <w:rFonts w:hint="eastAsia" w:ascii="仿宋" w:hAnsi="仿宋" w:eastAsia="仿宋"/>
                <w:sz w:val="24"/>
              </w:rPr>
              <w:t>1、老师</w:t>
            </w:r>
            <w:r>
              <w:rPr>
                <w:rFonts w:hint="eastAsia" w:ascii="仿宋" w:hAnsi="仿宋" w:eastAsia="仿宋"/>
                <w:sz w:val="24"/>
                <w:lang w:val="en-US" w:eastAsia="zh-CN"/>
              </w:rPr>
              <w:t>布置竞赛题目</w:t>
            </w:r>
          </w:p>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2、在</w:t>
            </w:r>
            <w:r>
              <w:rPr>
                <w:rFonts w:hint="eastAsia" w:ascii="仿宋" w:hAnsi="仿宋" w:eastAsia="仿宋"/>
                <w:sz w:val="24"/>
                <w:lang w:val="en-US" w:eastAsia="zh-CN"/>
              </w:rPr>
              <w:t>云平台</w:t>
            </w:r>
            <w:r>
              <w:rPr>
                <w:rFonts w:hint="eastAsia" w:ascii="仿宋" w:hAnsi="仿宋" w:eastAsia="仿宋"/>
                <w:sz w:val="24"/>
              </w:rPr>
              <w:t>后台评价学生</w:t>
            </w:r>
            <w:r>
              <w:rPr>
                <w:rFonts w:hint="eastAsia" w:ascii="仿宋" w:hAnsi="仿宋" w:eastAsia="仿宋"/>
                <w:sz w:val="24"/>
                <w:lang w:val="en-US" w:eastAsia="zh-CN"/>
              </w:rPr>
              <w:t>完成情况</w:t>
            </w:r>
            <w:r>
              <w:rPr>
                <w:rFonts w:hint="eastAsia" w:ascii="仿宋" w:hAnsi="仿宋" w:eastAsia="仿宋"/>
                <w:sz w:val="24"/>
              </w:rPr>
              <w:t>，</w:t>
            </w:r>
            <w:r>
              <w:rPr>
                <w:rFonts w:hint="eastAsia" w:ascii="仿宋" w:hAnsi="仿宋" w:eastAsia="仿宋"/>
                <w:sz w:val="24"/>
                <w:lang w:val="en-US" w:eastAsia="zh-CN"/>
              </w:rPr>
              <w:t>分享</w:t>
            </w:r>
            <w:r>
              <w:rPr>
                <w:rFonts w:hint="eastAsia" w:ascii="仿宋" w:hAnsi="仿宋" w:eastAsia="仿宋"/>
                <w:sz w:val="24"/>
              </w:rPr>
              <w:t>展示优秀作品。</w:t>
            </w:r>
          </w:p>
        </w:tc>
        <w:tc>
          <w:tcPr>
            <w:tcW w:w="2472" w:type="dxa"/>
            <w:noWrap w:val="0"/>
            <w:vAlign w:val="top"/>
          </w:tcPr>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学生领取</w:t>
            </w:r>
            <w:r>
              <w:rPr>
                <w:rFonts w:hint="eastAsia" w:ascii="仿宋" w:hAnsi="仿宋" w:eastAsia="仿宋"/>
                <w:sz w:val="24"/>
                <w:lang w:val="en-US" w:eastAsia="zh-CN"/>
              </w:rPr>
              <w:t>题目，</w:t>
            </w:r>
            <w:r>
              <w:rPr>
                <w:rFonts w:hint="eastAsia" w:ascii="仿宋" w:hAnsi="仿宋" w:eastAsia="仿宋"/>
                <w:sz w:val="24"/>
              </w:rPr>
              <w:t>以组为单位完成，</w:t>
            </w:r>
            <w:r>
              <w:rPr>
                <w:rFonts w:hint="eastAsia" w:ascii="仿宋" w:hAnsi="仿宋" w:eastAsia="仿宋"/>
                <w:sz w:val="24"/>
                <w:lang w:val="en-US" w:eastAsia="zh-CN"/>
              </w:rPr>
              <w:t>提交至云</w:t>
            </w:r>
            <w:r>
              <w:rPr>
                <w:rFonts w:hint="eastAsia" w:ascii="仿宋" w:hAnsi="仿宋" w:eastAsia="仿宋"/>
                <w:sz w:val="24"/>
              </w:rPr>
              <w:t>平台</w:t>
            </w:r>
            <w:r>
              <w:rPr>
                <w:rFonts w:hint="eastAsia" w:ascii="仿宋" w:hAnsi="仿宋" w:eastAsia="仿宋"/>
                <w:sz w:val="24"/>
                <w:lang w:eastAsia="zh-CN"/>
              </w:rPr>
              <w:t>。</w:t>
            </w:r>
          </w:p>
        </w:tc>
        <w:tc>
          <w:tcPr>
            <w:tcW w:w="1085"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1+X考 核系统</w:t>
            </w:r>
          </w:p>
        </w:tc>
        <w:tc>
          <w:tcPr>
            <w:tcW w:w="1073"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角色扮演 法</w:t>
            </w:r>
          </w:p>
        </w:tc>
        <w:tc>
          <w:tcPr>
            <w:tcW w:w="2498" w:type="dxa"/>
            <w:noWrap w:val="0"/>
            <w:vAlign w:val="top"/>
          </w:tcPr>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模拟大赛场景，进行</w:t>
            </w:r>
            <w:r>
              <w:rPr>
                <w:rFonts w:hint="eastAsia" w:ascii="仿宋" w:hAnsi="仿宋" w:eastAsia="仿宋"/>
                <w:sz w:val="24"/>
                <w:lang w:val="en-US" w:eastAsia="zh-CN"/>
              </w:rPr>
              <w:t>题目</w:t>
            </w:r>
            <w:r>
              <w:rPr>
                <w:rFonts w:hint="eastAsia" w:ascii="仿宋" w:hAnsi="仿宋" w:eastAsia="仿宋"/>
                <w:sz w:val="24"/>
              </w:rPr>
              <w:t>竞赛，以赛促学，提高学生学习的积极性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shd w:val="clear" w:color="auto" w:fill="EEECE1"/>
            <w:noWrap w:val="0"/>
            <w:vAlign w:val="top"/>
          </w:tcPr>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总结</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任务 5</w:t>
            </w:r>
            <w:r>
              <w:rPr>
                <w:rFonts w:hint="default" w:ascii="仿宋" w:hAnsi="仿宋" w:eastAsia="仿宋" w:cs="仿宋"/>
                <w:b/>
                <w:bCs/>
                <w:w w:val="90"/>
                <w:kern w:val="2"/>
                <w:sz w:val="28"/>
                <w:szCs w:val="28"/>
                <w:vertAlign w:val="baseline"/>
                <w:lang w:val="en-US" w:eastAsia="zh-CN" w:bidi="ar-SA"/>
              </w:rPr>
              <w:t>”</w:t>
            </w:r>
          </w:p>
        </w:tc>
        <w:tc>
          <w:tcPr>
            <w:tcW w:w="3096" w:type="dxa"/>
            <w:gridSpan w:val="2"/>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1.销售订单业务操作流程</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2.销售发货单业务操作流程</w:t>
            </w:r>
          </w:p>
          <w:p>
            <w:pPr>
              <w:numPr>
                <w:ilvl w:val="0"/>
                <w:numId w:val="0"/>
              </w:numPr>
              <w:spacing w:line="400" w:lineRule="exact"/>
              <w:jc w:val="left"/>
              <w:rPr>
                <w:rFonts w:hint="default" w:ascii="仿宋" w:hAnsi="仿宋" w:eastAsia="仿宋"/>
                <w:sz w:val="24"/>
                <w:lang w:val="en-US" w:eastAsia="zh-CN"/>
              </w:rPr>
            </w:pPr>
          </w:p>
        </w:tc>
        <w:tc>
          <w:tcPr>
            <w:tcW w:w="2391"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小组总结，查缺补漏。</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关注成绩，评选优秀。</w:t>
            </w:r>
          </w:p>
        </w:tc>
        <w:tc>
          <w:tcPr>
            <w:tcW w:w="2472"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引导学生总结知识、技能要点，综合评价学习效果，组织评选优秀会计操作员。</w:t>
            </w:r>
          </w:p>
        </w:tc>
        <w:tc>
          <w:tcPr>
            <w:tcW w:w="1085"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PPT</w:t>
            </w:r>
          </w:p>
        </w:tc>
        <w:tc>
          <w:tcPr>
            <w:tcW w:w="1073"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讨论归纳法</w:t>
            </w:r>
          </w:p>
        </w:tc>
        <w:tc>
          <w:tcPr>
            <w:tcW w:w="2498"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巩固知识，强化技能。</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培养学生勤反思、勤总结、精益求精态度。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00" w:type="dxa"/>
            <w:gridSpan w:val="9"/>
            <w:shd w:val="clear" w:color="auto" w:fill="EEECE1"/>
            <w:noWrap w:val="0"/>
            <w:vAlign w:val="top"/>
          </w:tcPr>
          <w:p>
            <w:pPr>
              <w:tabs>
                <w:tab w:val="left" w:pos="4015"/>
              </w:tabs>
              <w:spacing w:line="400" w:lineRule="exact"/>
              <w:jc w:val="center"/>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课后拓展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val="en-US" w:eastAsia="zh-CN"/>
              </w:rPr>
            </w:pPr>
            <w:r>
              <w:rPr>
                <w:rFonts w:hint="eastAsia" w:ascii="仿宋" w:hAnsi="仿宋" w:eastAsia="仿宋" w:cs="仿宋"/>
                <w:b/>
                <w:bCs/>
                <w:w w:val="90"/>
                <w:sz w:val="24"/>
                <w:szCs w:val="24"/>
                <w:vertAlign w:val="baseline"/>
                <w:lang w:eastAsia="zh-CN"/>
              </w:rPr>
              <w:t>环节</w:t>
            </w:r>
          </w:p>
        </w:tc>
        <w:tc>
          <w:tcPr>
            <w:tcW w:w="3014"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val="en-US" w:eastAsia="zh-CN"/>
              </w:rPr>
            </w:pPr>
            <w:r>
              <w:rPr>
                <w:rFonts w:hint="eastAsia" w:ascii="仿宋" w:hAnsi="仿宋" w:eastAsia="仿宋" w:cs="仿宋"/>
                <w:b/>
                <w:bCs/>
                <w:w w:val="90"/>
                <w:sz w:val="24"/>
                <w:szCs w:val="24"/>
                <w:vertAlign w:val="baseline"/>
                <w:lang w:eastAsia="zh-CN"/>
              </w:rPr>
              <w:t>教学内容</w:t>
            </w:r>
          </w:p>
        </w:tc>
        <w:tc>
          <w:tcPr>
            <w:tcW w:w="2473"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val="en-US" w:eastAsia="zh-CN"/>
              </w:rPr>
            </w:pPr>
            <w:r>
              <w:rPr>
                <w:rFonts w:hint="eastAsia" w:ascii="仿宋" w:hAnsi="仿宋" w:eastAsia="仿宋" w:cs="仿宋"/>
                <w:b/>
                <w:bCs/>
                <w:w w:val="90"/>
                <w:sz w:val="24"/>
                <w:szCs w:val="24"/>
                <w:vertAlign w:val="baseline"/>
                <w:lang w:val="en-US" w:eastAsia="zh-CN"/>
              </w:rPr>
              <w:t>学生</w:t>
            </w:r>
            <w:r>
              <w:rPr>
                <w:rFonts w:hint="eastAsia" w:ascii="仿宋" w:hAnsi="仿宋" w:eastAsia="仿宋" w:cs="仿宋"/>
                <w:b/>
                <w:bCs/>
                <w:w w:val="90"/>
                <w:sz w:val="24"/>
                <w:szCs w:val="24"/>
                <w:vertAlign w:val="baseline"/>
                <w:lang w:eastAsia="zh-CN"/>
              </w:rPr>
              <w:t>活动</w:t>
            </w:r>
          </w:p>
        </w:tc>
        <w:tc>
          <w:tcPr>
            <w:tcW w:w="2472"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val="en-US" w:eastAsia="zh-CN"/>
              </w:rPr>
            </w:pPr>
            <w:r>
              <w:rPr>
                <w:rFonts w:hint="eastAsia" w:ascii="仿宋" w:hAnsi="仿宋" w:eastAsia="仿宋" w:cs="仿宋"/>
                <w:b/>
                <w:bCs/>
                <w:w w:val="90"/>
                <w:sz w:val="24"/>
                <w:szCs w:val="24"/>
                <w:vertAlign w:val="baseline"/>
                <w:lang w:val="en-US" w:eastAsia="zh-CN"/>
              </w:rPr>
              <w:t>教师</w:t>
            </w:r>
            <w:r>
              <w:rPr>
                <w:rFonts w:hint="eastAsia" w:ascii="仿宋" w:hAnsi="仿宋" w:eastAsia="仿宋" w:cs="仿宋"/>
                <w:b/>
                <w:bCs/>
                <w:w w:val="90"/>
                <w:sz w:val="24"/>
                <w:szCs w:val="24"/>
                <w:vertAlign w:val="baseline"/>
                <w:lang w:eastAsia="zh-CN"/>
              </w:rPr>
              <w:t>活动</w:t>
            </w:r>
          </w:p>
        </w:tc>
        <w:tc>
          <w:tcPr>
            <w:tcW w:w="108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2"/>
                <w:szCs w:val="22"/>
                <w:vertAlign w:val="baseline"/>
                <w:lang w:val="en-US" w:eastAsia="zh-CN"/>
              </w:rPr>
            </w:pPr>
            <w:r>
              <w:rPr>
                <w:rFonts w:hint="eastAsia" w:ascii="仿宋" w:hAnsi="仿宋" w:eastAsia="仿宋" w:cs="仿宋"/>
                <w:b/>
                <w:bCs/>
                <w:w w:val="90"/>
                <w:sz w:val="22"/>
                <w:szCs w:val="22"/>
                <w:vertAlign w:val="baseline"/>
                <w:lang w:val="en-US" w:eastAsia="zh-CN"/>
              </w:rPr>
              <w:t>教学手段</w:t>
            </w:r>
          </w:p>
        </w:tc>
        <w:tc>
          <w:tcPr>
            <w:tcW w:w="1073"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2"/>
                <w:szCs w:val="22"/>
                <w:vertAlign w:val="baseline"/>
                <w:lang w:val="en-US" w:eastAsia="zh-CN"/>
              </w:rPr>
            </w:pPr>
            <w:r>
              <w:rPr>
                <w:rFonts w:hint="eastAsia" w:ascii="仿宋" w:hAnsi="仿宋" w:eastAsia="仿宋" w:cs="仿宋"/>
                <w:b/>
                <w:bCs/>
                <w:w w:val="90"/>
                <w:sz w:val="22"/>
                <w:szCs w:val="22"/>
                <w:vertAlign w:val="baseline"/>
                <w:lang w:eastAsia="zh-CN"/>
              </w:rPr>
              <w:t>教学方法</w:t>
            </w:r>
          </w:p>
        </w:tc>
        <w:tc>
          <w:tcPr>
            <w:tcW w:w="2498"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val="en-US" w:eastAsia="zh-CN"/>
              </w:rPr>
            </w:pPr>
            <w:r>
              <w:rPr>
                <w:rFonts w:hint="eastAsia" w:ascii="仿宋" w:hAnsi="仿宋" w:eastAsia="仿宋" w:cs="仿宋"/>
                <w:b/>
                <w:bCs/>
                <w:w w:val="90"/>
                <w:sz w:val="24"/>
                <w:szCs w:val="24"/>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18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布置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课后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作业、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拓展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任务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10</w:t>
            </w:r>
            <w:r>
              <w:rPr>
                <w:rFonts w:hint="default" w:ascii="仿宋" w:hAnsi="仿宋" w:eastAsia="仿宋" w:cs="仿宋"/>
                <w:b/>
                <w:bCs/>
                <w:w w:val="90"/>
                <w:kern w:val="2"/>
                <w:sz w:val="28"/>
                <w:szCs w:val="28"/>
                <w:vertAlign w:val="baseline"/>
                <w:lang w:val="en-US" w:eastAsia="zh-CN" w:bidi="ar-SA"/>
              </w:rPr>
              <w:t>”</w:t>
            </w:r>
          </w:p>
        </w:tc>
        <w:tc>
          <w:tcPr>
            <w:tcW w:w="3014"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完善操作步骤，加入销售订单、销售发货单业务操作处理小组。</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观看销售发票视频，熟悉销售发票业务处理操作流程。</w:t>
            </w:r>
          </w:p>
        </w:tc>
        <w:tc>
          <w:tcPr>
            <w:tcW w:w="2473" w:type="dxa"/>
            <w:gridSpan w:val="2"/>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继续完善销售订单、销售发货单业务操作方案。 接收销售发票任务单，观看销售发票微课视频，小组配合初步总结操作流程。</w:t>
            </w:r>
          </w:p>
        </w:tc>
        <w:tc>
          <w:tcPr>
            <w:tcW w:w="2472"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指导学生完善销售发票的操作流程方案，加入销售订单、销售发货单业务操作处理。</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发布学习任务单，发布销售发票微课视频。</w:t>
            </w:r>
          </w:p>
        </w:tc>
        <w:tc>
          <w:tcPr>
            <w:tcW w:w="1085" w:type="dxa"/>
            <w:noWrap w:val="0"/>
            <w:vAlign w:val="top"/>
          </w:tcPr>
          <w:p>
            <w:pPr>
              <w:numPr>
                <w:ilvl w:val="0"/>
                <w:numId w:val="0"/>
              </w:numPr>
              <w:spacing w:line="400" w:lineRule="exact"/>
              <w:jc w:val="left"/>
              <w:rPr>
                <w:rFonts w:hint="eastAsia" w:ascii="仿宋" w:hAnsi="仿宋" w:eastAsia="仿宋"/>
                <w:sz w:val="24"/>
                <w:lang w:val="en-US" w:eastAsia="zh-CN"/>
              </w:rPr>
            </w:pPr>
          </w:p>
        </w:tc>
        <w:tc>
          <w:tcPr>
            <w:tcW w:w="1073" w:type="dxa"/>
            <w:noWrap w:val="0"/>
            <w:vAlign w:val="top"/>
          </w:tcPr>
          <w:p>
            <w:pPr>
              <w:numPr>
                <w:ilvl w:val="0"/>
                <w:numId w:val="0"/>
              </w:numPr>
              <w:spacing w:line="400" w:lineRule="exact"/>
              <w:jc w:val="left"/>
              <w:rPr>
                <w:rFonts w:hint="eastAsia" w:ascii="仿宋" w:hAnsi="仿宋" w:eastAsia="仿宋"/>
                <w:sz w:val="24"/>
                <w:lang w:val="en-US" w:eastAsia="zh-CN"/>
              </w:rPr>
            </w:pP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自主学习法</w:t>
            </w:r>
          </w:p>
        </w:tc>
        <w:tc>
          <w:tcPr>
            <w:tcW w:w="2498" w:type="dxa"/>
            <w:noWrap w:val="0"/>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课堂延伸引导，与下次课的教学内容衔接。</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培养勇于创新的意识。</w:t>
            </w:r>
          </w:p>
        </w:tc>
      </w:tr>
    </w:tbl>
    <w:p/>
    <w:p/>
    <w:p/>
    <w:p/>
    <w:p/>
    <w:p/>
    <w:p/>
    <w:p/>
    <w:p/>
    <w:p/>
    <w:p/>
    <w:p/>
    <w:p/>
    <w:p/>
    <w:p/>
    <w:p/>
    <w:p/>
    <w:p>
      <w:pPr>
        <w:sectPr>
          <w:pgSz w:w="16838" w:h="11906" w:orient="landscape"/>
          <w:pgMar w:top="1080" w:right="1440" w:bottom="1080" w:left="1440" w:header="737" w:footer="794" w:gutter="0"/>
          <w:pgNumType w:fmt="decimal"/>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shd w:val="clear" w:color="auto" w:fill="FEF2CC" w:themeFill="accent4" w:themeFillTint="32"/>
          </w:tcPr>
          <w:p>
            <w:pPr>
              <w:jc w:val="center"/>
              <w:rPr>
                <w:rFonts w:hint="eastAsia" w:eastAsia="宋体"/>
                <w:vertAlign w:val="baseline"/>
                <w:lang w:eastAsia="zh-CN"/>
              </w:rPr>
            </w:pPr>
            <w:r>
              <w:rPr>
                <w:rFonts w:hint="eastAsia" w:ascii="仿宋" w:hAnsi="仿宋" w:eastAsia="仿宋" w:cs="仿宋"/>
                <w:b/>
                <w:color w:val="auto"/>
                <w:w w:val="90"/>
                <w:sz w:val="28"/>
                <w:szCs w:val="28"/>
                <w:highlight w:val="none"/>
                <w:vertAlign w:val="baseline"/>
                <w:lang w:eastAsia="zh-CN"/>
              </w:rPr>
              <w:t>五、教学反思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91" w:type="dxa"/>
            <w:shd w:val="clear" w:color="auto" w:fill="FEF2CC" w:themeFill="accent4" w:themeFillTint="3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不足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之处</w:t>
            </w:r>
          </w:p>
        </w:tc>
        <w:tc>
          <w:tcPr>
            <w:tcW w:w="8871" w:type="dxa"/>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1.有些学生过分依赖其他成员，缺乏自主探究的精神。</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2.在项目化教学过程中，运用任务驱动法，学生能学到很多知识和技能点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091" w:type="dxa"/>
            <w:shd w:val="clear" w:color="auto" w:fill="FEF2CC" w:themeFill="accent4" w:themeFillTint="3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改进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设想</w:t>
            </w:r>
          </w:p>
        </w:tc>
        <w:tc>
          <w:tcPr>
            <w:tcW w:w="8871" w:type="dxa"/>
            <w:vAlign w:val="top"/>
          </w:tcPr>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1.继续通过各种教学手段和方法，培养学生的独立思维、 自组探究的能力。</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2.任务实施过程中，加大对学生的监督力度。</w:t>
            </w:r>
          </w:p>
        </w:tc>
      </w:tr>
    </w:tbl>
    <w:p/>
    <w:sectPr>
      <w:pgSz w:w="11906" w:h="16838"/>
      <w:pgMar w:top="1440" w:right="1080" w:bottom="1440" w:left="1080" w:header="737"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聊城市技师学院（聊城高级工程职业学校）教案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2ZkMWE2M2ZkNGJhYjNmYmVlODE2NGRhMzJlZDMifQ=="/>
  </w:docVars>
  <w:rsids>
    <w:rsidRoot w:val="077170B0"/>
    <w:rsid w:val="005C1C1D"/>
    <w:rsid w:val="041A0FE2"/>
    <w:rsid w:val="077170B0"/>
    <w:rsid w:val="090E6580"/>
    <w:rsid w:val="097D0913"/>
    <w:rsid w:val="0B7210AE"/>
    <w:rsid w:val="0B915C23"/>
    <w:rsid w:val="0D3E21AC"/>
    <w:rsid w:val="0D9A48E9"/>
    <w:rsid w:val="0E66752F"/>
    <w:rsid w:val="13D73CAC"/>
    <w:rsid w:val="14202C41"/>
    <w:rsid w:val="19237314"/>
    <w:rsid w:val="197143F6"/>
    <w:rsid w:val="1BEB59F0"/>
    <w:rsid w:val="1C3917EC"/>
    <w:rsid w:val="1D39288D"/>
    <w:rsid w:val="1E69355C"/>
    <w:rsid w:val="230940C1"/>
    <w:rsid w:val="2562190C"/>
    <w:rsid w:val="2D4F43B1"/>
    <w:rsid w:val="2E9E2FAB"/>
    <w:rsid w:val="35EE6C30"/>
    <w:rsid w:val="408F5967"/>
    <w:rsid w:val="418164BE"/>
    <w:rsid w:val="41821374"/>
    <w:rsid w:val="44C239BB"/>
    <w:rsid w:val="475012BE"/>
    <w:rsid w:val="4E8E5AEF"/>
    <w:rsid w:val="52183191"/>
    <w:rsid w:val="5A4B0970"/>
    <w:rsid w:val="644F681B"/>
    <w:rsid w:val="647E0657"/>
    <w:rsid w:val="64A10B44"/>
    <w:rsid w:val="64F274E1"/>
    <w:rsid w:val="6A615E65"/>
    <w:rsid w:val="6CD74989"/>
    <w:rsid w:val="7BB8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qFormat/>
    <w:uiPriority w:val="34"/>
    <w:pPr>
      <w:ind w:firstLine="420" w:firstLineChars="200"/>
    </w:pPr>
    <w:rPr>
      <w:rFonts w:ascii="Calibri" w:hAnsi="Calibri"/>
      <w:szCs w:val="22"/>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4477</Words>
  <Characters>4581</Characters>
  <Lines>0</Lines>
  <Paragraphs>0</Paragraphs>
  <TotalTime>0</TotalTime>
  <ScaleCrop>false</ScaleCrop>
  <LinksUpToDate>false</LinksUpToDate>
  <CharactersWithSpaces>4621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2021-11-16T00:51:00Z</dcterms:created>
  <dc:creator>Administrator</dc:creator>
  <cp:lastModifiedBy>海英</cp:lastModifiedBy>
  <dcterms:modified xsi:type="dcterms:W3CDTF">2022-05-29T10:12:31Z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5F96D978D8F440E1932DFB03FF36D462</vt:lpwstr>
  </property>
</Properties>
</file>