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sz w:val="44"/>
          <w:szCs w:val="44"/>
          <w:lang w:val="en-US" w:eastAsia="zh-CN"/>
        </w:rPr>
        <w:t>交话费赠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手机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报名表</w:t>
      </w:r>
      <w:bookmarkEnd w:id="0"/>
    </w:p>
    <w:p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单位：                                       时间：</w:t>
      </w:r>
    </w:p>
    <w:tbl>
      <w:tblPr>
        <w:tblStyle w:val="3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电话（全号）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手机套餐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（在用）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手机型号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手机价值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补交差价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2E4NWYyMTUzMzRmZmM4NDhkMjg0MjZhODM3NmYifQ=="/>
  </w:docVars>
  <w:rsids>
    <w:rsidRoot w:val="26B66507"/>
    <w:rsid w:val="26B6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2023-11-10T02:28:00Z</dcterms:created>
  <dc:creator>张霞</dc:creator>
  <cp:lastModifiedBy>张霞</cp:lastModifiedBy>
  <dcterms:modified xsi:type="dcterms:W3CDTF">2023-11-10T02:28:43Z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A3039C7B11F14DEAA424F1FCBE2C81C3_11</vt:lpwstr>
  </property>
</Properties>
</file>