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聊城市技师学院建筑工程系、城市建设系实训室搬迁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yellow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49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6BD83A1A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1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聊城市技师学院</w:t>
      </w:r>
      <w:r>
        <w:rPr>
          <w:rFonts w:hint="eastAsia" w:ascii="宋体" w:hAnsi="宋体"/>
          <w:b/>
          <w:bCs/>
          <w:sz w:val="28"/>
          <w:szCs w:val="28"/>
        </w:rPr>
        <w:t>建筑工程系、城市建设系实训室搬迁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</w:rPr>
        <w:t>建筑工程系、城市建设系实训室搬迁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  <w:highlight w:val="none"/>
        </w:rPr>
        <w:t>建筑工程系、城市建设系实训室搬迁，详见项目说明。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3B40293C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聊城市技师学院建筑工程系、城市建设系实训室搬迁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本项目共一个标段，主要内容为建筑工程系、城市建设系实训室搬迁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42600元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时间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7日内完成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根据报价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验收合格后</w:t>
            </w: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  <w:lang w:val="en-US" w:eastAsia="zh-CN"/>
              </w:rPr>
              <w:t>一次性付清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10786451">
      <w:pPr>
        <w:spacing w:line="480" w:lineRule="auto"/>
        <w:jc w:val="both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7"/>
        <w:ind w:firstLine="0" w:firstLineChars="0"/>
      </w:pPr>
    </w:p>
    <w:p w14:paraId="05B6672E">
      <w:pPr>
        <w:pStyle w:val="47"/>
        <w:ind w:firstLine="0" w:firstLineChars="0"/>
      </w:pPr>
    </w:p>
    <w:p w14:paraId="43A7914E">
      <w:pPr>
        <w:pStyle w:val="47"/>
        <w:ind w:firstLine="0" w:firstLineChars="0"/>
      </w:pPr>
    </w:p>
    <w:p w14:paraId="76CDCAB8">
      <w:pPr>
        <w:pStyle w:val="47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6CB4BB69">
      <w:pPr>
        <w:pStyle w:val="47"/>
        <w:ind w:left="0" w:leftChars="0" w:firstLine="0" w:firstLineChars="0"/>
      </w:pPr>
    </w:p>
    <w:p w14:paraId="6D95AB93">
      <w:pPr>
        <w:pStyle w:val="47"/>
        <w:ind w:left="0" w:leftChars="0" w:firstLine="0" w:firstLineChars="0"/>
      </w:pPr>
    </w:p>
    <w:p w14:paraId="6E631907">
      <w:pPr>
        <w:pStyle w:val="47"/>
        <w:ind w:left="0" w:leftChars="0" w:firstLine="0" w:firstLineChars="0"/>
      </w:pPr>
    </w:p>
    <w:p w14:paraId="1CCCF035">
      <w:pPr>
        <w:pStyle w:val="47"/>
        <w:ind w:left="0" w:leftChars="0" w:firstLine="0" w:firstLineChars="0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105"/>
        <w:gridCol w:w="1440"/>
        <w:gridCol w:w="946"/>
        <w:gridCol w:w="1920"/>
        <w:gridCol w:w="1714"/>
      </w:tblGrid>
      <w:tr w14:paraId="5BAB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5" w:type="dxa"/>
            <w:vAlign w:val="center"/>
          </w:tcPr>
          <w:p w14:paraId="65AF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05" w:type="dxa"/>
            <w:vAlign w:val="center"/>
          </w:tcPr>
          <w:p w14:paraId="21EA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E1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F1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4D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512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E4E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元）</w:t>
            </w:r>
          </w:p>
        </w:tc>
      </w:tr>
      <w:tr w14:paraId="11B3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5" w:type="dxa"/>
            <w:vAlign w:val="center"/>
          </w:tcPr>
          <w:p w14:paraId="19D4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05" w:type="dxa"/>
            <w:vAlign w:val="center"/>
          </w:tcPr>
          <w:p w14:paraId="4351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7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9BF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CC2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660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365E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5" w:type="dxa"/>
            <w:vAlign w:val="center"/>
          </w:tcPr>
          <w:p w14:paraId="613D26D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05" w:type="dxa"/>
            <w:vAlign w:val="center"/>
          </w:tcPr>
          <w:p w14:paraId="26B5DF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实训室网络布线及所需网线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54CD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177894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48EFF1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323DFB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2D37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vAlign w:val="center"/>
          </w:tcPr>
          <w:p w14:paraId="49D15A8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3105" w:type="dxa"/>
            <w:vAlign w:val="center"/>
          </w:tcPr>
          <w:p w14:paraId="346AF2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00DEF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22711F2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07AB55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D7BF3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61DE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30" w:type="dxa"/>
            <w:gridSpan w:val="2"/>
            <w:shd w:val="clear" w:color="auto" w:fill="auto"/>
            <w:vAlign w:val="center"/>
          </w:tcPr>
          <w:p w14:paraId="0C5B50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E59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92E11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59641E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59B9F1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</w:tbl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供应商提供的材料产品应符合国家质量标准，接甲方通知后，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7天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搬迁及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安装完毕。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半年内免费调试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 w14:paraId="4AAE2B07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A998D1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03EEDB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83744F5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EEF91D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3EA41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4F083F3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73F4C79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57857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1A9B48B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D8B327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C6837E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D0E8B72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p w14:paraId="7E363E2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针对实训中心B座305、307、311、320，以及智慧建造实训室搬迁。</w:t>
      </w:r>
    </w:p>
    <w:tbl>
      <w:tblPr>
        <w:tblStyle w:val="49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18"/>
        <w:gridCol w:w="2027"/>
        <w:gridCol w:w="1515"/>
        <w:gridCol w:w="1528"/>
        <w:gridCol w:w="1252"/>
      </w:tblGrid>
      <w:tr w14:paraId="2BDF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Align w:val="center"/>
          </w:tcPr>
          <w:p w14:paraId="7E07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18" w:type="dxa"/>
            <w:vAlign w:val="center"/>
          </w:tcPr>
          <w:p w14:paraId="202F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FB1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A60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6DC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29A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2C2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（元）</w:t>
            </w:r>
          </w:p>
        </w:tc>
      </w:tr>
      <w:tr w14:paraId="136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25" w:type="dxa"/>
            <w:vAlign w:val="center"/>
          </w:tcPr>
          <w:p w14:paraId="3026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18" w:type="dxa"/>
            <w:vAlign w:val="center"/>
          </w:tcPr>
          <w:p w14:paraId="2EDF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2027" w:type="dxa"/>
            <w:vAlign w:val="center"/>
          </w:tcPr>
          <w:p w14:paraId="4272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515" w:type="dxa"/>
            <w:vAlign w:val="center"/>
          </w:tcPr>
          <w:p w14:paraId="7524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049B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3000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0F3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12000</w:t>
            </w:r>
          </w:p>
        </w:tc>
      </w:tr>
      <w:tr w14:paraId="5828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5" w:type="dxa"/>
            <w:vAlign w:val="center"/>
          </w:tcPr>
          <w:p w14:paraId="08051F0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18" w:type="dxa"/>
            <w:vAlign w:val="center"/>
          </w:tcPr>
          <w:p w14:paraId="42653D2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实训室网络布线及所需网线</w:t>
            </w:r>
          </w:p>
        </w:tc>
        <w:tc>
          <w:tcPr>
            <w:tcW w:w="2027" w:type="dxa"/>
            <w:vAlign w:val="center"/>
          </w:tcPr>
          <w:p w14:paraId="6DC640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6类纯铜网线</w:t>
            </w:r>
          </w:p>
        </w:tc>
        <w:tc>
          <w:tcPr>
            <w:tcW w:w="1515" w:type="dxa"/>
            <w:vAlign w:val="center"/>
          </w:tcPr>
          <w:p w14:paraId="4DFEE82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2D4E53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3800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CFB507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26600</w:t>
            </w:r>
          </w:p>
        </w:tc>
      </w:tr>
      <w:tr w14:paraId="017E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vAlign w:val="center"/>
          </w:tcPr>
          <w:p w14:paraId="6D3C40A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2518" w:type="dxa"/>
            <w:vAlign w:val="center"/>
          </w:tcPr>
          <w:p w14:paraId="73DAD1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2027" w:type="dxa"/>
            <w:vAlign w:val="center"/>
          </w:tcPr>
          <w:p w14:paraId="20AD57C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长2米、高2米、厚50厘米</w:t>
            </w:r>
          </w:p>
        </w:tc>
        <w:tc>
          <w:tcPr>
            <w:tcW w:w="1515" w:type="dxa"/>
            <w:vAlign w:val="center"/>
          </w:tcPr>
          <w:p w14:paraId="76064F3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509ACC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859E8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4000</w:t>
            </w:r>
          </w:p>
        </w:tc>
      </w:tr>
      <w:tr w14:paraId="471D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343" w:type="dxa"/>
            <w:gridSpan w:val="2"/>
            <w:shd w:val="clear" w:color="auto" w:fill="auto"/>
            <w:vAlign w:val="center"/>
          </w:tcPr>
          <w:p w14:paraId="245A6F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7B4EC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F1F80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54901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5D2D5F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42600</w:t>
            </w:r>
          </w:p>
        </w:tc>
      </w:tr>
    </w:tbl>
    <w:p w14:paraId="0B30C2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5019F642"/>
    <w:multiLevelType w:val="singleLevel"/>
    <w:tmpl w:val="5019F6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6E2034"/>
    <w:rsid w:val="11BC3C7C"/>
    <w:rsid w:val="133E4AA9"/>
    <w:rsid w:val="143400F3"/>
    <w:rsid w:val="1443793B"/>
    <w:rsid w:val="14D018F0"/>
    <w:rsid w:val="155013FC"/>
    <w:rsid w:val="16220303"/>
    <w:rsid w:val="163B139F"/>
    <w:rsid w:val="184B770B"/>
    <w:rsid w:val="19094ED0"/>
    <w:rsid w:val="194417AD"/>
    <w:rsid w:val="1A7254D6"/>
    <w:rsid w:val="1B965FF0"/>
    <w:rsid w:val="1B984740"/>
    <w:rsid w:val="1BE804D9"/>
    <w:rsid w:val="1C790F1A"/>
    <w:rsid w:val="1D3E6C48"/>
    <w:rsid w:val="1D4B2E52"/>
    <w:rsid w:val="1F5144C8"/>
    <w:rsid w:val="22242E45"/>
    <w:rsid w:val="249917FE"/>
    <w:rsid w:val="262B023E"/>
    <w:rsid w:val="28812F8A"/>
    <w:rsid w:val="2AFD483E"/>
    <w:rsid w:val="2E59498E"/>
    <w:rsid w:val="2FD0227E"/>
    <w:rsid w:val="2FDB060F"/>
    <w:rsid w:val="300F0BC6"/>
    <w:rsid w:val="30507EBF"/>
    <w:rsid w:val="31AC410D"/>
    <w:rsid w:val="31D41ACA"/>
    <w:rsid w:val="35BE2E72"/>
    <w:rsid w:val="36B93A9F"/>
    <w:rsid w:val="3741432D"/>
    <w:rsid w:val="3B0E664A"/>
    <w:rsid w:val="3F1E091D"/>
    <w:rsid w:val="407E6C20"/>
    <w:rsid w:val="4084068A"/>
    <w:rsid w:val="43E54ECF"/>
    <w:rsid w:val="45B57110"/>
    <w:rsid w:val="46791F9D"/>
    <w:rsid w:val="46B17416"/>
    <w:rsid w:val="47434F02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616C351D"/>
    <w:rsid w:val="616E7593"/>
    <w:rsid w:val="61B74AB7"/>
    <w:rsid w:val="622E1AC5"/>
    <w:rsid w:val="63171268"/>
    <w:rsid w:val="661C5A6B"/>
    <w:rsid w:val="6820113B"/>
    <w:rsid w:val="68A5389A"/>
    <w:rsid w:val="6925145A"/>
    <w:rsid w:val="69DE1A67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48442E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58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autoRedefine/>
    <w:qFormat/>
    <w:locked/>
    <w:uiPriority w:val="99"/>
    <w:rPr>
      <w:sz w:val="18"/>
    </w:rPr>
  </w:style>
  <w:style w:type="character" w:customStyle="1" w:styleId="91">
    <w:name w:val="页脚 Char"/>
    <w:link w:val="31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9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1985</Words>
  <Characters>2190</Characters>
  <Lines>17</Lines>
  <Paragraphs>4</Paragraphs>
  <TotalTime>3</TotalTime>
  <ScaleCrop>false</ScaleCrop>
  <LinksUpToDate>false</LinksUpToDate>
  <CharactersWithSpaces>2260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2024-01-24T00:07:00Z</cp:lastPrinted>
  <dcterms:modified xsi:type="dcterms:W3CDTF">2024-11-25T11:47:16Z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2894F862EC474BAB9FEFE1B91DCB926F_13</vt:lpwstr>
  </property>
</Properties>
</file>