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2024年度学院各系部空调维修项目</w:t>
      </w:r>
    </w:p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>
      <w:pPr>
        <w:pStyle w:val="2"/>
        <w:ind w:firstLine="3423" w:firstLineChars="1100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编号：JYTP2024-014</w:t>
      </w: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二四年四月</w:t>
      </w:r>
    </w:p>
    <w:p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2024年度学院各系部空调维修项目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二、项目名称：2024年度学院各系部空调维修项目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个包：2024年度学院各系部空调维修项目，详见项目说明。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获取采购文件时间、地点：2024年4月1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日-2024年4月</w:t>
      </w:r>
      <w:r>
        <w:rPr>
          <w:rFonts w:hint="eastAsia" w:ascii="宋体" w:hAnsi="宋体"/>
          <w:sz w:val="24"/>
          <w:szCs w:val="24"/>
          <w:lang w:val="en-US" w:eastAsia="zh-CN"/>
        </w:rPr>
        <w:t>23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14:30-17:00</w:t>
      </w:r>
      <w:r>
        <w:rPr>
          <w:rFonts w:hint="eastAsia" w:ascii="宋体" w:hAnsi="宋体"/>
          <w:sz w:val="24"/>
          <w:szCs w:val="24"/>
        </w:rPr>
        <w:t>（北京时间）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报名方式：邮箱报名，报名邮箱：lcsjsxyzbb@lc.shandong.cn，将营业执照和相关资质发到邮箱，注明联系人及电话。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六、报价截止日期：2024年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日9时00分（北京时间）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七、谈判日期：2024年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日9时00分（北京时间）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九、此公告在聊城市技师学院网站、财务处网站中公示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4年4月1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>
      <w:pPr>
        <w:spacing w:line="480" w:lineRule="auto"/>
        <w:jc w:val="center"/>
        <w:rPr>
          <w:b/>
          <w:sz w:val="32"/>
          <w:szCs w:val="32"/>
        </w:rPr>
      </w:pPr>
    </w:p>
    <w:p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2024年度学院各系部空调维修项目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本项目共一个标段，主要内容为2024年度学院各系部空调维修项目。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（1）具备中华人民共和国合法营业执照及相应的经营范围；</w:t>
            </w:r>
          </w:p>
          <w:p>
            <w:p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12863元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>
            <w:pPr>
              <w:pStyle w:val="23"/>
              <w:spacing w:line="360" w:lineRule="auto"/>
              <w:ind w:left="0" w:left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服务要求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服务期限1年。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接到学院通知后两小时内到达现场进行维修，维修后再次出现相同故障无偿进行维修。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综合单价包死，据实结算。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付款方式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2024年度维修结束后按实际工程量核算后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一次性付清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。（依据财政实际拨款情况，进行支付）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2024年4月1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日-2024年4月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>日（北京时间），每日上午8:30-11:30，下午14:30-17:00（北京时间）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2024年4月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</w:rPr>
              <w:t>日9时00分（北京时间）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2024年4月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</w:rPr>
              <w:t>日9时00分（北京时间）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谈判地点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>
      <w:pPr>
        <w:pStyle w:val="2"/>
        <w:ind w:firstLine="400"/>
      </w:pPr>
    </w:p>
    <w:p>
      <w:pPr>
        <w:pStyle w:val="2"/>
        <w:ind w:firstLine="400"/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>
      <w:pPr>
        <w:spacing w:line="276" w:lineRule="auto"/>
        <w:rPr>
          <w:b/>
          <w:sz w:val="24"/>
        </w:rPr>
      </w:pPr>
    </w:p>
    <w:p>
      <w:pPr>
        <w:pStyle w:val="2"/>
        <w:ind w:firstLine="400"/>
      </w:pPr>
    </w:p>
    <w:p>
      <w:pPr>
        <w:pStyle w:val="2"/>
        <w:ind w:firstLine="0" w:firstLineChars="0"/>
      </w:pPr>
      <w:r>
        <w:t>注：必须付分项报价表</w:t>
      </w:r>
    </w:p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tbl>
      <w:tblPr>
        <w:tblStyle w:val="48"/>
        <w:tblW w:w="840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40"/>
        <w:gridCol w:w="1472"/>
        <w:gridCol w:w="1537"/>
        <w:gridCol w:w="1800"/>
        <w:gridCol w:w="1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技术参数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计量单位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需求数量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预算单价（元）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空调型号35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漏水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加氟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铜管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压缩机电容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风机电容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移机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线路故障查巡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控制板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空调型号50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漏水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加氟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铜管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压缩机电容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风机电容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线路故障查巡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控制板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移机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空调型号72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漏水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加氟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铜管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压缩机电容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风机电容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线路故障查巡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控制板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移机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空调型号120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漏水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加氟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铜管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风机电容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线路故障查巡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控制板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移机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三、项目要求：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1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11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11"/>
          <w14:textFill>
            <w14:solidFill>
              <w14:schemeClr w14:val="tx1"/>
            </w14:solidFill>
          </w14:textFill>
        </w:rPr>
        <w:t>服务期限1年。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1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1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11"/>
          <w14:textFill>
            <w14:solidFill>
              <w14:schemeClr w14:val="tx1"/>
            </w14:solidFill>
          </w14:textFill>
        </w:rPr>
        <w:t>接到学院通知后两小时内到达现场进行维修，维修后再次出现相同故障无偿进行维修。</w:t>
      </w:r>
      <w:bookmarkStart w:id="2" w:name="_GoBack"/>
      <w:bookmarkEnd w:id="2"/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四、用料及工程量清单：</w:t>
      </w:r>
    </w:p>
    <w:tbl>
      <w:tblPr>
        <w:tblStyle w:val="48"/>
        <w:tblW w:w="858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275"/>
        <w:gridCol w:w="1519"/>
        <w:gridCol w:w="1266"/>
        <w:gridCol w:w="1893"/>
        <w:gridCol w:w="1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300"/>
                <w:rFonts w:hint="default"/>
                <w:lang w:bidi="ar"/>
              </w:rPr>
              <w:t>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300"/>
                <w:rFonts w:hint="default"/>
                <w:lang w:bidi="ar"/>
              </w:rPr>
              <w:t>技术参数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300"/>
                <w:rFonts w:hint="default"/>
                <w:lang w:bidi="ar"/>
              </w:rPr>
              <w:t>计量单位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300"/>
                <w:rFonts w:hint="default"/>
                <w:lang w:bidi="ar"/>
              </w:rPr>
              <w:t>需求数量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300"/>
                <w:rFonts w:hint="default"/>
                <w:lang w:bidi="ar"/>
              </w:rPr>
              <w:t>预算单价（元）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300"/>
                <w:rFonts w:hint="default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空调型号35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漏水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加氟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压缩机电容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风机电容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移机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线路故障查巡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控制板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空调型号50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漏水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加氟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压缩机电容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风机电容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线路故障查巡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控制板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移机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空调型号72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漏水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加氟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压缩机电容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风机电容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线路故障查巡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控制板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移机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空调型号120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漏水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加氟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风机电容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线路故障查巡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控制板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移机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12863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本报价为全费用单价等。</w:t>
      </w:r>
    </w:p>
    <w:p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2、各单价报价均不能超预算单价。</w:t>
      </w:r>
    </w:p>
    <w:p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5670A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27E77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25EB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3EA"/>
    <w:rsid w:val="00FB345F"/>
    <w:rsid w:val="00FC3827"/>
    <w:rsid w:val="00FD4606"/>
    <w:rsid w:val="00FF1FEF"/>
    <w:rsid w:val="01E14866"/>
    <w:rsid w:val="0255489B"/>
    <w:rsid w:val="05241F07"/>
    <w:rsid w:val="054E7908"/>
    <w:rsid w:val="05C55124"/>
    <w:rsid w:val="07B922C3"/>
    <w:rsid w:val="08BF7794"/>
    <w:rsid w:val="09D27438"/>
    <w:rsid w:val="0D9378B6"/>
    <w:rsid w:val="11BC3C7C"/>
    <w:rsid w:val="133E4AA9"/>
    <w:rsid w:val="155013FC"/>
    <w:rsid w:val="16220303"/>
    <w:rsid w:val="163B139F"/>
    <w:rsid w:val="19094ED0"/>
    <w:rsid w:val="194417AD"/>
    <w:rsid w:val="1A7254D6"/>
    <w:rsid w:val="1BE804D9"/>
    <w:rsid w:val="1C790F1A"/>
    <w:rsid w:val="1D3E6C48"/>
    <w:rsid w:val="1D4B2E52"/>
    <w:rsid w:val="249917FE"/>
    <w:rsid w:val="262B023E"/>
    <w:rsid w:val="300F0BC6"/>
    <w:rsid w:val="30507EBF"/>
    <w:rsid w:val="31D41ACA"/>
    <w:rsid w:val="35BE2E72"/>
    <w:rsid w:val="3F1E091D"/>
    <w:rsid w:val="46791F9D"/>
    <w:rsid w:val="46B17416"/>
    <w:rsid w:val="48A759E8"/>
    <w:rsid w:val="4B2500E2"/>
    <w:rsid w:val="4C7D56AE"/>
    <w:rsid w:val="530807FB"/>
    <w:rsid w:val="569F1AF1"/>
    <w:rsid w:val="5AB30825"/>
    <w:rsid w:val="5B092532"/>
    <w:rsid w:val="6080408A"/>
    <w:rsid w:val="616C351D"/>
    <w:rsid w:val="616E7593"/>
    <w:rsid w:val="61B74AB7"/>
    <w:rsid w:val="622E1AC5"/>
    <w:rsid w:val="68A5389A"/>
    <w:rsid w:val="72EB0EF9"/>
    <w:rsid w:val="73A6464B"/>
    <w:rsid w:val="73CB7283"/>
    <w:rsid w:val="75855C54"/>
    <w:rsid w:val="76C23869"/>
    <w:rsid w:val="785106F5"/>
    <w:rsid w:val="7A0E0DD8"/>
    <w:rsid w:val="7B0B6013"/>
    <w:rsid w:val="7B7F5C3B"/>
    <w:rsid w:val="7BE43DE5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7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59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0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1"/>
    <w:autoRedefine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2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3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autoRedefine/>
    <w:semiHidden/>
    <w:unhideWhenUsed/>
    <w:qFormat/>
    <w:uiPriority w:val="1"/>
  </w:style>
  <w:style w:type="table" w:default="1" w:styleId="4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7"/>
    <w:autoRedefine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4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0"/>
    <w:autoRedefine/>
    <w:qFormat/>
    <w:uiPriority w:val="99"/>
    <w:rPr>
      <w:kern w:val="0"/>
      <w:sz w:val="20"/>
    </w:rPr>
  </w:style>
  <w:style w:type="paragraph" w:styleId="21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3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4"/>
    <w:autoRedefine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2">
    <w:name w:val="footer"/>
    <w:basedOn w:val="1"/>
    <w:link w:val="90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autoRedefine/>
    <w:qFormat/>
    <w:uiPriority w:val="99"/>
  </w:style>
  <w:style w:type="paragraph" w:styleId="35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autoRedefine/>
    <w:qFormat/>
    <w:uiPriority w:val="99"/>
    <w:pPr>
      <w:ind w:left="420" w:leftChars="200"/>
    </w:pPr>
  </w:style>
  <w:style w:type="paragraph" w:styleId="41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4"/>
    <w:autoRedefine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4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5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7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8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9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10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2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3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3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2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8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9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20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21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2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7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9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30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1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6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9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2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3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5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7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3"/>
    <w:autoRedefine/>
    <w:qFormat/>
    <w:locked/>
    <w:uiPriority w:val="99"/>
    <w:rPr>
      <w:sz w:val="18"/>
    </w:rPr>
  </w:style>
  <w:style w:type="character" w:customStyle="1" w:styleId="90">
    <w:name w:val="页脚 Char"/>
    <w:link w:val="32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autoRedefine/>
    <w:qFormat/>
    <w:uiPriority w:val="99"/>
    <w:rPr>
      <w:szCs w:val="24"/>
    </w:rPr>
  </w:style>
  <w:style w:type="paragraph" w:customStyle="1" w:styleId="98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99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autoRedefine/>
    <w:qFormat/>
    <w:uiPriority w:val="99"/>
    <w:rPr>
      <w:rFonts w:eastAsia="楷体_GB2312"/>
    </w:rPr>
  </w:style>
  <w:style w:type="paragraph" w:customStyle="1" w:styleId="10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autoRedefine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autoRedefine/>
    <w:qFormat/>
    <w:uiPriority w:val="99"/>
    <w:rPr>
      <w:b/>
      <w:sz w:val="24"/>
    </w:rPr>
  </w:style>
  <w:style w:type="character" w:customStyle="1" w:styleId="109">
    <w:name w:val="headline-content"/>
    <w:autoRedefine/>
    <w:qFormat/>
    <w:uiPriority w:val="99"/>
  </w:style>
  <w:style w:type="character" w:customStyle="1" w:styleId="110">
    <w:name w:val="SC286822"/>
    <w:autoRedefine/>
    <w:qFormat/>
    <w:uiPriority w:val="99"/>
    <w:rPr>
      <w:color w:val="000000"/>
    </w:rPr>
  </w:style>
  <w:style w:type="character" w:customStyle="1" w:styleId="111">
    <w:name w:val="设计正文 Char Char"/>
    <w:link w:val="112"/>
    <w:autoRedefine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autoRedefine/>
    <w:qFormat/>
    <w:uiPriority w:val="99"/>
    <w:rPr>
      <w:sz w:val="24"/>
    </w:rPr>
  </w:style>
  <w:style w:type="character" w:customStyle="1" w:styleId="114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autoRedefine/>
    <w:qFormat/>
    <w:uiPriority w:val="99"/>
  </w:style>
  <w:style w:type="character" w:customStyle="1" w:styleId="119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autoRedefine/>
    <w:qFormat/>
    <w:uiPriority w:val="99"/>
  </w:style>
  <w:style w:type="character" w:customStyle="1" w:styleId="121">
    <w:name w:val="文档结构图 Char Char"/>
    <w:link w:val="122"/>
    <w:autoRedefine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autoRedefine/>
    <w:qFormat/>
    <w:uiPriority w:val="99"/>
    <w:rPr>
      <w:sz w:val="16"/>
    </w:rPr>
  </w:style>
  <w:style w:type="character" w:customStyle="1" w:styleId="124">
    <w:name w:val="正文缩进 Char"/>
    <w:link w:val="11"/>
    <w:autoRedefine/>
    <w:qFormat/>
    <w:locked/>
    <w:uiPriority w:val="99"/>
    <w:rPr>
      <w:sz w:val="20"/>
    </w:rPr>
  </w:style>
  <w:style w:type="character" w:customStyle="1" w:styleId="125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autoRedefine/>
    <w:qFormat/>
    <w:uiPriority w:val="99"/>
    <w:rPr>
      <w:b/>
      <w:sz w:val="32"/>
    </w:rPr>
  </w:style>
  <w:style w:type="character" w:customStyle="1" w:styleId="127">
    <w:name w:val="apple-converted-space"/>
    <w:autoRedefine/>
    <w:qFormat/>
    <w:uiPriority w:val="99"/>
  </w:style>
  <w:style w:type="character" w:customStyle="1" w:styleId="128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autoRedefine/>
    <w:qFormat/>
    <w:uiPriority w:val="99"/>
    <w:rPr>
      <w:color w:val="999999"/>
    </w:rPr>
  </w:style>
  <w:style w:type="character" w:customStyle="1" w:styleId="133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autoRedefine/>
    <w:qFormat/>
    <w:uiPriority w:val="99"/>
    <w:rPr>
      <w:sz w:val="21"/>
    </w:rPr>
  </w:style>
  <w:style w:type="character" w:customStyle="1" w:styleId="136">
    <w:name w:val="正文文本 3 Char"/>
    <w:autoRedefine/>
    <w:qFormat/>
    <w:locked/>
    <w:uiPriority w:val="99"/>
    <w:rPr>
      <w:sz w:val="16"/>
    </w:rPr>
  </w:style>
  <w:style w:type="character" w:customStyle="1" w:styleId="137">
    <w:name w:val="文档结构图 Char"/>
    <w:autoRedefine/>
    <w:qFormat/>
    <w:uiPriority w:val="99"/>
    <w:rPr>
      <w:shd w:val="clear" w:color="auto" w:fill="000080"/>
    </w:rPr>
  </w:style>
  <w:style w:type="character" w:customStyle="1" w:styleId="138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autoRedefine/>
    <w:qFormat/>
    <w:uiPriority w:val="99"/>
    <w:rPr>
      <w:color w:val="000000"/>
      <w:sz w:val="16"/>
    </w:rPr>
  </w:style>
  <w:style w:type="character" w:customStyle="1" w:styleId="147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1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autoRedefine/>
    <w:qFormat/>
    <w:uiPriority w:val="99"/>
  </w:style>
  <w:style w:type="paragraph" w:customStyle="1" w:styleId="154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5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7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9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autoRedefine/>
    <w:qFormat/>
    <w:uiPriority w:val="99"/>
    <w:rPr>
      <w:color w:val="auto"/>
    </w:rPr>
  </w:style>
  <w:style w:type="paragraph" w:customStyle="1" w:styleId="194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2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11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4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8"/>
    <w:autoRedefine/>
    <w:qFormat/>
    <w:uiPriority w:val="99"/>
  </w:style>
  <w:style w:type="paragraph" w:customStyle="1" w:styleId="285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0">
    <w:name w:val="font1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42FCE6-0C0F-4B25-B2E3-51A5F612DE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556</Words>
  <Characters>3170</Characters>
  <Lines>26</Lines>
  <Paragraphs>7</Paragraphs>
  <TotalTime>23</TotalTime>
  <ScaleCrop>false</ScaleCrop>
  <LinksUpToDate>false</LinksUpToDate>
  <CharactersWithSpaces>3719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2024-04-11T09:29:00Z</dcterms:created>
  <dc:creator>5idn</dc:creator>
  <cp:lastModifiedBy>pubbing</cp:lastModifiedBy>
  <cp:lastPrinted>2024-01-24T00:07:00Z</cp:lastPrinted>
  <dcterms:modified xsi:type="dcterms:W3CDTF">2024-04-18T09:36:52Z</dcterms:modified>
  <dc:title>工 程 施 工 招 标 文 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35F54873AA4F4BFD8DE8656EF9B3D764_13</vt:lpwstr>
  </property>
</Properties>
</file>