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</w:rPr>
      </w:pPr>
    </w:p>
    <w:p>
      <w:pPr>
        <w:pStyle w:val="2"/>
        <w:ind w:firstLine="0"/>
        <w:jc w:val="center"/>
        <w:rPr>
          <w:rFonts w:ascii="黑体" w:hAnsi="华文中宋" w:eastAsia="黑体"/>
          <w:bCs/>
          <w:sz w:val="44"/>
          <w:szCs w:val="44"/>
        </w:rPr>
      </w:pPr>
    </w:p>
    <w:p>
      <w:pPr>
        <w:pStyle w:val="2"/>
        <w:ind w:firstLine="0"/>
        <w:jc w:val="center"/>
        <w:rPr>
          <w:rFonts w:hint="eastAsia" w:ascii="宋体" w:hAnsi="宋体"/>
          <w:bCs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聊城市技师学院职业教育创新发展</w:t>
      </w:r>
    </w:p>
    <w:p>
      <w:pPr>
        <w:pStyle w:val="2"/>
        <w:ind w:firstLine="0"/>
        <w:jc w:val="center"/>
        <w:rPr>
          <w:rFonts w:ascii="宋体"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Cs/>
          <w:sz w:val="44"/>
          <w:szCs w:val="44"/>
        </w:rPr>
        <w:t>研究课题</w:t>
      </w:r>
    </w:p>
    <w:p>
      <w:pPr>
        <w:pStyle w:val="2"/>
        <w:ind w:firstLine="0"/>
        <w:jc w:val="center"/>
        <w:rPr>
          <w:rFonts w:ascii="华文新魏" w:eastAsia="华文新魏"/>
          <w:bCs/>
          <w:sz w:val="96"/>
        </w:rPr>
      </w:pPr>
      <w:r>
        <w:rPr>
          <w:rFonts w:hint="eastAsia" w:ascii="华文新魏" w:eastAsia="华文新魏"/>
          <w:bCs/>
          <w:sz w:val="96"/>
        </w:rPr>
        <w:t>开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hint="eastAsia" w:ascii="华文新魏" w:eastAsia="华文新魏"/>
          <w:bCs/>
          <w:sz w:val="96"/>
        </w:rPr>
        <w:t>题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hint="eastAsia" w:ascii="华文新魏" w:eastAsia="华文新魏"/>
          <w:bCs/>
          <w:sz w:val="96"/>
        </w:rPr>
        <w:t>报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hint="eastAsia" w:ascii="华文新魏" w:eastAsia="华文新魏"/>
          <w:bCs/>
          <w:sz w:val="96"/>
        </w:rPr>
        <w:t>告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ind w:firstLine="1104" w:firstLineChars="250"/>
        <w:rPr>
          <w:bCs/>
          <w:sz w:val="22"/>
        </w:rPr>
      </w:pPr>
      <w:r>
        <w:rPr>
          <w:b/>
          <w:sz w:val="44"/>
        </w:rPr>
        <w:t xml:space="preserve">    </w:t>
      </w:r>
    </w:p>
    <w:p>
      <w:pPr>
        <w:ind w:firstLine="900" w:firstLineChars="250"/>
        <w:jc w:val="distribute"/>
        <w:rPr>
          <w:bCs/>
          <w:sz w:val="22"/>
          <w:u w:val="single"/>
        </w:rPr>
      </w:pPr>
      <w:r>
        <w:rPr>
          <w:rFonts w:hint="eastAsia" w:ascii="楷体_GB2312" w:eastAsia="楷体_GB2312"/>
          <w:bCs/>
          <w:color w:val="000000"/>
          <w:sz w:val="36"/>
          <w:szCs w:val="20"/>
        </w:rPr>
        <w:t>课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题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名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称：</w:t>
      </w:r>
      <w:r>
        <w:rPr>
          <w:bCs/>
          <w:sz w:val="22"/>
          <w:u w:val="single"/>
        </w:rPr>
        <w:t xml:space="preserve">_________________________________________   </w:t>
      </w:r>
    </w:p>
    <w:p>
      <w:pPr>
        <w:ind w:firstLine="980" w:firstLineChars="250"/>
        <w:jc w:val="distribute"/>
        <w:rPr>
          <w:bCs/>
          <w:sz w:val="22"/>
          <w:u w:val="single"/>
        </w:rPr>
      </w:pPr>
      <w:r>
        <w:rPr>
          <w:rFonts w:hint="eastAsia" w:ascii="楷体_GB2312" w:eastAsia="楷体_GB2312"/>
          <w:bCs/>
          <w:spacing w:val="16"/>
          <w:sz w:val="36"/>
        </w:rPr>
        <w:t>课题主持人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  <w:u w:val="single"/>
        </w:rPr>
        <w:t>_______________________________________   __</w:t>
      </w:r>
    </w:p>
    <w:p>
      <w:pPr>
        <w:ind w:firstLine="900" w:firstLineChars="250"/>
        <w:jc w:val="distribute"/>
        <w:rPr>
          <w:bCs/>
          <w:sz w:val="22"/>
        </w:rPr>
      </w:pPr>
      <w:r>
        <w:rPr>
          <w:rFonts w:hint="eastAsia" w:ascii="楷体_GB2312" w:eastAsia="楷体_GB2312"/>
          <w:bCs/>
          <w:sz w:val="36"/>
        </w:rPr>
        <w:t>申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hint="eastAsia" w:ascii="楷体_GB2312" w:eastAsia="楷体_GB2312"/>
          <w:bCs/>
          <w:sz w:val="36"/>
        </w:rPr>
        <w:t>请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hint="eastAsia" w:ascii="楷体_GB2312" w:eastAsia="楷体_GB2312"/>
          <w:bCs/>
          <w:sz w:val="36"/>
        </w:rPr>
        <w:t>单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hint="eastAsia" w:ascii="楷体_GB2312" w:eastAsia="楷体_GB2312"/>
          <w:bCs/>
          <w:sz w:val="36"/>
        </w:rPr>
        <w:t>位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：</w:t>
      </w:r>
      <w:r>
        <w:rPr>
          <w:bCs/>
          <w:sz w:val="22"/>
          <w:u w:val="single"/>
        </w:rPr>
        <w:t>____________________________________________</w:t>
      </w:r>
    </w:p>
    <w:p>
      <w:pPr>
        <w:ind w:firstLine="900" w:firstLineChars="250"/>
        <w:jc w:val="distribute"/>
        <w:rPr>
          <w:rFonts w:ascii="宋体"/>
          <w:sz w:val="32"/>
        </w:rPr>
      </w:pPr>
      <w:r>
        <w:rPr>
          <w:rFonts w:hint="eastAsia" w:ascii="楷体_GB2312" w:eastAsia="楷体_GB2312"/>
          <w:bCs/>
          <w:color w:val="000000"/>
          <w:sz w:val="36"/>
          <w:szCs w:val="20"/>
        </w:rPr>
        <w:t>填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表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日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期：</w:t>
      </w:r>
      <w:r>
        <w:rPr>
          <w:bCs/>
          <w:sz w:val="22"/>
          <w:u w:val="single"/>
        </w:rPr>
        <w:t>____________________________________________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pStyle w:val="2"/>
        <w:ind w:firstLine="0"/>
        <w:jc w:val="center"/>
        <w:rPr>
          <w:rFonts w:ascii="楷体_GB2312" w:eastAsia="楷体_GB2312"/>
          <w:bCs/>
          <w:spacing w:val="40"/>
          <w:sz w:val="36"/>
        </w:rPr>
      </w:pPr>
      <w:r>
        <w:rPr>
          <w:rFonts w:hint="eastAsia" w:ascii="楷体_GB2312" w:eastAsia="楷体_GB2312"/>
          <w:bCs/>
          <w:spacing w:val="40"/>
          <w:sz w:val="36"/>
        </w:rPr>
        <w:t>聊城市技师学院制</w:t>
      </w:r>
    </w:p>
    <w:p/>
    <w:p/>
    <w:p/>
    <w:p/>
    <w:p/>
    <w:p/>
    <w:p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  <w:r>
        <w:rPr>
          <w:rFonts w:hint="eastAsia" w:ascii="黑体" w:eastAsia="黑体" w:cs="宋体"/>
          <w:bCs/>
          <w:sz w:val="44"/>
          <w:szCs w:val="44"/>
        </w:rPr>
        <w:t>填</w:t>
      </w:r>
      <w:r>
        <w:rPr>
          <w:rFonts w:ascii="黑体" w:eastAsia="黑体" w:cs="宋体"/>
          <w:bCs/>
          <w:sz w:val="44"/>
          <w:szCs w:val="44"/>
        </w:rPr>
        <w:t xml:space="preserve">  </w:t>
      </w:r>
      <w:r>
        <w:rPr>
          <w:rFonts w:hint="eastAsia" w:ascii="黑体" w:eastAsia="黑体" w:cs="宋体"/>
          <w:bCs/>
          <w:sz w:val="44"/>
          <w:szCs w:val="44"/>
        </w:rPr>
        <w:t>表</w:t>
      </w:r>
      <w:r>
        <w:rPr>
          <w:rFonts w:ascii="黑体" w:eastAsia="黑体" w:cs="宋体"/>
          <w:bCs/>
          <w:sz w:val="44"/>
          <w:szCs w:val="44"/>
        </w:rPr>
        <w:t xml:space="preserve">  </w:t>
      </w:r>
      <w:r>
        <w:rPr>
          <w:rFonts w:hint="eastAsia" w:ascii="黑体" w:eastAsia="黑体" w:cs="宋体"/>
          <w:bCs/>
          <w:sz w:val="44"/>
          <w:szCs w:val="44"/>
        </w:rPr>
        <w:t>说</w:t>
      </w:r>
      <w:r>
        <w:rPr>
          <w:rFonts w:ascii="黑体" w:eastAsia="黑体" w:cs="宋体"/>
          <w:bCs/>
          <w:sz w:val="44"/>
          <w:szCs w:val="44"/>
        </w:rPr>
        <w:t xml:space="preserve">  </w:t>
      </w:r>
      <w:r>
        <w:rPr>
          <w:rFonts w:hint="eastAsia" w:ascii="黑体" w:eastAsia="黑体" w:cs="宋体"/>
          <w:bCs/>
          <w:sz w:val="44"/>
          <w:szCs w:val="44"/>
        </w:rPr>
        <w:t>明</w:t>
      </w:r>
    </w:p>
    <w:p>
      <w:pPr>
        <w:spacing w:line="580" w:lineRule="exact"/>
        <w:jc w:val="center"/>
        <w:rPr>
          <w:rFonts w:ascii="仿宋_GB2312" w:eastAsia="仿宋_GB2312" w:cs="宋体"/>
          <w:bCs/>
          <w:sz w:val="32"/>
          <w:szCs w:val="32"/>
        </w:rPr>
      </w:pPr>
    </w:p>
    <w:p>
      <w:pPr>
        <w:spacing w:line="580" w:lineRule="exact"/>
        <w:ind w:firstLine="627" w:firstLineChars="196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/>
          <w:bCs/>
          <w:sz w:val="32"/>
          <w:szCs w:val="32"/>
        </w:rPr>
        <w:t>1.</w:t>
      </w:r>
      <w:r>
        <w:rPr>
          <w:rFonts w:hint="eastAsia" w:ascii="仿宋_GB2312" w:eastAsia="仿宋_GB2312" w:cs="宋体"/>
          <w:bCs/>
          <w:sz w:val="32"/>
          <w:szCs w:val="32"/>
        </w:rPr>
        <w:t>开题活动主要研讨课题研究的可行性，重在理清思路，确定研究重点和难点，进行研究任务分工。</w:t>
      </w:r>
    </w:p>
    <w:p>
      <w:pPr>
        <w:spacing w:line="580" w:lineRule="exact"/>
        <w:ind w:firstLine="627" w:firstLineChars="196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/>
          <w:bCs/>
          <w:sz w:val="32"/>
          <w:szCs w:val="32"/>
        </w:rPr>
        <w:t>2.</w:t>
      </w:r>
      <w:r>
        <w:rPr>
          <w:rFonts w:hint="eastAsia" w:ascii="仿宋_GB2312" w:eastAsia="仿宋_GB2312" w:cs="宋体"/>
          <w:bCs/>
          <w:sz w:val="32"/>
          <w:szCs w:val="32"/>
        </w:rPr>
        <w:t>开题活动原则上应在课题立项后两个月内，由学院科研管理部门负责组织实施；同一批立项课题同时进行，并邀请相关领域的专家加以指导。重点项目由</w:t>
      </w:r>
      <w:r>
        <w:rPr>
          <w:rFonts w:hint="eastAsia" w:ascii="仿宋_GB2312" w:hAnsi="宋体" w:eastAsia="仿宋_GB2312"/>
          <w:bCs/>
          <w:color w:val="000000"/>
          <w:sz w:val="32"/>
        </w:rPr>
        <w:t>学院</w:t>
      </w:r>
      <w:r>
        <w:rPr>
          <w:rFonts w:hint="eastAsia" w:ascii="仿宋_GB2312" w:eastAsia="仿宋_GB2312" w:cs="宋体"/>
          <w:bCs/>
          <w:sz w:val="32"/>
          <w:szCs w:val="32"/>
        </w:rPr>
        <w:t>统筹安排专家进行指导。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</w:rPr>
      </w:pPr>
      <w:r>
        <w:rPr>
          <w:rFonts w:ascii="仿宋_GB2312" w:eastAsia="仿宋_GB2312" w:cs="宋体"/>
          <w:bCs/>
          <w:sz w:val="32"/>
          <w:szCs w:val="32"/>
        </w:rPr>
        <w:t>3.</w:t>
      </w:r>
      <w:r>
        <w:rPr>
          <w:rFonts w:hint="eastAsia" w:ascii="仿宋_GB2312" w:eastAsia="仿宋_GB2312" w:cs="宋体"/>
          <w:bCs/>
          <w:sz w:val="32"/>
          <w:szCs w:val="32"/>
        </w:rPr>
        <w:t>本表一式</w:t>
      </w:r>
      <w:r>
        <w:rPr>
          <w:rFonts w:ascii="仿宋_GB2312" w:eastAsia="仿宋_GB2312" w:cs="宋体"/>
          <w:bCs/>
          <w:sz w:val="32"/>
          <w:szCs w:val="32"/>
        </w:rPr>
        <w:t>2</w:t>
      </w:r>
      <w:r>
        <w:rPr>
          <w:rFonts w:hint="eastAsia" w:ascii="仿宋_GB2312" w:eastAsia="仿宋_GB2312" w:cs="宋体"/>
          <w:bCs/>
          <w:sz w:val="32"/>
          <w:szCs w:val="32"/>
        </w:rPr>
        <w:t>份，</w:t>
      </w:r>
      <w:r>
        <w:rPr>
          <w:rFonts w:hint="eastAsia" w:ascii="仿宋_GB2312" w:hAnsi="宋体" w:eastAsia="仿宋_GB2312"/>
          <w:bCs/>
          <w:color w:val="000000"/>
          <w:sz w:val="32"/>
        </w:rPr>
        <w:t>学院科研管理部门及</w:t>
      </w:r>
      <w:r>
        <w:rPr>
          <w:rFonts w:hint="eastAsia" w:ascii="仿宋_GB2312" w:eastAsia="仿宋_GB2312" w:cs="宋体"/>
          <w:bCs/>
          <w:sz w:val="32"/>
          <w:szCs w:val="32"/>
        </w:rPr>
        <w:t>课题</w:t>
      </w:r>
      <w:r>
        <w:rPr>
          <w:rFonts w:hint="eastAsia" w:ascii="仿宋_GB2312" w:hAnsi="宋体" w:eastAsia="仿宋_GB2312"/>
          <w:bCs/>
          <w:color w:val="000000"/>
          <w:sz w:val="32"/>
        </w:rPr>
        <w:t>组各存</w:t>
      </w:r>
      <w:r>
        <w:rPr>
          <w:rFonts w:ascii="仿宋_GB2312" w:hAnsi="宋体" w:eastAsia="仿宋_GB2312"/>
          <w:bCs/>
          <w:color w:val="000000"/>
          <w:sz w:val="32"/>
        </w:rPr>
        <w:t>1</w:t>
      </w:r>
      <w:r>
        <w:rPr>
          <w:rFonts w:hint="eastAsia" w:ascii="仿宋_GB2312" w:hAnsi="宋体" w:eastAsia="仿宋_GB2312"/>
          <w:bCs/>
          <w:color w:val="000000"/>
          <w:sz w:val="32"/>
        </w:rPr>
        <w:t>份。</w:t>
      </w:r>
      <w:r>
        <w:rPr>
          <w:rFonts w:hint="eastAsia" w:ascii="仿宋_GB2312" w:eastAsia="仿宋_GB2312" w:cs="宋体"/>
          <w:bCs/>
          <w:sz w:val="32"/>
          <w:szCs w:val="32"/>
        </w:rPr>
        <w:t>“科研管理部门意见”可由学</w:t>
      </w:r>
      <w:r>
        <w:rPr>
          <w:rFonts w:hint="eastAsia" w:ascii="仿宋_GB2312" w:hAnsi="宋体" w:eastAsia="仿宋_GB2312"/>
          <w:bCs/>
          <w:color w:val="000000"/>
          <w:sz w:val="32"/>
        </w:rPr>
        <w:t>院科</w:t>
      </w:r>
      <w:r>
        <w:rPr>
          <w:rFonts w:hint="eastAsia" w:ascii="仿宋_GB2312" w:eastAsia="仿宋_GB2312" w:cs="宋体"/>
          <w:bCs/>
          <w:sz w:val="32"/>
          <w:szCs w:val="32"/>
        </w:rPr>
        <w:t>研管理部门盖章、签字。电子版请及时发送至科研邮箱。</w:t>
      </w:r>
    </w:p>
    <w:p>
      <w:pPr>
        <w:ind w:firstLine="640" w:firstLineChars="200"/>
        <w:rPr>
          <w:rFonts w:ascii="仿宋_GB2312" w:hAnsi="宋体" w:eastAsia="仿宋_GB2312"/>
          <w:bCs/>
          <w:color w:val="000000"/>
          <w:sz w:val="32"/>
        </w:rPr>
      </w:pPr>
    </w:p>
    <w:p>
      <w:pPr>
        <w:rPr>
          <w:rFonts w:ascii="楷体_GB2312" w:eastAsia="楷体_GB2312"/>
          <w:sz w:val="24"/>
        </w:rPr>
      </w:pPr>
    </w:p>
    <w:p>
      <w:pPr>
        <w:rPr>
          <w:rFonts w:ascii="楷体_GB2312" w:eastAsia="楷体_GB2312"/>
          <w:sz w:val="24"/>
        </w:rPr>
      </w:pPr>
    </w:p>
    <w:p>
      <w:pPr>
        <w:rPr>
          <w:rFonts w:ascii="楷体_GB2312" w:eastAsia="楷体_GB2312"/>
          <w:sz w:val="24"/>
        </w:rPr>
      </w:pPr>
    </w:p>
    <w:tbl>
      <w:tblPr>
        <w:tblStyle w:val="6"/>
        <w:tblpPr w:leftFromText="180" w:rightFromText="180" w:vertAnchor="text" w:horzAnchor="margin" w:tblpXSpec="center" w:tblpY="16"/>
        <w:tblW w:w="8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9" w:hRule="atLeast"/>
        </w:trPr>
        <w:tc>
          <w:tcPr>
            <w:tcW w:w="8935" w:type="dxa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一、开题活动简况：</w:t>
            </w:r>
            <w:r>
              <w:rPr>
                <w:rFonts w:hint="eastAsia" w:ascii="仿宋_GB2312" w:eastAsia="仿宋_GB2312"/>
                <w:sz w:val="24"/>
              </w:rPr>
              <w:t>开题时间、地点、主持人、评议专家（</w:t>
            </w:r>
            <w:r>
              <w:rPr>
                <w:rFonts w:ascii="仿宋_GB2312" w:eastAsia="仿宋_GB2312"/>
                <w:sz w:val="24"/>
              </w:rPr>
              <w:t>5-7</w:t>
            </w:r>
            <w:r>
              <w:rPr>
                <w:rFonts w:hint="eastAsia" w:ascii="仿宋_GB2312" w:eastAsia="仿宋_GB2312"/>
                <w:sz w:val="24"/>
              </w:rPr>
              <w:t>人）、参与人员等。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W w:w="8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5" w:hRule="atLeast"/>
          <w:jc w:val="center"/>
        </w:trPr>
        <w:tc>
          <w:tcPr>
            <w:tcW w:w="8665" w:type="dxa"/>
            <w:tcBorders>
              <w:top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二、开题报告要点：</w:t>
            </w:r>
            <w:r>
              <w:rPr>
                <w:rFonts w:hint="eastAsia" w:ascii="仿宋_GB2312" w:eastAsia="仿宋_GB2312"/>
                <w:sz w:val="24"/>
              </w:rPr>
              <w:t>题目、目标、内容、方法、组织、分工、进度、预期成果等，要求具体明确、可操作，限</w:t>
            </w:r>
            <w:r>
              <w:rPr>
                <w:rFonts w:ascii="仿宋_GB2312" w:eastAsia="仿宋_GB2312"/>
                <w:sz w:val="24"/>
              </w:rPr>
              <w:t>3000</w:t>
            </w:r>
            <w:r>
              <w:rPr>
                <w:rFonts w:hint="eastAsia" w:ascii="仿宋_GB2312" w:eastAsia="仿宋_GB2312"/>
                <w:sz w:val="24"/>
              </w:rPr>
              <w:t>字（可加页）。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spacing w:line="240" w:lineRule="exact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课题主持人签名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4" w:hRule="atLeast"/>
          <w:jc w:val="center"/>
        </w:trPr>
        <w:tc>
          <w:tcPr>
            <w:tcW w:w="8665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三、专家评议要点：</w:t>
            </w:r>
            <w:r>
              <w:rPr>
                <w:rFonts w:hint="eastAsia" w:ascii="仿宋_GB2312" w:eastAsia="仿宋_GB2312"/>
                <w:sz w:val="24"/>
              </w:rPr>
              <w:t>侧重于对课题组汇报要点逐项进行可行性评估，并提出意见和建议，限</w:t>
            </w:r>
            <w:r>
              <w:rPr>
                <w:rFonts w:ascii="仿宋_GB2312" w:eastAsia="仿宋_GB2312"/>
                <w:sz w:val="24"/>
              </w:rPr>
              <w:t>1000</w:t>
            </w:r>
            <w:r>
              <w:rPr>
                <w:rFonts w:hint="eastAsia" w:ascii="仿宋_GB2312" w:eastAsia="仿宋_GB2312"/>
                <w:sz w:val="24"/>
              </w:rPr>
              <w:t>字。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评议专家签名：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6" w:hRule="atLeast"/>
          <w:jc w:val="center"/>
        </w:trPr>
        <w:tc>
          <w:tcPr>
            <w:tcW w:w="8665" w:type="dxa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四、重要变更：</w:t>
            </w:r>
            <w:r>
              <w:rPr>
                <w:rFonts w:hint="eastAsia" w:ascii="仿宋_GB2312" w:eastAsia="仿宋_GB2312"/>
                <w:sz w:val="24"/>
              </w:rPr>
              <w:t>侧重说明对照课题申请书、根据评议专家意见所作的研究计划调整，限</w:t>
            </w:r>
            <w:r>
              <w:rPr>
                <w:rFonts w:ascii="仿宋_GB2312" w:eastAsia="仿宋_GB2312"/>
                <w:sz w:val="24"/>
              </w:rPr>
              <w:t>1000</w:t>
            </w:r>
            <w:r>
              <w:rPr>
                <w:rFonts w:hint="eastAsia" w:ascii="仿宋_GB2312" w:eastAsia="仿宋_GB2312"/>
                <w:sz w:val="24"/>
              </w:rPr>
              <w:t>字（可加页）。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课题主持人签名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rPr>
                <w:rFonts w:ascii="仿宋_GB2312" w:eastAsia="仿宋_GB2312"/>
              </w:rPr>
            </w:pPr>
          </w:p>
        </w:tc>
      </w:tr>
    </w:tbl>
    <w:p/>
    <w:tbl>
      <w:tblPr>
        <w:tblStyle w:val="6"/>
        <w:tblpPr w:leftFromText="181" w:rightFromText="181" w:vertAnchor="page" w:horzAnchor="margin" w:tblpY="1909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132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费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算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  <w:p>
            <w:pPr>
              <w:ind w:firstLine="636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用</w:t>
            </w:r>
            <w:r>
              <w:rPr>
                <w:rFonts w:ascii="仿宋_GB2312" w:hAnsi="宋体" w:eastAsia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>途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</w:t>
            </w:r>
            <w:r>
              <w:rPr>
                <w:rFonts w:ascii="仿宋_GB2312" w:hAnsi="宋体" w:eastAsia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>计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</w:trPr>
        <w:tc>
          <w:tcPr>
            <w:tcW w:w="8845" w:type="dxa"/>
            <w:gridSpan w:val="3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课题主管部门意见：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1080" w:firstLineChars="4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部门负责人（签章）：</w:t>
            </w:r>
            <w:r>
              <w:rPr>
                <w:rFonts w:ascii="仿宋_GB2312" w:hAnsi="宋体" w:eastAsia="仿宋_GB2312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4"/>
              </w:rPr>
              <w:t>部门公章</w:t>
            </w: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636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8845" w:type="dxa"/>
            <w:gridSpan w:val="3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科研管理部门意见：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960" w:firstLineChars="4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部门负责人（签章）：</w:t>
            </w:r>
            <w:r>
              <w:rPr>
                <w:rFonts w:ascii="仿宋_GB2312" w:hAnsi="宋体" w:eastAsia="仿宋_GB2312"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</w:rPr>
              <w:t>部门公章</w:t>
            </w: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新魏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0378"/>
    <w:rsid w:val="000C615C"/>
    <w:rsid w:val="0028764E"/>
    <w:rsid w:val="00392687"/>
    <w:rsid w:val="00545D02"/>
    <w:rsid w:val="005A376C"/>
    <w:rsid w:val="006C23F8"/>
    <w:rsid w:val="007570E8"/>
    <w:rsid w:val="00774987"/>
    <w:rsid w:val="00886A9F"/>
    <w:rsid w:val="008C4B4D"/>
    <w:rsid w:val="008E07EB"/>
    <w:rsid w:val="00935F8D"/>
    <w:rsid w:val="00A75067"/>
    <w:rsid w:val="00B0180D"/>
    <w:rsid w:val="00B20BB0"/>
    <w:rsid w:val="00C911AB"/>
    <w:rsid w:val="00D141D8"/>
    <w:rsid w:val="00E00378"/>
    <w:rsid w:val="00E11587"/>
    <w:rsid w:val="00E24695"/>
    <w:rsid w:val="00F410BE"/>
    <w:rsid w:val="00F418C2"/>
    <w:rsid w:val="00F4751F"/>
    <w:rsid w:val="00FA0998"/>
    <w:rsid w:val="5480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11"/>
    <w:qFormat/>
    <w:uiPriority w:val="99"/>
    <w:pPr>
      <w:widowControl/>
      <w:ind w:firstLine="420"/>
    </w:pPr>
    <w:rPr>
      <w:color w:val="000000"/>
      <w:szCs w:val="20"/>
    </w:rPr>
  </w:style>
  <w:style w:type="paragraph" w:styleId="3">
    <w:name w:val="Plain Text"/>
    <w:basedOn w:val="1"/>
    <w:link w:val="12"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Header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Body Text Indent Char"/>
    <w:basedOn w:val="7"/>
    <w:link w:val="2"/>
    <w:qFormat/>
    <w:locked/>
    <w:uiPriority w:val="99"/>
    <w:rPr>
      <w:rFonts w:ascii="Times New Roman" w:hAnsi="Times New Roman" w:eastAsia="宋体" w:cs="Times New Roman"/>
      <w:color w:val="000000"/>
      <w:sz w:val="20"/>
      <w:szCs w:val="20"/>
    </w:rPr>
  </w:style>
  <w:style w:type="character" w:customStyle="1" w:styleId="12">
    <w:name w:val="Plain Text Char"/>
    <w:basedOn w:val="7"/>
    <w:link w:val="3"/>
    <w:qFormat/>
    <w:locked/>
    <w:uiPriority w:val="99"/>
    <w:rPr>
      <w:rFonts w:ascii="宋体" w:hAnsi="Courier New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188</Words>
  <Characters>1076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2015-11-26T06:09:00Z</dcterms:created>
  <dc:creator>liu</dc:creator>
  <cp:lastModifiedBy>李英梅</cp:lastModifiedBy>
  <cp:lastPrinted>2015-12-02T01:20:00Z</cp:lastPrinted>
  <dcterms:modified xsi:type="dcterms:W3CDTF">2021-05-07T00:35:25Z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E805C6FC24D744E0814B0A4B36CB8D5F</vt:lpwstr>
  </property>
</Properties>
</file>