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bookmarkStart w:id="4" w:name="_GoBack"/>
      <w:bookmarkEnd w:id="4"/>
    </w:p>
    <w:p>
      <w:pPr>
        <w:pStyle w:val="2"/>
        <w:ind w:firstLine="622"/>
        <w:jc w:val="left"/>
      </w:pPr>
      <w:r>
        <w:rPr>
          <w:rFonts w:hint="eastAsia" w:ascii="黑体" w:hAnsi="黑体" w:eastAsia="黑体"/>
          <w:b/>
          <w:bCs/>
          <w:color w:val="000000"/>
          <w:sz w:val="31"/>
          <w:szCs w:val="31"/>
          <w:shd w:val="clear" w:color="auto" w:fill="FFFFFF"/>
        </w:rPr>
        <w:t>聊城市技师学院职业培训楼7-9层热水器电源、给排水安装项目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二三年三月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聊城市技师学院职业培训楼7-9层热水器电源、给排水安装项目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二、项目名称：聊城市技师学院职业培训楼7-9层热水器电源、给排水安装项目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个包：聊城市技师学院职业培训楼7-9层热水器电源、给排水安装项目，详见项目说明。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3年3月21日</w:t>
      </w:r>
      <w:r>
        <w:rPr>
          <w:rFonts w:ascii="宋体" w:hAnsi="宋体"/>
          <w:color w:val="000000" w:themeColor="text1"/>
          <w:szCs w:val="21"/>
        </w:rPr>
        <w:t>-202</w:t>
      </w:r>
      <w:r>
        <w:rPr>
          <w:rFonts w:hint="eastAsia" w:ascii="宋体" w:hAnsi="宋体"/>
          <w:color w:val="000000" w:themeColor="text1"/>
          <w:szCs w:val="21"/>
        </w:rPr>
        <w:t>3年3月23日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3年3月24日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3年3月24日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3月20日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聊城市技师学院职业培训楼7-9层热水器电源、给排水安装项目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聊城市技师学院职业培训楼7-9层热水器电源、给排水安装项目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highlight w:val="yellow"/>
              </w:rPr>
              <w:t>3日历天完</w:t>
            </w:r>
            <w:r>
              <w:rPr>
                <w:rFonts w:hint="eastAsia" w:ascii="宋体" w:hAnsi="宋体"/>
                <w:szCs w:val="21"/>
              </w:rPr>
              <w:t>工。</w:t>
            </w:r>
            <w:bookmarkEnd w:id="2"/>
            <w:bookmarkEnd w:id="3"/>
            <w:r>
              <w:rPr>
                <w:rFonts w:hint="eastAsia" w:ascii="宋体" w:hAnsi="宋体"/>
                <w:szCs w:val="21"/>
              </w:rPr>
              <w:t>因乙方原因造成工程工期延误，误期违约金额</w:t>
            </w:r>
            <w:r>
              <w:rPr>
                <w:rFonts w:hint="eastAsia" w:ascii="宋体" w:hAnsi="宋体"/>
                <w:szCs w:val="21"/>
                <w:highlight w:val="yellow"/>
              </w:rPr>
              <w:t>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hAnsi="宋体"/>
                <w:szCs w:val="21"/>
              </w:rPr>
            </w:pPr>
            <w:r>
              <w:rPr>
                <w:rFonts w:hint="eastAsia" w:ascii="宋体" w:hAnsi="宋体"/>
                <w:szCs w:val="21"/>
              </w:rPr>
              <w:t>自完工验收</w:t>
            </w:r>
            <w:r>
              <w:rPr>
                <w:rFonts w:hint="eastAsia" w:ascii="宋体" w:hAnsi="宋体"/>
                <w:szCs w:val="21"/>
                <w:highlight w:val="yellow"/>
              </w:rPr>
              <w:t>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工程完工验收合格、审计完毕后，一次性付清。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hAnsi="宋体"/>
                <w:szCs w:val="21"/>
              </w:rPr>
            </w:pPr>
            <w:r>
              <w:rPr>
                <w:rFonts w:ascii="宋体" w:hAnsi="宋体"/>
                <w:color w:val="000000" w:themeColor="text1"/>
                <w:szCs w:val="21"/>
              </w:rPr>
              <w:t>202</w:t>
            </w:r>
            <w:r>
              <w:rPr>
                <w:rFonts w:hint="eastAsia" w:ascii="宋体" w:hAnsi="宋体"/>
                <w:color w:val="000000" w:themeColor="text1"/>
                <w:szCs w:val="21"/>
              </w:rPr>
              <w:t>3年3月21日</w:t>
            </w:r>
            <w:r>
              <w:rPr>
                <w:rFonts w:ascii="宋体" w:hAnsi="宋体"/>
                <w:color w:val="000000" w:themeColor="text1"/>
                <w:szCs w:val="21"/>
              </w:rPr>
              <w:t>-202</w:t>
            </w:r>
            <w:r>
              <w:rPr>
                <w:rFonts w:hint="eastAsia" w:ascii="宋体" w:hAnsi="宋体"/>
                <w:color w:val="000000" w:themeColor="text1"/>
                <w:szCs w:val="21"/>
              </w:rPr>
              <w:t>3年3月23日</w:t>
            </w:r>
            <w:r>
              <w:rPr>
                <w:rFonts w:hint="eastAsia" w:ascii="宋体" w:hAnsi="宋体"/>
                <w:szCs w:val="21"/>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4"/>
              </w:rPr>
              <w:t>7050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3年3月24日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3年3月24日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80"/>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9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50"/>
        <w:gridCol w:w="1174"/>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ind w:firstLine="220" w:firstLineChars="100"/>
              <w:jc w:val="center"/>
              <w:rPr>
                <w:sz w:val="22"/>
                <w:szCs w:val="22"/>
              </w:rPr>
            </w:pPr>
            <w:r>
              <w:rPr>
                <w:rFonts w:hint="eastAsia"/>
                <w:sz w:val="22"/>
                <w:szCs w:val="22"/>
              </w:rPr>
              <w:t>名称</w:t>
            </w:r>
          </w:p>
        </w:tc>
        <w:tc>
          <w:tcPr>
            <w:tcW w:w="1350" w:type="dxa"/>
          </w:tcPr>
          <w:p>
            <w:pPr>
              <w:jc w:val="center"/>
              <w:rPr>
                <w:sz w:val="22"/>
                <w:szCs w:val="22"/>
              </w:rPr>
            </w:pPr>
            <w:r>
              <w:rPr>
                <w:rFonts w:hint="eastAsia"/>
                <w:sz w:val="22"/>
                <w:szCs w:val="22"/>
              </w:rPr>
              <w:t>技术参数</w:t>
            </w:r>
          </w:p>
        </w:tc>
        <w:tc>
          <w:tcPr>
            <w:tcW w:w="1174" w:type="dxa"/>
          </w:tcPr>
          <w:p>
            <w:pPr>
              <w:jc w:val="center"/>
              <w:rPr>
                <w:sz w:val="22"/>
                <w:szCs w:val="22"/>
              </w:rPr>
            </w:pPr>
            <w:r>
              <w:rPr>
                <w:rFonts w:hint="eastAsia"/>
                <w:sz w:val="22"/>
                <w:szCs w:val="22"/>
              </w:rPr>
              <w:t>计量单位</w:t>
            </w:r>
          </w:p>
        </w:tc>
        <w:tc>
          <w:tcPr>
            <w:tcW w:w="1215" w:type="dxa"/>
          </w:tcPr>
          <w:p>
            <w:pPr>
              <w:jc w:val="center"/>
              <w:rPr>
                <w:sz w:val="22"/>
                <w:szCs w:val="22"/>
              </w:rPr>
            </w:pPr>
            <w:r>
              <w:rPr>
                <w:rFonts w:hint="eastAsia"/>
                <w:sz w:val="22"/>
                <w:szCs w:val="22"/>
              </w:rPr>
              <w:t>需求数量</w:t>
            </w:r>
          </w:p>
        </w:tc>
        <w:tc>
          <w:tcPr>
            <w:tcW w:w="1608" w:type="dxa"/>
          </w:tcPr>
          <w:p>
            <w:pPr>
              <w:jc w:val="center"/>
              <w:rPr>
                <w:sz w:val="22"/>
                <w:szCs w:val="22"/>
              </w:rPr>
            </w:pPr>
            <w:r>
              <w:rPr>
                <w:rFonts w:hint="eastAsia"/>
                <w:sz w:val="22"/>
                <w:szCs w:val="22"/>
              </w:rPr>
              <w:t>预计单价（元）</w:t>
            </w:r>
          </w:p>
        </w:tc>
        <w:tc>
          <w:tcPr>
            <w:tcW w:w="1572" w:type="dxa"/>
          </w:tcPr>
          <w:p>
            <w:pPr>
              <w:jc w:val="center"/>
              <w:rPr>
                <w:sz w:val="22"/>
                <w:szCs w:val="22"/>
              </w:rPr>
            </w:pPr>
            <w:r>
              <w:rPr>
                <w:rFonts w:hint="eastAsia"/>
                <w:sz w:val="22"/>
                <w:szCs w:val="22"/>
              </w:rPr>
              <w:t>预计金额（元）</w:t>
            </w:r>
          </w:p>
        </w:tc>
        <w:tc>
          <w:tcPr>
            <w:tcW w:w="765" w:type="dxa"/>
          </w:tcPr>
          <w:p>
            <w:pPr>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418" w:type="dxa"/>
            <w:vAlign w:val="center"/>
          </w:tcPr>
          <w:p>
            <w:pPr>
              <w:widowControl/>
              <w:spacing w:line="200" w:lineRule="exact"/>
              <w:jc w:val="center"/>
              <w:textAlignment w:val="center"/>
              <w:rPr>
                <w:szCs w:val="21"/>
              </w:rPr>
            </w:pPr>
            <w:r>
              <w:rPr>
                <w:rFonts w:hint="eastAsia" w:ascii="宋体" w:hAnsi="宋体" w:cs="宋体"/>
                <w:color w:val="000000"/>
                <w:kern w:val="0"/>
                <w:szCs w:val="21"/>
              </w:rPr>
              <w:t>电缆</w:t>
            </w:r>
          </w:p>
        </w:tc>
        <w:tc>
          <w:tcPr>
            <w:tcW w:w="1350" w:type="dxa"/>
            <w:vAlign w:val="center"/>
          </w:tcPr>
          <w:p>
            <w:pPr>
              <w:widowControl/>
              <w:spacing w:line="240" w:lineRule="exact"/>
              <w:jc w:val="center"/>
              <w:textAlignment w:val="center"/>
              <w:rPr>
                <w:szCs w:val="21"/>
              </w:rPr>
            </w:pPr>
            <w:r>
              <w:rPr>
                <w:rFonts w:hint="eastAsia" w:ascii="宋体" w:hAnsi="宋体" w:cs="宋体"/>
                <w:color w:val="000000"/>
                <w:kern w:val="0"/>
                <w:szCs w:val="21"/>
              </w:rPr>
              <w:t>5*4、国标</w:t>
            </w:r>
          </w:p>
        </w:tc>
        <w:tc>
          <w:tcPr>
            <w:tcW w:w="1174" w:type="dxa"/>
            <w:vAlign w:val="center"/>
          </w:tcPr>
          <w:p>
            <w:pPr>
              <w:widowControl/>
              <w:jc w:val="center"/>
              <w:textAlignment w:val="center"/>
              <w:rPr>
                <w:szCs w:val="21"/>
              </w:rPr>
            </w:pPr>
            <w:r>
              <w:rPr>
                <w:rFonts w:hint="eastAsia" w:ascii="宋体" w:hAnsi="宋体" w:cs="宋体"/>
                <w:color w:val="000000"/>
                <w:kern w:val="0"/>
                <w:szCs w:val="21"/>
              </w:rPr>
              <w:t>米</w:t>
            </w:r>
          </w:p>
        </w:tc>
        <w:tc>
          <w:tcPr>
            <w:tcW w:w="1215"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180</w:t>
            </w:r>
          </w:p>
        </w:tc>
        <w:tc>
          <w:tcPr>
            <w:tcW w:w="1608" w:type="dxa"/>
            <w:vAlign w:val="center"/>
          </w:tcPr>
          <w:p>
            <w:pPr>
              <w:widowControl/>
              <w:spacing w:line="200" w:lineRule="exact"/>
              <w:jc w:val="center"/>
              <w:textAlignment w:val="center"/>
              <w:rPr>
                <w:rFonts w:ascii="宋体" w:hAnsi="宋体" w:cs="宋体"/>
                <w:color w:val="000000"/>
                <w:kern w:val="0"/>
                <w:szCs w:val="21"/>
              </w:rPr>
            </w:pPr>
          </w:p>
        </w:tc>
        <w:tc>
          <w:tcPr>
            <w:tcW w:w="1572" w:type="dxa"/>
            <w:vAlign w:val="center"/>
          </w:tcPr>
          <w:p>
            <w:pPr>
              <w:widowControl/>
              <w:spacing w:line="200" w:lineRule="exact"/>
              <w:jc w:val="center"/>
              <w:textAlignment w:val="center"/>
              <w:rPr>
                <w:rFonts w:ascii="宋体" w:hAnsi="宋体" w:cs="宋体"/>
                <w:color w:val="000000"/>
                <w:kern w:val="0"/>
                <w:szCs w:val="21"/>
              </w:rPr>
            </w:pPr>
          </w:p>
        </w:tc>
        <w:tc>
          <w:tcPr>
            <w:tcW w:w="765" w:type="dxa"/>
            <w:vAlign w:val="center"/>
          </w:tcPr>
          <w:p>
            <w:pPr>
              <w:widowControl/>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418" w:type="dxa"/>
            <w:vAlign w:val="center"/>
          </w:tcPr>
          <w:p>
            <w:pPr>
              <w:widowControl/>
              <w:spacing w:line="240" w:lineRule="exact"/>
              <w:jc w:val="center"/>
              <w:textAlignment w:val="center"/>
              <w:rPr>
                <w:szCs w:val="21"/>
              </w:rPr>
            </w:pPr>
            <w:r>
              <w:rPr>
                <w:rFonts w:hint="eastAsia" w:ascii="宋体" w:hAnsi="宋体" w:cs="宋体"/>
                <w:color w:val="000000"/>
                <w:kern w:val="0"/>
                <w:szCs w:val="21"/>
              </w:rPr>
              <w:t>开关箱</w:t>
            </w:r>
          </w:p>
        </w:tc>
        <w:tc>
          <w:tcPr>
            <w:tcW w:w="1350" w:type="dxa"/>
            <w:vAlign w:val="center"/>
          </w:tcPr>
          <w:p>
            <w:pPr>
              <w:widowControl/>
              <w:spacing w:line="240" w:lineRule="exact"/>
              <w:jc w:val="center"/>
              <w:textAlignment w:val="center"/>
              <w:rPr>
                <w:szCs w:val="21"/>
              </w:rPr>
            </w:pPr>
            <w:r>
              <w:rPr>
                <w:rFonts w:hint="eastAsia"/>
                <w:szCs w:val="21"/>
              </w:rPr>
              <w:t>30cm*40cm*16cm</w:t>
            </w:r>
          </w:p>
        </w:tc>
        <w:tc>
          <w:tcPr>
            <w:tcW w:w="1174"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1215"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608" w:type="dxa"/>
            <w:vAlign w:val="center"/>
          </w:tcPr>
          <w:p>
            <w:pPr>
              <w:widowControl/>
              <w:spacing w:line="200" w:lineRule="exact"/>
              <w:jc w:val="center"/>
              <w:textAlignment w:val="center"/>
              <w:rPr>
                <w:rFonts w:ascii="宋体" w:hAnsi="宋体" w:cs="宋体"/>
                <w:color w:val="000000"/>
                <w:kern w:val="0"/>
                <w:szCs w:val="21"/>
              </w:rPr>
            </w:pPr>
          </w:p>
        </w:tc>
        <w:tc>
          <w:tcPr>
            <w:tcW w:w="1572" w:type="dxa"/>
            <w:vAlign w:val="center"/>
          </w:tcPr>
          <w:p>
            <w:pPr>
              <w:widowControl/>
              <w:spacing w:line="200" w:lineRule="exact"/>
              <w:jc w:val="center"/>
              <w:textAlignment w:val="center"/>
              <w:rPr>
                <w:rFonts w:ascii="宋体" w:hAnsi="宋体" w:cs="宋体"/>
                <w:color w:val="000000"/>
                <w:kern w:val="0"/>
                <w:szCs w:val="21"/>
              </w:rPr>
            </w:pPr>
          </w:p>
        </w:tc>
        <w:tc>
          <w:tcPr>
            <w:tcW w:w="765" w:type="dxa"/>
            <w:vAlign w:val="center"/>
          </w:tcPr>
          <w:p>
            <w:pPr>
              <w:widowControl/>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vAlign w:val="center"/>
          </w:tcPr>
          <w:p>
            <w:pPr>
              <w:widowControl/>
              <w:spacing w:line="220" w:lineRule="exact"/>
              <w:jc w:val="center"/>
              <w:textAlignment w:val="center"/>
              <w:rPr>
                <w:szCs w:val="21"/>
              </w:rPr>
            </w:pPr>
            <w:r>
              <w:rPr>
                <w:rFonts w:hint="eastAsia" w:ascii="宋体" w:hAnsi="宋体" w:cs="宋体"/>
                <w:color w:val="000000"/>
                <w:kern w:val="0"/>
                <w:szCs w:val="21"/>
              </w:rPr>
              <w:t>微电脑定时开关</w:t>
            </w:r>
          </w:p>
        </w:tc>
        <w:tc>
          <w:tcPr>
            <w:tcW w:w="1350" w:type="dxa"/>
            <w:vAlign w:val="center"/>
          </w:tcPr>
          <w:p>
            <w:pPr>
              <w:widowControl/>
              <w:spacing w:line="240" w:lineRule="exact"/>
              <w:jc w:val="center"/>
              <w:textAlignment w:val="center"/>
              <w:rPr>
                <w:szCs w:val="21"/>
              </w:rPr>
            </w:pPr>
          </w:p>
        </w:tc>
        <w:tc>
          <w:tcPr>
            <w:tcW w:w="1174" w:type="dxa"/>
            <w:vAlign w:val="center"/>
          </w:tcPr>
          <w:p>
            <w:pPr>
              <w:jc w:val="center"/>
              <w:rPr>
                <w:rFonts w:ascii="宋体" w:hAnsi="宋体" w:cs="宋体"/>
                <w:color w:val="000000"/>
                <w:kern w:val="0"/>
                <w:szCs w:val="21"/>
              </w:rPr>
            </w:pPr>
            <w:r>
              <w:rPr>
                <w:rFonts w:hint="eastAsia" w:ascii="宋体" w:hAnsi="宋体" w:cs="宋体"/>
                <w:color w:val="000000"/>
                <w:kern w:val="0"/>
                <w:szCs w:val="21"/>
              </w:rPr>
              <w:t>个</w:t>
            </w:r>
          </w:p>
        </w:tc>
        <w:tc>
          <w:tcPr>
            <w:tcW w:w="1215"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608" w:type="dxa"/>
            <w:vAlign w:val="center"/>
          </w:tcPr>
          <w:p>
            <w:pPr>
              <w:widowControl/>
              <w:spacing w:line="200" w:lineRule="exact"/>
              <w:jc w:val="center"/>
              <w:textAlignment w:val="center"/>
              <w:rPr>
                <w:rFonts w:ascii="宋体" w:hAnsi="宋体" w:cs="宋体"/>
                <w:color w:val="000000"/>
                <w:kern w:val="0"/>
                <w:szCs w:val="21"/>
              </w:rPr>
            </w:pPr>
          </w:p>
        </w:tc>
        <w:tc>
          <w:tcPr>
            <w:tcW w:w="1572" w:type="dxa"/>
            <w:vAlign w:val="center"/>
          </w:tcPr>
          <w:p>
            <w:pPr>
              <w:widowControl/>
              <w:spacing w:line="200" w:lineRule="exact"/>
              <w:jc w:val="center"/>
              <w:textAlignment w:val="center"/>
              <w:rPr>
                <w:rFonts w:ascii="宋体" w:hAnsi="宋体" w:cs="宋体"/>
                <w:color w:val="000000"/>
                <w:kern w:val="0"/>
                <w:szCs w:val="21"/>
              </w:rPr>
            </w:pPr>
          </w:p>
        </w:tc>
        <w:tc>
          <w:tcPr>
            <w:tcW w:w="765" w:type="dxa"/>
            <w:vAlign w:val="center"/>
          </w:tcPr>
          <w:p>
            <w:pPr>
              <w:widowControl/>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418" w:type="dxa"/>
            <w:vAlign w:val="center"/>
          </w:tcPr>
          <w:p>
            <w:pPr>
              <w:widowControl/>
              <w:spacing w:line="260" w:lineRule="exact"/>
              <w:jc w:val="center"/>
              <w:textAlignment w:val="center"/>
              <w:rPr>
                <w:szCs w:val="21"/>
              </w:rPr>
            </w:pPr>
            <w:r>
              <w:rPr>
                <w:rFonts w:hint="eastAsia" w:ascii="宋体" w:hAnsi="宋体" w:cs="宋体"/>
                <w:color w:val="000000"/>
                <w:kern w:val="0"/>
                <w:szCs w:val="21"/>
              </w:rPr>
              <w:t>交流接触器</w:t>
            </w:r>
          </w:p>
        </w:tc>
        <w:tc>
          <w:tcPr>
            <w:tcW w:w="1350" w:type="dxa"/>
            <w:vAlign w:val="center"/>
          </w:tcPr>
          <w:p>
            <w:pPr>
              <w:widowControl/>
              <w:spacing w:line="240" w:lineRule="exact"/>
              <w:jc w:val="center"/>
              <w:textAlignment w:val="center"/>
              <w:rPr>
                <w:szCs w:val="21"/>
              </w:rPr>
            </w:pPr>
          </w:p>
        </w:tc>
        <w:tc>
          <w:tcPr>
            <w:tcW w:w="1174" w:type="dxa"/>
            <w:vAlign w:val="center"/>
          </w:tcPr>
          <w:p>
            <w:pPr>
              <w:jc w:val="center"/>
              <w:rPr>
                <w:rFonts w:ascii="宋体" w:hAnsi="宋体" w:cs="宋体"/>
                <w:color w:val="000000"/>
                <w:kern w:val="0"/>
                <w:szCs w:val="21"/>
              </w:rPr>
            </w:pPr>
            <w:r>
              <w:rPr>
                <w:rFonts w:hint="eastAsia" w:ascii="宋体" w:hAnsi="宋体" w:cs="宋体"/>
                <w:color w:val="000000"/>
                <w:kern w:val="0"/>
                <w:szCs w:val="21"/>
              </w:rPr>
              <w:t>个</w:t>
            </w:r>
          </w:p>
        </w:tc>
        <w:tc>
          <w:tcPr>
            <w:tcW w:w="1215" w:type="dxa"/>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1608" w:type="dxa"/>
            <w:vAlign w:val="center"/>
          </w:tcPr>
          <w:p>
            <w:pPr>
              <w:jc w:val="center"/>
              <w:rPr>
                <w:rFonts w:ascii="宋体" w:hAnsi="宋体" w:cs="宋体"/>
                <w:color w:val="000000"/>
                <w:kern w:val="0"/>
                <w:szCs w:val="21"/>
              </w:rPr>
            </w:pPr>
          </w:p>
        </w:tc>
        <w:tc>
          <w:tcPr>
            <w:tcW w:w="1572" w:type="dxa"/>
            <w:vAlign w:val="center"/>
          </w:tcPr>
          <w:p>
            <w:pPr>
              <w:widowControl/>
              <w:jc w:val="center"/>
              <w:textAlignment w:val="center"/>
              <w:rPr>
                <w:rFonts w:ascii="宋体" w:hAnsi="宋体" w:cs="宋体"/>
                <w:color w:val="000000"/>
                <w:kern w:val="0"/>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18" w:type="dxa"/>
            <w:vAlign w:val="center"/>
          </w:tcPr>
          <w:p>
            <w:pPr>
              <w:widowControl/>
              <w:spacing w:line="260" w:lineRule="exact"/>
              <w:jc w:val="center"/>
              <w:textAlignment w:val="center"/>
              <w:rPr>
                <w:szCs w:val="21"/>
              </w:rPr>
            </w:pPr>
            <w:r>
              <w:rPr>
                <w:rFonts w:hint="eastAsia" w:ascii="宋体" w:hAnsi="宋体" w:cs="宋体"/>
                <w:color w:val="000000"/>
                <w:kern w:val="0"/>
                <w:szCs w:val="21"/>
              </w:rPr>
              <w:t>漏电保护开关</w:t>
            </w:r>
          </w:p>
        </w:tc>
        <w:tc>
          <w:tcPr>
            <w:tcW w:w="1350" w:type="dxa"/>
            <w:vAlign w:val="center"/>
          </w:tcPr>
          <w:p>
            <w:pPr>
              <w:widowControl/>
              <w:spacing w:line="240" w:lineRule="exact"/>
              <w:jc w:val="left"/>
              <w:rPr>
                <w:szCs w:val="21"/>
              </w:rPr>
            </w:pPr>
            <w:r>
              <w:rPr>
                <w:rFonts w:hint="eastAsia"/>
                <w:szCs w:val="21"/>
              </w:rPr>
              <w:t>三相四线、40A</w:t>
            </w:r>
          </w:p>
        </w:tc>
        <w:tc>
          <w:tcPr>
            <w:tcW w:w="1174" w:type="dxa"/>
            <w:vAlign w:val="center"/>
          </w:tcPr>
          <w:p>
            <w:pPr>
              <w:jc w:val="center"/>
              <w:rPr>
                <w:rFonts w:ascii="宋体" w:hAnsi="宋体" w:cs="宋体"/>
                <w:color w:val="000000"/>
                <w:kern w:val="0"/>
                <w:szCs w:val="21"/>
              </w:rPr>
            </w:pPr>
            <w:r>
              <w:rPr>
                <w:rFonts w:hint="eastAsia" w:ascii="宋体" w:hAnsi="宋体" w:cs="宋体"/>
                <w:color w:val="000000"/>
                <w:kern w:val="0"/>
                <w:szCs w:val="21"/>
              </w:rPr>
              <w:t>个</w:t>
            </w:r>
          </w:p>
        </w:tc>
        <w:tc>
          <w:tcPr>
            <w:tcW w:w="1215" w:type="dxa"/>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1608" w:type="dxa"/>
            <w:vAlign w:val="center"/>
          </w:tcPr>
          <w:p>
            <w:pPr>
              <w:jc w:val="center"/>
              <w:rPr>
                <w:rFonts w:ascii="宋体" w:hAnsi="宋体" w:cs="宋体"/>
                <w:color w:val="000000"/>
                <w:kern w:val="0"/>
                <w:szCs w:val="21"/>
              </w:rPr>
            </w:pPr>
          </w:p>
        </w:tc>
        <w:tc>
          <w:tcPr>
            <w:tcW w:w="1572" w:type="dxa"/>
            <w:vAlign w:val="center"/>
          </w:tcPr>
          <w:p>
            <w:pPr>
              <w:widowControl/>
              <w:jc w:val="center"/>
              <w:textAlignment w:val="center"/>
              <w:rPr>
                <w:rFonts w:ascii="宋体" w:hAnsi="宋体" w:cs="宋体"/>
                <w:color w:val="000000"/>
                <w:kern w:val="0"/>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418" w:type="dxa"/>
            <w:vAlign w:val="center"/>
          </w:tcPr>
          <w:p>
            <w:pPr>
              <w:widowControl/>
              <w:spacing w:line="240" w:lineRule="exact"/>
              <w:jc w:val="center"/>
              <w:textAlignment w:val="center"/>
              <w:rPr>
                <w:szCs w:val="21"/>
              </w:rPr>
            </w:pPr>
            <w:r>
              <w:rPr>
                <w:rFonts w:hint="eastAsia" w:ascii="宋体" w:hAnsi="宋体" w:cs="宋体"/>
                <w:color w:val="000000"/>
                <w:kern w:val="0"/>
                <w:szCs w:val="21"/>
              </w:rPr>
              <w:t>给排水安装</w:t>
            </w:r>
          </w:p>
        </w:tc>
        <w:tc>
          <w:tcPr>
            <w:tcW w:w="1350" w:type="dxa"/>
            <w:vAlign w:val="center"/>
          </w:tcPr>
          <w:p>
            <w:pPr>
              <w:widowControl/>
              <w:spacing w:line="220" w:lineRule="exact"/>
              <w:jc w:val="center"/>
              <w:textAlignment w:val="center"/>
              <w:rPr>
                <w:szCs w:val="21"/>
              </w:rPr>
            </w:pPr>
            <w:r>
              <w:rPr>
                <w:rFonts w:hint="eastAsia"/>
                <w:szCs w:val="21"/>
              </w:rPr>
              <w:t>根据现场情况安装，含给水管、排水管、阀门</w:t>
            </w:r>
          </w:p>
        </w:tc>
        <w:tc>
          <w:tcPr>
            <w:tcW w:w="1174"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1215"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608" w:type="dxa"/>
            <w:vAlign w:val="center"/>
          </w:tcPr>
          <w:p>
            <w:pPr>
              <w:widowControl/>
              <w:spacing w:line="200" w:lineRule="exact"/>
              <w:jc w:val="center"/>
              <w:textAlignment w:val="center"/>
              <w:rPr>
                <w:rFonts w:ascii="宋体" w:hAnsi="宋体" w:cs="宋体"/>
                <w:color w:val="000000"/>
                <w:kern w:val="0"/>
                <w:szCs w:val="21"/>
              </w:rPr>
            </w:pPr>
          </w:p>
        </w:tc>
        <w:tc>
          <w:tcPr>
            <w:tcW w:w="1572" w:type="dxa"/>
            <w:vAlign w:val="center"/>
          </w:tcPr>
          <w:p>
            <w:pPr>
              <w:widowControl/>
              <w:spacing w:line="200" w:lineRule="exact"/>
              <w:jc w:val="center"/>
              <w:textAlignment w:val="center"/>
              <w:rPr>
                <w:rFonts w:ascii="宋体" w:hAnsi="宋体" w:cs="宋体"/>
                <w:color w:val="000000"/>
                <w:kern w:val="0"/>
                <w:szCs w:val="21"/>
              </w:rPr>
            </w:pPr>
          </w:p>
        </w:tc>
        <w:tc>
          <w:tcPr>
            <w:tcW w:w="765" w:type="dxa"/>
            <w:vAlign w:val="center"/>
          </w:tcPr>
          <w:p>
            <w:pPr>
              <w:widowControl/>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418" w:type="dxa"/>
            <w:vAlign w:val="center"/>
          </w:tcPr>
          <w:p>
            <w:pPr>
              <w:widowControl/>
              <w:spacing w:line="200" w:lineRule="exact"/>
              <w:jc w:val="center"/>
              <w:textAlignment w:val="center"/>
              <w:rPr>
                <w:rFonts w:ascii="宋体" w:hAnsi="宋体" w:cs="宋体"/>
                <w:color w:val="000000"/>
                <w:szCs w:val="21"/>
              </w:rPr>
            </w:pPr>
            <w:r>
              <w:rPr>
                <w:rFonts w:hint="eastAsia" w:ascii="宋体" w:hAnsi="宋体" w:cs="宋体"/>
                <w:color w:val="000000"/>
                <w:kern w:val="0"/>
                <w:szCs w:val="21"/>
              </w:rPr>
              <w:t>辅材</w:t>
            </w:r>
          </w:p>
        </w:tc>
        <w:tc>
          <w:tcPr>
            <w:tcW w:w="1350" w:type="dxa"/>
            <w:vAlign w:val="center"/>
          </w:tcPr>
          <w:p>
            <w:pPr>
              <w:widowControl/>
              <w:spacing w:line="200" w:lineRule="exact"/>
              <w:jc w:val="left"/>
              <w:textAlignment w:val="center"/>
              <w:rPr>
                <w:szCs w:val="21"/>
              </w:rPr>
            </w:pPr>
          </w:p>
        </w:tc>
        <w:tc>
          <w:tcPr>
            <w:tcW w:w="1174"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1215" w:type="dxa"/>
            <w:vAlign w:val="center"/>
          </w:tcPr>
          <w:p>
            <w:pPr>
              <w:widowControl/>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608" w:type="dxa"/>
            <w:vAlign w:val="center"/>
          </w:tcPr>
          <w:p>
            <w:pPr>
              <w:widowControl/>
              <w:spacing w:line="200" w:lineRule="exact"/>
              <w:jc w:val="center"/>
              <w:textAlignment w:val="center"/>
              <w:rPr>
                <w:rFonts w:ascii="宋体" w:hAnsi="宋体" w:cs="宋体"/>
                <w:color w:val="000000"/>
                <w:kern w:val="0"/>
                <w:szCs w:val="21"/>
              </w:rPr>
            </w:pPr>
          </w:p>
        </w:tc>
        <w:tc>
          <w:tcPr>
            <w:tcW w:w="1572" w:type="dxa"/>
            <w:vAlign w:val="center"/>
          </w:tcPr>
          <w:p>
            <w:pPr>
              <w:widowControl/>
              <w:spacing w:line="200" w:lineRule="exact"/>
              <w:jc w:val="center"/>
              <w:textAlignment w:val="center"/>
              <w:rPr>
                <w:rFonts w:ascii="宋体" w:hAnsi="宋体" w:cs="宋体"/>
                <w:color w:val="000000"/>
                <w:kern w:val="0"/>
                <w:szCs w:val="21"/>
              </w:rPr>
            </w:pPr>
          </w:p>
        </w:tc>
        <w:tc>
          <w:tcPr>
            <w:tcW w:w="765" w:type="dxa"/>
            <w:vAlign w:val="center"/>
          </w:tcPr>
          <w:p>
            <w:pPr>
              <w:widowControl/>
              <w:jc w:val="center"/>
              <w:textAlignment w:val="center"/>
              <w:rPr>
                <w:sz w:val="28"/>
                <w:szCs w:val="28"/>
              </w:rPr>
            </w:pPr>
          </w:p>
        </w:tc>
      </w:tr>
    </w:tbl>
    <w:p>
      <w:pPr>
        <w:pStyle w:val="257"/>
        <w:tabs>
          <w:tab w:val="left" w:pos="0"/>
          <w:tab w:val="left" w:pos="180"/>
          <w:tab w:val="left" w:pos="360"/>
        </w:tabs>
        <w:spacing w:line="276" w:lineRule="auto"/>
        <w:ind w:firstLine="3534" w:firstLineChars="8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rFonts w:ascii="宋体" w:hAnsi="宋体" w:cs="宋体"/>
          <w:b/>
          <w:color w:val="000000"/>
          <w:sz w:val="30"/>
          <w:szCs w:val="30"/>
        </w:rPr>
      </w:pPr>
      <w:r>
        <w:rPr>
          <w:rFonts w:hint="eastAsia" w:ascii="宋体" w:hAnsi="宋体" w:cs="宋体"/>
          <w:sz w:val="30"/>
          <w:szCs w:val="30"/>
        </w:rPr>
        <w:t>中标单位严格按照使用单位要求进行施工，施工完毕后将垃圾清理干净</w:t>
      </w:r>
    </w:p>
    <w:p>
      <w:pPr>
        <w:pStyle w:val="257"/>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4"/>
        <w:gridCol w:w="1255"/>
        <w:gridCol w:w="1199"/>
        <w:gridCol w:w="135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6"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名称</w:t>
            </w:r>
          </w:p>
        </w:tc>
        <w:tc>
          <w:tcPr>
            <w:tcW w:w="2004"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技术参数</w:t>
            </w:r>
          </w:p>
        </w:tc>
        <w:tc>
          <w:tcPr>
            <w:tcW w:w="1255"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计量单位</w:t>
            </w:r>
          </w:p>
        </w:tc>
        <w:tc>
          <w:tcPr>
            <w:tcW w:w="1199"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需求数量</w:t>
            </w:r>
          </w:p>
        </w:tc>
        <w:tc>
          <w:tcPr>
            <w:tcW w:w="1357"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单价（元）</w:t>
            </w:r>
          </w:p>
        </w:tc>
        <w:tc>
          <w:tcPr>
            <w:tcW w:w="2239" w:type="dxa"/>
          </w:tcPr>
          <w:p>
            <w:pPr>
              <w:spacing w:line="240" w:lineRule="exact"/>
              <w:jc w:val="center"/>
              <w:outlineLvl w:val="0"/>
              <w:rPr>
                <w:rFonts w:ascii="仿宋_GB2312" w:hAnsi="仿宋_GB2312" w:eastAsia="仿宋_GB2312"/>
                <w:sz w:val="24"/>
              </w:rPr>
            </w:pPr>
          </w:p>
          <w:p>
            <w:pPr>
              <w:spacing w:line="240" w:lineRule="exact"/>
              <w:jc w:val="center"/>
              <w:outlineLvl w:val="0"/>
              <w:rPr>
                <w:rFonts w:ascii="仿宋_GB2312" w:hAnsi="仿宋_GB2312" w:eastAsia="仿宋_GB2312"/>
                <w:sz w:val="24"/>
              </w:rPr>
            </w:pPr>
            <w:r>
              <w:rPr>
                <w:rFonts w:hint="eastAsia" w:ascii="仿宋_GB2312" w:hAns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电缆</w:t>
            </w:r>
          </w:p>
        </w:tc>
        <w:tc>
          <w:tcPr>
            <w:tcW w:w="2004" w:type="dxa"/>
            <w:vAlign w:val="center"/>
          </w:tcPr>
          <w:p>
            <w:pPr>
              <w:widowControl/>
              <w:spacing w:line="24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5*4、国标</w:t>
            </w:r>
          </w:p>
        </w:tc>
        <w:tc>
          <w:tcPr>
            <w:tcW w:w="1255" w:type="dxa"/>
            <w:vAlign w:val="center"/>
          </w:tcPr>
          <w:p>
            <w:pPr>
              <w:widowControl/>
              <w:jc w:val="center"/>
              <w:textAlignment w:val="center"/>
              <w:rPr>
                <w:rFonts w:ascii="仿宋_GB2312" w:hAnsi="仿宋_GB2312" w:eastAsia="仿宋_GB2312"/>
                <w:sz w:val="22"/>
                <w:szCs w:val="22"/>
              </w:rPr>
            </w:pPr>
            <w:r>
              <w:rPr>
                <w:rFonts w:hint="eastAsia" w:ascii="宋体" w:hAnsi="宋体" w:cs="宋体"/>
                <w:color w:val="000000"/>
                <w:kern w:val="0"/>
                <w:szCs w:val="21"/>
              </w:rPr>
              <w:t>米</w:t>
            </w:r>
          </w:p>
        </w:tc>
        <w:tc>
          <w:tcPr>
            <w:tcW w:w="119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180</w:t>
            </w:r>
          </w:p>
        </w:tc>
        <w:tc>
          <w:tcPr>
            <w:tcW w:w="1357"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27.5</w:t>
            </w:r>
          </w:p>
        </w:tc>
        <w:tc>
          <w:tcPr>
            <w:tcW w:w="223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4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开关箱</w:t>
            </w:r>
          </w:p>
        </w:tc>
        <w:tc>
          <w:tcPr>
            <w:tcW w:w="2004" w:type="dxa"/>
            <w:vAlign w:val="center"/>
          </w:tcPr>
          <w:p>
            <w:pPr>
              <w:widowControl/>
              <w:spacing w:line="240" w:lineRule="exact"/>
              <w:jc w:val="center"/>
              <w:textAlignment w:val="center"/>
              <w:rPr>
                <w:rFonts w:ascii="仿宋_GB2312" w:hAnsi="仿宋_GB2312" w:eastAsia="仿宋_GB2312"/>
                <w:sz w:val="22"/>
                <w:szCs w:val="22"/>
              </w:rPr>
            </w:pPr>
            <w:r>
              <w:rPr>
                <w:rFonts w:hint="eastAsia"/>
                <w:szCs w:val="21"/>
              </w:rPr>
              <w:t>30cm*40cm*16cm</w:t>
            </w:r>
          </w:p>
        </w:tc>
        <w:tc>
          <w:tcPr>
            <w:tcW w:w="1255"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个</w:t>
            </w:r>
          </w:p>
        </w:tc>
        <w:tc>
          <w:tcPr>
            <w:tcW w:w="119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3</w:t>
            </w:r>
          </w:p>
        </w:tc>
        <w:tc>
          <w:tcPr>
            <w:tcW w:w="1357"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120</w:t>
            </w:r>
          </w:p>
        </w:tc>
        <w:tc>
          <w:tcPr>
            <w:tcW w:w="223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2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微电脑定时开关</w:t>
            </w:r>
          </w:p>
        </w:tc>
        <w:tc>
          <w:tcPr>
            <w:tcW w:w="2004" w:type="dxa"/>
            <w:vAlign w:val="center"/>
          </w:tcPr>
          <w:p>
            <w:pPr>
              <w:widowControl/>
              <w:spacing w:line="240" w:lineRule="exact"/>
              <w:jc w:val="center"/>
              <w:textAlignment w:val="center"/>
              <w:rPr>
                <w:rFonts w:ascii="仿宋_GB2312" w:hAnsi="仿宋_GB2312" w:eastAsia="仿宋_GB2312"/>
                <w:sz w:val="22"/>
                <w:szCs w:val="22"/>
              </w:rPr>
            </w:pPr>
          </w:p>
        </w:tc>
        <w:tc>
          <w:tcPr>
            <w:tcW w:w="1255"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个</w:t>
            </w:r>
          </w:p>
        </w:tc>
        <w:tc>
          <w:tcPr>
            <w:tcW w:w="119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3</w:t>
            </w:r>
          </w:p>
        </w:tc>
        <w:tc>
          <w:tcPr>
            <w:tcW w:w="1357"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90</w:t>
            </w:r>
          </w:p>
        </w:tc>
        <w:tc>
          <w:tcPr>
            <w:tcW w:w="223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6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交流接触器</w:t>
            </w:r>
          </w:p>
        </w:tc>
        <w:tc>
          <w:tcPr>
            <w:tcW w:w="2004" w:type="dxa"/>
            <w:vAlign w:val="center"/>
          </w:tcPr>
          <w:p>
            <w:pPr>
              <w:widowControl/>
              <w:spacing w:line="240" w:lineRule="exact"/>
              <w:jc w:val="center"/>
              <w:textAlignment w:val="center"/>
              <w:rPr>
                <w:rFonts w:ascii="仿宋_GB2312" w:hAnsi="仿宋_GB2312" w:eastAsia="仿宋_GB2312"/>
                <w:sz w:val="22"/>
                <w:szCs w:val="22"/>
              </w:rPr>
            </w:pPr>
          </w:p>
        </w:tc>
        <w:tc>
          <w:tcPr>
            <w:tcW w:w="1255"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个</w:t>
            </w:r>
          </w:p>
        </w:tc>
        <w:tc>
          <w:tcPr>
            <w:tcW w:w="1199"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3</w:t>
            </w:r>
          </w:p>
        </w:tc>
        <w:tc>
          <w:tcPr>
            <w:tcW w:w="1357"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120</w:t>
            </w:r>
          </w:p>
        </w:tc>
        <w:tc>
          <w:tcPr>
            <w:tcW w:w="2239" w:type="dxa"/>
            <w:vAlign w:val="center"/>
          </w:tcPr>
          <w:p>
            <w:pPr>
              <w:widowControl/>
              <w:jc w:val="center"/>
              <w:textAlignment w:val="center"/>
              <w:rPr>
                <w:rFonts w:ascii="仿宋_GB2312" w:hAnsi="仿宋_GB2312" w:eastAsia="仿宋_GB2312"/>
                <w:sz w:val="22"/>
                <w:szCs w:val="22"/>
              </w:rPr>
            </w:pPr>
            <w:r>
              <w:rPr>
                <w:rFonts w:hint="eastAsia"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6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漏电保护开关</w:t>
            </w:r>
          </w:p>
        </w:tc>
        <w:tc>
          <w:tcPr>
            <w:tcW w:w="2004" w:type="dxa"/>
            <w:vAlign w:val="center"/>
          </w:tcPr>
          <w:p>
            <w:pPr>
              <w:widowControl/>
              <w:spacing w:line="240" w:lineRule="exact"/>
              <w:jc w:val="left"/>
              <w:rPr>
                <w:rFonts w:ascii="仿宋_GB2312" w:hAnsi="仿宋_GB2312" w:eastAsia="仿宋_GB2312"/>
                <w:sz w:val="22"/>
                <w:szCs w:val="22"/>
              </w:rPr>
            </w:pPr>
            <w:r>
              <w:rPr>
                <w:rFonts w:hint="eastAsia"/>
                <w:szCs w:val="21"/>
              </w:rPr>
              <w:t>三相四线、40A</w:t>
            </w:r>
          </w:p>
        </w:tc>
        <w:tc>
          <w:tcPr>
            <w:tcW w:w="1255"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个</w:t>
            </w:r>
          </w:p>
        </w:tc>
        <w:tc>
          <w:tcPr>
            <w:tcW w:w="1199"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3</w:t>
            </w:r>
          </w:p>
        </w:tc>
        <w:tc>
          <w:tcPr>
            <w:tcW w:w="1357" w:type="dxa"/>
            <w:vAlign w:val="center"/>
          </w:tcPr>
          <w:p>
            <w:pPr>
              <w:jc w:val="center"/>
              <w:rPr>
                <w:rFonts w:ascii="仿宋_GB2312" w:hAnsi="仿宋_GB2312" w:eastAsia="仿宋_GB2312"/>
                <w:sz w:val="22"/>
                <w:szCs w:val="22"/>
              </w:rPr>
            </w:pPr>
            <w:r>
              <w:rPr>
                <w:rFonts w:hint="eastAsia" w:ascii="宋体" w:hAnsi="宋体" w:cs="宋体"/>
                <w:color w:val="000000"/>
                <w:kern w:val="0"/>
                <w:szCs w:val="21"/>
              </w:rPr>
              <w:t>120</w:t>
            </w:r>
          </w:p>
        </w:tc>
        <w:tc>
          <w:tcPr>
            <w:tcW w:w="2239" w:type="dxa"/>
            <w:vAlign w:val="center"/>
          </w:tcPr>
          <w:p>
            <w:pPr>
              <w:widowControl/>
              <w:jc w:val="center"/>
              <w:textAlignment w:val="center"/>
              <w:rPr>
                <w:rFonts w:ascii="仿宋_GB2312" w:hAnsi="仿宋_GB2312" w:eastAsia="仿宋_GB2312"/>
                <w:sz w:val="22"/>
                <w:szCs w:val="22"/>
              </w:rPr>
            </w:pPr>
            <w:r>
              <w:rPr>
                <w:rFonts w:hint="eastAsia"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widowControl/>
              <w:spacing w:line="24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给排水安装</w:t>
            </w:r>
          </w:p>
        </w:tc>
        <w:tc>
          <w:tcPr>
            <w:tcW w:w="2004" w:type="dxa"/>
            <w:vAlign w:val="center"/>
          </w:tcPr>
          <w:p>
            <w:pPr>
              <w:widowControl/>
              <w:spacing w:line="220" w:lineRule="exact"/>
              <w:jc w:val="center"/>
              <w:textAlignment w:val="center"/>
              <w:rPr>
                <w:rFonts w:ascii="仿宋_GB2312" w:hAnsi="仿宋_GB2312" w:eastAsia="仿宋_GB2312"/>
                <w:sz w:val="22"/>
                <w:szCs w:val="22"/>
              </w:rPr>
            </w:pPr>
            <w:r>
              <w:rPr>
                <w:rFonts w:hint="eastAsia"/>
                <w:szCs w:val="21"/>
              </w:rPr>
              <w:t>根据现场情况安装，含给水管、排水管、阀门</w:t>
            </w:r>
          </w:p>
        </w:tc>
        <w:tc>
          <w:tcPr>
            <w:tcW w:w="1255"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项</w:t>
            </w:r>
          </w:p>
        </w:tc>
        <w:tc>
          <w:tcPr>
            <w:tcW w:w="119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1</w:t>
            </w:r>
          </w:p>
        </w:tc>
        <w:tc>
          <w:tcPr>
            <w:tcW w:w="1357"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450</w:t>
            </w:r>
          </w:p>
        </w:tc>
        <w:tc>
          <w:tcPr>
            <w:tcW w:w="223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6"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辅材</w:t>
            </w:r>
          </w:p>
        </w:tc>
        <w:tc>
          <w:tcPr>
            <w:tcW w:w="2004" w:type="dxa"/>
            <w:vAlign w:val="center"/>
          </w:tcPr>
          <w:p>
            <w:pPr>
              <w:widowControl/>
              <w:spacing w:line="200" w:lineRule="exact"/>
              <w:jc w:val="left"/>
              <w:textAlignment w:val="center"/>
              <w:rPr>
                <w:rFonts w:ascii="仿宋_GB2312" w:hAnsi="仿宋_GB2312" w:eastAsia="仿宋_GB2312"/>
                <w:sz w:val="22"/>
                <w:szCs w:val="22"/>
              </w:rPr>
            </w:pPr>
          </w:p>
        </w:tc>
        <w:tc>
          <w:tcPr>
            <w:tcW w:w="1255"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项</w:t>
            </w:r>
          </w:p>
        </w:tc>
        <w:tc>
          <w:tcPr>
            <w:tcW w:w="119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1</w:t>
            </w:r>
          </w:p>
        </w:tc>
        <w:tc>
          <w:tcPr>
            <w:tcW w:w="1357"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300</w:t>
            </w:r>
          </w:p>
        </w:tc>
        <w:tc>
          <w:tcPr>
            <w:tcW w:w="2239" w:type="dxa"/>
            <w:vAlign w:val="center"/>
          </w:tcPr>
          <w:p>
            <w:pPr>
              <w:widowControl/>
              <w:spacing w:line="200" w:lineRule="exact"/>
              <w:jc w:val="center"/>
              <w:textAlignment w:val="center"/>
              <w:rPr>
                <w:rFonts w:ascii="仿宋_GB2312" w:hAnsi="仿宋_GB2312" w:eastAsia="仿宋_GB2312"/>
                <w:sz w:val="22"/>
                <w:szCs w:val="22"/>
              </w:rPr>
            </w:pPr>
            <w:r>
              <w:rPr>
                <w:rFonts w:hint="eastAsia" w:ascii="宋体" w:hAnsi="宋体" w:cs="宋体"/>
                <w:color w:val="000000"/>
                <w:kern w:val="0"/>
                <w:szCs w:val="21"/>
              </w:rPr>
              <w:t>300</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本报价为全费用单价，以上价格包含材料、人工费、机械费、税金等。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僀Өぁܤ@凐Ө숐ӒĠҭH熀ญ姄ㇸ塬ㇸĠҭH9ĠҭH9凐Ө.ﰀః勈Ө辀̀숸Ӓ邈̀Ə冰Өぁ塬ㇸƴ勀Ө숐ӒŨҭH@牀ญ姄ㇸ塬ㇸŨҭH9ŨҭH9勀Ө.ﰀః厸Ө醐̀숸Ӓ銘̀Ə加Өぁ厰Ө숐ӒưҭH猀ญ姄ㇸ塬ㇸưҭH9ưҭH9厰Ө.ﰀః咨Ө鎠̀숸Ӓ钨̀Ə厐Өぁ咠Ө숐ӒӦH珀ญ姄ㇸ塬ㇸӦH9ӦH"/>
  </w:docVars>
  <w:rsids>
    <w:rsidRoot w:val="004B5429"/>
    <w:rsid w:val="000231E0"/>
    <w:rsid w:val="00035B6F"/>
    <w:rsid w:val="00086C70"/>
    <w:rsid w:val="000D6C78"/>
    <w:rsid w:val="000E7F76"/>
    <w:rsid w:val="001175D0"/>
    <w:rsid w:val="001252C4"/>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9A3993"/>
    <w:rsid w:val="00A177D8"/>
    <w:rsid w:val="00AB4D0F"/>
    <w:rsid w:val="00B1759A"/>
    <w:rsid w:val="00BA08CB"/>
    <w:rsid w:val="00C53DB9"/>
    <w:rsid w:val="00C61B22"/>
    <w:rsid w:val="00DA7A6E"/>
    <w:rsid w:val="00DF4AE9"/>
    <w:rsid w:val="00E003D2"/>
    <w:rsid w:val="00E177D8"/>
    <w:rsid w:val="00E43306"/>
    <w:rsid w:val="00E7382A"/>
    <w:rsid w:val="00EB5E8C"/>
    <w:rsid w:val="00F041DA"/>
    <w:rsid w:val="00FC3827"/>
    <w:rsid w:val="0255489B"/>
    <w:rsid w:val="05C55124"/>
    <w:rsid w:val="0FAB787C"/>
    <w:rsid w:val="194417AD"/>
    <w:rsid w:val="1C790F1A"/>
    <w:rsid w:val="233237D0"/>
    <w:rsid w:val="39DB128C"/>
    <w:rsid w:val="469F38B6"/>
    <w:rsid w:val="4B2500E2"/>
    <w:rsid w:val="530807FB"/>
    <w:rsid w:val="601A15CA"/>
    <w:rsid w:val="616C351D"/>
    <w:rsid w:val="69CC66CF"/>
    <w:rsid w:val="72EB0EF9"/>
    <w:rsid w:val="756E1244"/>
    <w:rsid w:val="78FB654A"/>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2111</Words>
  <Characters>2360</Characters>
  <Lines>20</Lines>
  <Paragraphs>5</Paragraphs>
  <TotalTime>8</TotalTime>
  <ScaleCrop>false</ScaleCrop>
  <LinksUpToDate>false</LinksUpToDate>
  <CharactersWithSpaces>2435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2023-03-10T00:25:00Z</cp:lastPrinted>
  <dcterms:modified xsi:type="dcterms:W3CDTF">2023-03-22T01:11:05Z</dcterms:modified>
  <dc:title>工 程 施 工 招 标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16548D99C96F4322B62ADC3892CC5788</vt:lpwstr>
  </property>
</Properties>
</file>