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pacing w:val="0"/>
          <w:w w:val="100"/>
          <w:sz w:val="44"/>
          <w:szCs w:val="44"/>
          <w:lang w:val="en-US" w:eastAsia="zh-CN" w:bidi="zh-CN"/>
        </w:rPr>
      </w:pPr>
      <w:bookmarkStart w:id="0" w:name="_GoBack"/>
      <w:r>
        <w:rPr>
          <w:rFonts w:hint="eastAsia" w:ascii="方正小标宋简体" w:hAnsi="方正小标宋简体" w:eastAsia="方正小标宋简体" w:cs="方正小标宋简体"/>
          <w:b w:val="0"/>
          <w:bCs w:val="0"/>
          <w:spacing w:val="0"/>
          <w:w w:val="100"/>
          <w:sz w:val="44"/>
          <w:szCs w:val="44"/>
          <w:lang w:val="en-US" w:eastAsia="zh-CN" w:bidi="zh-CN"/>
        </w:rPr>
        <w:t>智能制造系校企合作</w:t>
      </w:r>
    </w:p>
    <w:p>
      <w:pPr>
        <w:jc w:val="center"/>
        <w:rPr>
          <w:rFonts w:hint="eastAsia" w:ascii="方正小标宋简体" w:hAnsi="方正小标宋简体" w:eastAsia="方正小标宋简体" w:cs="方正小标宋简体"/>
          <w:b w:val="0"/>
          <w:bCs w:val="0"/>
          <w:spacing w:val="0"/>
          <w:w w:val="100"/>
          <w:sz w:val="32"/>
          <w:szCs w:val="32"/>
          <w:lang w:val="en-US" w:eastAsia="zh-CN" w:bidi="zh-CN"/>
        </w:rPr>
      </w:pPr>
      <w:r>
        <w:rPr>
          <w:rFonts w:hint="eastAsia" w:ascii="方正小标宋简体" w:hAnsi="方正小标宋简体" w:eastAsia="方正小标宋简体" w:cs="方正小标宋简体"/>
          <w:b w:val="0"/>
          <w:bCs w:val="0"/>
          <w:spacing w:val="0"/>
          <w:w w:val="100"/>
          <w:sz w:val="44"/>
          <w:szCs w:val="44"/>
          <w:lang w:val="en-US" w:eastAsia="zh-CN" w:bidi="zh-CN"/>
        </w:rPr>
        <w:t>2021年度工作总结、2022年工作计划</w:t>
      </w:r>
    </w:p>
    <w:bookmarkEnd w:id="0"/>
    <w:p>
      <w:pPr>
        <w:ind w:firstLine="560" w:firstLineChars="200"/>
        <w:jc w:val="left"/>
        <w:rPr>
          <w:rFonts w:hint="eastAsia" w:ascii="宋体" w:hAnsi="宋体" w:eastAsia="宋体" w:cs="宋体"/>
          <w:b w:val="0"/>
          <w:bCs/>
          <w:color w:val="000000"/>
          <w:kern w:val="0"/>
          <w:sz w:val="28"/>
          <w:szCs w:val="28"/>
          <w:lang w:val="en-US" w:eastAsia="zh-CN"/>
        </w:rPr>
      </w:pP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宋体" w:hAnsi="宋体" w:eastAsia="宋体" w:cs="宋体"/>
          <w:b w:val="0"/>
          <w:bCs/>
          <w:spacing w:val="0"/>
          <w:w w:val="100"/>
          <w:sz w:val="32"/>
          <w:szCs w:val="32"/>
          <w:lang w:val="en-US" w:eastAsia="zh-CN" w:bidi="zh-CN"/>
        </w:rPr>
      </w:pPr>
      <w:r>
        <w:rPr>
          <w:rFonts w:hint="eastAsia" w:ascii="宋体" w:hAnsi="宋体" w:eastAsia="宋体" w:cs="宋体"/>
          <w:b w:val="0"/>
          <w:bCs/>
          <w:color w:val="000000"/>
          <w:kern w:val="0"/>
          <w:sz w:val="32"/>
          <w:szCs w:val="32"/>
          <w:lang w:val="en-US" w:eastAsia="zh-CN"/>
        </w:rPr>
        <w:t>2021年</w:t>
      </w:r>
      <w:r>
        <w:rPr>
          <w:rFonts w:hint="eastAsia" w:ascii="宋体" w:hAnsi="宋体" w:eastAsia="宋体" w:cs="宋体"/>
          <w:b w:val="0"/>
          <w:bCs/>
          <w:color w:val="000000"/>
          <w:kern w:val="0"/>
          <w:sz w:val="32"/>
          <w:szCs w:val="32"/>
        </w:rPr>
        <w:t>，聊城市</w:t>
      </w:r>
      <w:r>
        <w:rPr>
          <w:rFonts w:hint="eastAsia" w:ascii="宋体" w:hAnsi="宋体" w:eastAsia="宋体" w:cs="宋体"/>
          <w:b w:val="0"/>
          <w:bCs/>
          <w:color w:val="000000"/>
          <w:kern w:val="0"/>
          <w:sz w:val="32"/>
          <w:szCs w:val="32"/>
          <w:lang w:eastAsia="zh-CN"/>
        </w:rPr>
        <w:t>技师学院</w:t>
      </w:r>
      <w:r>
        <w:rPr>
          <w:rFonts w:hint="eastAsia" w:ascii="宋体" w:hAnsi="宋体" w:eastAsia="宋体" w:cs="宋体"/>
          <w:b w:val="0"/>
          <w:bCs/>
          <w:color w:val="000000"/>
          <w:kern w:val="0"/>
          <w:sz w:val="32"/>
          <w:szCs w:val="32"/>
        </w:rPr>
        <w:t>智能制造</w:t>
      </w:r>
      <w:r>
        <w:rPr>
          <w:rFonts w:hint="eastAsia" w:ascii="宋体" w:hAnsi="宋体" w:eastAsia="宋体" w:cs="宋体"/>
          <w:b w:val="0"/>
          <w:bCs/>
          <w:color w:val="000000"/>
          <w:kern w:val="0"/>
          <w:sz w:val="32"/>
          <w:szCs w:val="32"/>
          <w:lang w:eastAsia="zh-CN"/>
        </w:rPr>
        <w:t>系校企合作工作</w:t>
      </w:r>
      <w:r>
        <w:rPr>
          <w:rFonts w:hint="eastAsia" w:ascii="宋体" w:hAnsi="宋体" w:eastAsia="宋体" w:cs="宋体"/>
          <w:b w:val="0"/>
          <w:bCs/>
          <w:color w:val="000000"/>
          <w:kern w:val="0"/>
          <w:sz w:val="32"/>
          <w:szCs w:val="32"/>
        </w:rPr>
        <w:t>，本着</w:t>
      </w:r>
      <w:r>
        <w:rPr>
          <w:rFonts w:hint="eastAsia" w:ascii="宋体" w:hAnsi="宋体" w:eastAsia="宋体" w:cs="宋体"/>
          <w:b w:val="0"/>
          <w:bCs/>
          <w:sz w:val="32"/>
          <w:szCs w:val="32"/>
        </w:rPr>
        <w:t>“资源共享、优势互补、互利共赢、协同发展”</w:t>
      </w:r>
      <w:r>
        <w:rPr>
          <w:rFonts w:hint="eastAsia" w:ascii="宋体" w:hAnsi="宋体" w:eastAsia="宋体" w:cs="宋体"/>
          <w:b w:val="0"/>
          <w:bCs/>
          <w:color w:val="000000"/>
          <w:kern w:val="0"/>
          <w:sz w:val="32"/>
          <w:szCs w:val="32"/>
        </w:rPr>
        <w:t>的原则，在</w:t>
      </w:r>
      <w:r>
        <w:rPr>
          <w:rFonts w:hint="eastAsia" w:ascii="宋体" w:hAnsi="宋体" w:eastAsia="宋体" w:cs="宋体"/>
          <w:b w:val="0"/>
          <w:bCs/>
          <w:color w:val="000000"/>
          <w:kern w:val="0"/>
          <w:sz w:val="32"/>
          <w:szCs w:val="32"/>
          <w:lang w:eastAsia="zh-CN"/>
        </w:rPr>
        <w:t>聊城</w:t>
      </w:r>
      <w:r>
        <w:rPr>
          <w:rFonts w:hint="eastAsia" w:ascii="宋体" w:hAnsi="宋体" w:eastAsia="宋体" w:cs="宋体"/>
          <w:b w:val="0"/>
          <w:bCs/>
          <w:color w:val="000000"/>
          <w:kern w:val="0"/>
          <w:sz w:val="32"/>
          <w:szCs w:val="32"/>
        </w:rPr>
        <w:t>市工信局、教体局、人社局</w:t>
      </w:r>
      <w:r>
        <w:rPr>
          <w:rFonts w:hint="eastAsia" w:ascii="宋体" w:hAnsi="宋体" w:eastAsia="宋体" w:cs="宋体"/>
          <w:b w:val="0"/>
          <w:bCs/>
          <w:color w:val="000000"/>
          <w:kern w:val="0"/>
          <w:sz w:val="32"/>
          <w:szCs w:val="32"/>
          <w:lang w:eastAsia="zh-CN"/>
        </w:rPr>
        <w:t>及学院领导、校企合作部（就业服务中心）</w:t>
      </w:r>
      <w:r>
        <w:rPr>
          <w:rFonts w:hint="eastAsia" w:ascii="宋体" w:hAnsi="宋体" w:eastAsia="宋体" w:cs="宋体"/>
          <w:b w:val="0"/>
          <w:bCs/>
          <w:color w:val="000000"/>
          <w:kern w:val="0"/>
          <w:sz w:val="32"/>
          <w:szCs w:val="32"/>
        </w:rPr>
        <w:t>的关心、指导和帮助下，</w:t>
      </w:r>
      <w:r>
        <w:rPr>
          <w:rFonts w:hint="eastAsia" w:ascii="宋体" w:hAnsi="宋体" w:eastAsia="宋体" w:cs="宋体"/>
          <w:b w:val="0"/>
          <w:bCs/>
          <w:color w:val="000000"/>
          <w:kern w:val="0"/>
          <w:sz w:val="32"/>
          <w:szCs w:val="32"/>
          <w:lang w:eastAsia="zh-CN"/>
        </w:rPr>
        <w:t>与合作企业</w:t>
      </w:r>
      <w:r>
        <w:rPr>
          <w:rFonts w:hint="eastAsia" w:ascii="宋体" w:hAnsi="宋体" w:eastAsia="宋体" w:cs="宋体"/>
          <w:b w:val="0"/>
          <w:bCs/>
          <w:color w:val="000000"/>
          <w:kern w:val="0"/>
          <w:sz w:val="32"/>
          <w:szCs w:val="32"/>
        </w:rPr>
        <w:t>精诚合作，做了大量扎实有效的工作，取得了显著成果。</w:t>
      </w:r>
    </w:p>
    <w:p>
      <w:pPr>
        <w:keepNext w:val="0"/>
        <w:keepLines w:val="0"/>
        <w:pageBreakBefore w:val="0"/>
        <w:numPr>
          <w:ilvl w:val="0"/>
          <w:numId w:val="2"/>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加强政校战略合作，对接区域产业链，服务地方经济发展。</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宋体" w:hAnsi="宋体" w:eastAsia="宋体" w:cs="宋体"/>
          <w:b w:val="0"/>
          <w:bCs/>
          <w:sz w:val="32"/>
          <w:szCs w:val="32"/>
          <w:lang w:val="en-US" w:eastAsia="zh-CN"/>
        </w:rPr>
      </w:pPr>
      <w:r>
        <w:rPr>
          <w:rFonts w:hint="eastAsia" w:ascii="宋体" w:hAnsi="宋体" w:eastAsia="宋体" w:cs="宋体"/>
          <w:b w:val="0"/>
          <w:bCs/>
          <w:color w:val="000000"/>
          <w:kern w:val="0"/>
          <w:sz w:val="32"/>
          <w:szCs w:val="32"/>
          <w:lang w:eastAsia="zh-CN"/>
        </w:rPr>
        <w:t>聊城市技师学院智能制造系，以</w:t>
      </w:r>
      <w:r>
        <w:rPr>
          <w:rFonts w:hint="eastAsia" w:ascii="宋体" w:hAnsi="宋体" w:eastAsia="宋体" w:cs="宋体"/>
          <w:b w:val="0"/>
          <w:bCs/>
          <w:color w:val="000000"/>
          <w:kern w:val="0"/>
          <w:sz w:val="32"/>
          <w:szCs w:val="32"/>
        </w:rPr>
        <w:t>聊城市智能制造产教联盟</w:t>
      </w:r>
      <w:r>
        <w:rPr>
          <w:rFonts w:hint="eastAsia" w:ascii="宋体" w:hAnsi="宋体" w:eastAsia="宋体" w:cs="宋体"/>
          <w:b w:val="0"/>
          <w:bCs/>
          <w:color w:val="000000"/>
          <w:kern w:val="0"/>
          <w:sz w:val="32"/>
          <w:szCs w:val="32"/>
          <w:lang w:eastAsia="zh-CN"/>
        </w:rPr>
        <w:t>为平台，</w:t>
      </w:r>
      <w:r>
        <w:rPr>
          <w:rFonts w:hint="eastAsia" w:ascii="宋体" w:hAnsi="宋体" w:eastAsia="宋体" w:cs="宋体"/>
          <w:b w:val="0"/>
          <w:bCs/>
          <w:color w:val="000000"/>
          <w:kern w:val="0"/>
          <w:sz w:val="32"/>
          <w:szCs w:val="32"/>
        </w:rPr>
        <w:t>共商产教融合、校企合作、技能人才培养大计。</w:t>
      </w:r>
      <w:r>
        <w:rPr>
          <w:rFonts w:hint="eastAsia" w:ascii="宋体" w:hAnsi="宋体" w:eastAsia="宋体" w:cs="宋体"/>
          <w:b w:val="0"/>
          <w:bCs/>
          <w:sz w:val="32"/>
          <w:szCs w:val="32"/>
          <w:lang w:val="en-US" w:eastAsia="zh-CN"/>
        </w:rPr>
        <w:t>邀请聊城市工业和信息化局、聊城市人力资源和社会保障局、聊城市教育体育局领导参会指导智能制造产业战略及发展工作，邀请</w:t>
      </w:r>
      <w:r>
        <w:rPr>
          <w:rStyle w:val="7"/>
          <w:rFonts w:hint="eastAsia" w:ascii="宋体" w:hAnsi="宋体" w:eastAsia="宋体" w:cs="宋体"/>
          <w:b w:val="0"/>
          <w:bCs/>
          <w:color w:val="000000"/>
          <w:sz w:val="32"/>
          <w:szCs w:val="32"/>
        </w:rPr>
        <w:t>智能制造领域的</w:t>
      </w:r>
      <w:r>
        <w:rPr>
          <w:rFonts w:hint="eastAsia" w:ascii="宋体" w:hAnsi="宋体" w:eastAsia="宋体" w:cs="宋体"/>
          <w:b w:val="0"/>
          <w:bCs/>
          <w:sz w:val="32"/>
          <w:szCs w:val="32"/>
          <w:lang w:val="en-US" w:eastAsia="zh-CN"/>
        </w:rPr>
        <w:t>专家授课指导。</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宋体" w:hAnsi="宋体" w:eastAsia="宋体" w:cs="宋体"/>
          <w:b w:val="0"/>
          <w:bCs/>
          <w:sz w:val="32"/>
          <w:szCs w:val="32"/>
          <w:lang w:val="en-US" w:eastAsia="zh-CN"/>
        </w:rPr>
      </w:pPr>
      <w:r>
        <w:rPr>
          <w:rFonts w:hint="eastAsia" w:ascii="宋体" w:hAnsi="宋体" w:eastAsia="宋体" w:cs="宋体"/>
          <w:b w:val="0"/>
          <w:bCs/>
          <w:color w:val="000000"/>
          <w:kern w:val="0"/>
          <w:sz w:val="32"/>
          <w:szCs w:val="32"/>
          <w:lang w:val="en-US" w:eastAsia="zh-CN"/>
        </w:rPr>
        <w:t>2021年11月22日，</w:t>
      </w:r>
      <w:r>
        <w:rPr>
          <w:rFonts w:hint="eastAsia" w:ascii="宋体" w:hAnsi="宋体" w:eastAsia="宋体" w:cs="宋体"/>
          <w:b w:val="0"/>
          <w:bCs/>
          <w:color w:val="000000"/>
          <w:kern w:val="0"/>
          <w:sz w:val="32"/>
          <w:szCs w:val="32"/>
        </w:rPr>
        <w:t>智能制造产教联盟第四届年会</w:t>
      </w:r>
      <w:r>
        <w:rPr>
          <w:rFonts w:hint="eastAsia" w:ascii="宋体" w:hAnsi="宋体" w:eastAsia="宋体" w:cs="宋体"/>
          <w:b w:val="0"/>
          <w:bCs/>
          <w:color w:val="000000"/>
          <w:kern w:val="0"/>
          <w:sz w:val="32"/>
          <w:szCs w:val="32"/>
          <w:lang w:val="en-US" w:eastAsia="zh-CN"/>
        </w:rPr>
        <w:t>在学院汇智楼603会议室召开</w:t>
      </w:r>
      <w:r>
        <w:rPr>
          <w:rFonts w:hint="eastAsia" w:ascii="宋体" w:hAnsi="宋体" w:eastAsia="宋体" w:cs="宋体"/>
          <w:b w:val="0"/>
          <w:bCs/>
          <w:color w:val="000000"/>
          <w:kern w:val="0"/>
          <w:sz w:val="32"/>
          <w:szCs w:val="32"/>
        </w:rPr>
        <w:t>，聊城市智能制造产教联盟成立</w:t>
      </w:r>
      <w:r>
        <w:rPr>
          <w:rFonts w:hint="eastAsia" w:ascii="宋体" w:hAnsi="宋体" w:eastAsia="宋体" w:cs="宋体"/>
          <w:b w:val="0"/>
          <w:bCs/>
          <w:color w:val="000000"/>
          <w:kern w:val="0"/>
          <w:sz w:val="32"/>
          <w:szCs w:val="32"/>
          <w:lang w:eastAsia="zh-CN"/>
        </w:rPr>
        <w:t>以</w:t>
      </w:r>
      <w:r>
        <w:rPr>
          <w:rFonts w:hint="eastAsia" w:ascii="宋体" w:hAnsi="宋体" w:eastAsia="宋体" w:cs="宋体"/>
          <w:b w:val="0"/>
          <w:bCs/>
          <w:color w:val="000000"/>
          <w:kern w:val="0"/>
          <w:sz w:val="32"/>
          <w:szCs w:val="32"/>
        </w:rPr>
        <w:t>来，</w:t>
      </w:r>
      <w:r>
        <w:rPr>
          <w:rFonts w:hint="eastAsia" w:ascii="宋体" w:hAnsi="宋体" w:eastAsia="宋体" w:cs="宋体"/>
          <w:b w:val="0"/>
          <w:bCs/>
          <w:color w:val="000000"/>
          <w:kern w:val="0"/>
          <w:sz w:val="32"/>
          <w:szCs w:val="32"/>
          <w:lang w:eastAsia="zh-CN"/>
        </w:rPr>
        <w:t>智能制造系积极承办年会，</w:t>
      </w:r>
      <w:r>
        <w:rPr>
          <w:rFonts w:hint="eastAsia" w:ascii="宋体" w:hAnsi="宋体" w:eastAsia="宋体" w:cs="宋体"/>
          <w:b w:val="0"/>
          <w:bCs/>
          <w:color w:val="000000"/>
          <w:kern w:val="0"/>
          <w:sz w:val="32"/>
          <w:szCs w:val="32"/>
        </w:rPr>
        <w:t>按照《聊城市智能制造产教联盟章程》，恪尽职守、竭尽全力，认真履行职责，不断学习国家、省</w:t>
      </w:r>
      <w:r>
        <w:rPr>
          <w:rFonts w:hint="eastAsia" w:ascii="宋体" w:hAnsi="宋体" w:eastAsia="宋体" w:cs="宋体"/>
          <w:b w:val="0"/>
          <w:bCs/>
          <w:color w:val="000000"/>
          <w:kern w:val="0"/>
          <w:sz w:val="32"/>
          <w:szCs w:val="32"/>
          <w:lang w:eastAsia="zh-CN"/>
        </w:rPr>
        <w:t>、</w:t>
      </w:r>
      <w:r>
        <w:rPr>
          <w:rFonts w:hint="eastAsia" w:ascii="宋体" w:hAnsi="宋体" w:eastAsia="宋体" w:cs="宋体"/>
          <w:b w:val="0"/>
          <w:bCs/>
          <w:color w:val="000000"/>
          <w:kern w:val="0"/>
          <w:sz w:val="32"/>
          <w:szCs w:val="32"/>
        </w:rPr>
        <w:t>市有关智能制造发展规划和重要扶持政策，加强智能制造技术的研发、推广、务实有效地开展联盟各项工作</w:t>
      </w:r>
      <w:r>
        <w:rPr>
          <w:rFonts w:hint="eastAsia" w:ascii="宋体" w:hAnsi="宋体" w:eastAsia="宋体" w:cs="宋体"/>
          <w:b w:val="0"/>
          <w:bCs/>
          <w:color w:val="000000"/>
          <w:kern w:val="0"/>
          <w:sz w:val="32"/>
          <w:szCs w:val="32"/>
          <w:lang w:eastAsia="zh-CN"/>
        </w:rPr>
        <w:t>。例如，为及时解决企业技术难题，校企共同进行</w:t>
      </w:r>
      <w:r>
        <w:rPr>
          <w:rFonts w:hint="eastAsia" w:ascii="宋体" w:hAnsi="宋体" w:eastAsia="宋体" w:cs="宋体"/>
          <w:b w:val="0"/>
          <w:bCs/>
          <w:color w:val="000000"/>
          <w:kern w:val="0"/>
          <w:sz w:val="32"/>
          <w:szCs w:val="32"/>
        </w:rPr>
        <w:t>科研攻关、新产品开发</w:t>
      </w:r>
      <w:r>
        <w:rPr>
          <w:rFonts w:hint="eastAsia" w:ascii="宋体" w:hAnsi="宋体" w:eastAsia="宋体" w:cs="宋体"/>
          <w:b w:val="0"/>
          <w:bCs/>
          <w:color w:val="000000"/>
          <w:kern w:val="0"/>
          <w:sz w:val="32"/>
          <w:szCs w:val="32"/>
          <w:lang w:eastAsia="zh-CN"/>
        </w:rPr>
        <w:t>等大大促进了聊城市智能制造产业的高速发展。</w:t>
      </w:r>
      <w:r>
        <w:rPr>
          <w:rFonts w:hint="eastAsia" w:ascii="宋体" w:hAnsi="宋体" w:eastAsia="宋体" w:cs="宋体"/>
          <w:b w:val="0"/>
          <w:bCs/>
          <w:color w:val="000000"/>
          <w:kern w:val="0"/>
          <w:sz w:val="32"/>
          <w:szCs w:val="32"/>
          <w:lang w:val="en-US" w:eastAsia="zh-CN"/>
        </w:rPr>
        <w:t>2021</w:t>
      </w:r>
      <w:r>
        <w:rPr>
          <w:rFonts w:hint="eastAsia" w:ascii="宋体" w:hAnsi="宋体" w:eastAsia="宋体" w:cs="宋体"/>
          <w:b w:val="0"/>
          <w:bCs/>
          <w:color w:val="000000"/>
          <w:kern w:val="0"/>
          <w:sz w:val="32"/>
          <w:szCs w:val="32"/>
          <w:lang w:eastAsia="zh-CN"/>
        </w:rPr>
        <w:t>年，智能制造系积极选派</w:t>
      </w:r>
      <w:r>
        <w:rPr>
          <w:rFonts w:hint="eastAsia" w:ascii="宋体" w:hAnsi="宋体" w:eastAsia="宋体" w:cs="宋体"/>
          <w:b w:val="0"/>
          <w:bCs/>
          <w:color w:val="000000"/>
          <w:kern w:val="0"/>
          <w:sz w:val="32"/>
          <w:szCs w:val="32"/>
          <w:lang w:val="en-US" w:eastAsia="zh-CN"/>
        </w:rPr>
        <w:t>多名教师到企业顶岗实践，熟悉企业岗位技术技能，参与企业技术研究，与企业师傅共同发明专利、开展课题研究、申报科技项目。下一步，我系将继续发挥专业师资优势，</w:t>
      </w:r>
      <w:r>
        <w:rPr>
          <w:rFonts w:hint="eastAsia" w:ascii="宋体" w:hAnsi="宋体" w:eastAsia="宋体" w:cs="宋体"/>
          <w:b w:val="0"/>
          <w:bCs/>
          <w:sz w:val="32"/>
          <w:szCs w:val="32"/>
          <w:lang w:val="en-US" w:eastAsia="zh-CN"/>
        </w:rPr>
        <w:t>走进企业以产品培养学生、请企业进入学校，将企业文化植入课堂及实训车间，</w:t>
      </w:r>
      <w:r>
        <w:rPr>
          <w:rFonts w:hint="eastAsia" w:ascii="宋体" w:hAnsi="宋体" w:eastAsia="宋体" w:cs="宋体"/>
          <w:b w:val="0"/>
          <w:bCs/>
          <w:color w:val="000000"/>
          <w:kern w:val="0"/>
          <w:sz w:val="32"/>
          <w:szCs w:val="32"/>
          <w:lang w:val="en-US" w:eastAsia="zh-CN"/>
        </w:rPr>
        <w:t>助力企业技术创新提供强有力的“智力支持”，为</w:t>
      </w:r>
      <w:r>
        <w:rPr>
          <w:rFonts w:hint="eastAsia" w:ascii="宋体" w:hAnsi="宋体" w:eastAsia="宋体" w:cs="宋体"/>
          <w:b w:val="0"/>
          <w:bCs/>
          <w:sz w:val="32"/>
          <w:szCs w:val="32"/>
          <w:lang w:val="en-US" w:eastAsia="zh-CN"/>
        </w:rPr>
        <w:t>聊城市经济发展做好服务工作。</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二、深化产教融合、校企合作，发挥产教联盟作用，推进企校融合发展。</w:t>
      </w:r>
    </w:p>
    <w:p>
      <w:pPr>
        <w:pStyle w:val="8"/>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val="0"/>
        <w:snapToGrid w:val="0"/>
        <w:spacing w:line="360" w:lineRule="auto"/>
        <w:ind w:firstLine="640" w:firstLineChars="200"/>
        <w:jc w:val="both"/>
        <w:textAlignment w:val="auto"/>
        <w:rPr>
          <w:rFonts w:hint="eastAsia" w:ascii="宋体" w:hAnsi="宋体" w:eastAsia="宋体" w:cs="宋体"/>
          <w:b w:val="0"/>
          <w:bCs/>
          <w:sz w:val="32"/>
          <w:szCs w:val="32"/>
          <w:lang w:val="en-US" w:eastAsia="zh-CN"/>
        </w:rPr>
      </w:pPr>
      <w:r>
        <w:rPr>
          <w:rFonts w:hint="eastAsia" w:ascii="宋体" w:hAnsi="宋体" w:eastAsia="宋体" w:cs="宋体"/>
          <w:b w:val="0"/>
          <w:bCs/>
          <w:color w:val="000000"/>
          <w:sz w:val="32"/>
          <w:szCs w:val="32"/>
          <w:lang w:val="en-US" w:eastAsia="zh-CN"/>
        </w:rPr>
        <w:t>校企合作</w:t>
      </w:r>
      <w:r>
        <w:rPr>
          <w:rFonts w:hint="eastAsia" w:ascii="宋体" w:hAnsi="宋体" w:eastAsia="宋体" w:cs="宋体"/>
          <w:b w:val="0"/>
          <w:bCs/>
          <w:color w:val="000000"/>
          <w:sz w:val="32"/>
          <w:szCs w:val="32"/>
        </w:rPr>
        <w:t>机制畅通，运行效果良好。校企双方合作目标明确，合作意愿强烈，积极性高涨，认真学习国家和省市关于职业教育的办学方针和加强校企合作的文件精神，聚焦智能制造大方向，做好人才需求论证，讨论人才培养方案制定，较好地发挥了</w:t>
      </w:r>
      <w:r>
        <w:rPr>
          <w:rFonts w:hint="eastAsia" w:ascii="宋体" w:hAnsi="宋体" w:eastAsia="宋体" w:cs="宋体"/>
          <w:b w:val="0"/>
          <w:bCs/>
          <w:color w:val="000000"/>
          <w:sz w:val="32"/>
          <w:szCs w:val="32"/>
          <w:lang w:val="en-US" w:eastAsia="zh-CN"/>
        </w:rPr>
        <w:t>学校</w:t>
      </w:r>
      <w:r>
        <w:rPr>
          <w:rFonts w:hint="eastAsia" w:ascii="宋体" w:hAnsi="宋体" w:eastAsia="宋体" w:cs="宋体"/>
          <w:b w:val="0"/>
          <w:bCs/>
          <w:color w:val="000000"/>
          <w:sz w:val="32"/>
          <w:szCs w:val="32"/>
        </w:rPr>
        <w:t>的服务作用。一年来，通过微信群转发国家智能制造重要政策、文件、标准5个，学生招生信息、学生实习需求信息10次，组织研讨智能制造人才培养方案和课程改革方案2次，</w:t>
      </w:r>
      <w:r>
        <w:rPr>
          <w:rFonts w:hint="eastAsia" w:ascii="宋体" w:hAnsi="宋体" w:eastAsia="宋体" w:cs="宋体"/>
          <w:b w:val="0"/>
          <w:bCs/>
          <w:color w:val="auto"/>
          <w:sz w:val="32"/>
          <w:szCs w:val="32"/>
        </w:rPr>
        <w:t>选派</w:t>
      </w:r>
      <w:r>
        <w:rPr>
          <w:rFonts w:hint="eastAsia" w:ascii="宋体" w:hAnsi="宋体" w:eastAsia="宋体" w:cs="宋体"/>
          <w:b w:val="0"/>
          <w:bCs/>
          <w:color w:val="auto"/>
          <w:sz w:val="32"/>
          <w:szCs w:val="32"/>
          <w:lang w:val="en-US" w:eastAsia="zh-CN"/>
        </w:rPr>
        <w:t>1</w:t>
      </w:r>
      <w:r>
        <w:rPr>
          <w:rFonts w:hint="eastAsia" w:ascii="宋体" w:hAnsi="宋体" w:eastAsia="宋体" w:cs="宋体"/>
          <w:b w:val="0"/>
          <w:bCs/>
          <w:color w:val="auto"/>
          <w:sz w:val="32"/>
          <w:szCs w:val="32"/>
        </w:rPr>
        <w:t>5名教师到</w:t>
      </w:r>
      <w:r>
        <w:rPr>
          <w:rFonts w:hint="eastAsia" w:ascii="宋体" w:hAnsi="宋体" w:eastAsia="宋体" w:cs="宋体"/>
          <w:b w:val="0"/>
          <w:bCs/>
          <w:color w:val="auto"/>
          <w:sz w:val="32"/>
          <w:szCs w:val="32"/>
          <w:lang w:val="en-US" w:eastAsia="zh-CN"/>
        </w:rPr>
        <w:t>合作</w:t>
      </w:r>
      <w:r>
        <w:rPr>
          <w:rFonts w:hint="eastAsia" w:ascii="宋体" w:hAnsi="宋体" w:eastAsia="宋体" w:cs="宋体"/>
          <w:b w:val="0"/>
          <w:bCs/>
          <w:color w:val="auto"/>
          <w:sz w:val="32"/>
          <w:szCs w:val="32"/>
        </w:rPr>
        <w:t>企业实践，</w:t>
      </w:r>
      <w:r>
        <w:rPr>
          <w:rFonts w:hint="eastAsia" w:ascii="宋体" w:hAnsi="宋体" w:eastAsia="宋体" w:cs="宋体"/>
          <w:b w:val="0"/>
          <w:bCs/>
          <w:color w:val="000000"/>
          <w:sz w:val="32"/>
          <w:szCs w:val="32"/>
        </w:rPr>
        <w:t>了解企业岗位需求、了解学生学习工作生活状况、学习智能制造技术、共同开展技术交流与合作，为今后更深入开展校企合作打好了坚实基础。</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三、以“订单班”建设为切入点，实行校企双主体育人，推进“三教”改革。</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 xml:space="preserve">    </w:t>
      </w:r>
      <w:r>
        <w:rPr>
          <w:rFonts w:hint="eastAsia" w:ascii="宋体" w:hAnsi="宋体" w:eastAsia="宋体" w:cs="宋体"/>
          <w:b w:val="0"/>
          <w:bCs/>
          <w:color w:val="000000"/>
          <w:sz w:val="32"/>
          <w:szCs w:val="32"/>
        </w:rPr>
        <w:t>探索校企合作育人模式效果明显。随着智能制造技术在机电行业内的应用，企业对高技术技能型人才的需求十分旺盛，为更好服务于地方经济发展，</w:t>
      </w:r>
      <w:r>
        <w:rPr>
          <w:rFonts w:hint="eastAsia" w:ascii="宋体" w:hAnsi="宋体" w:eastAsia="宋体" w:cs="宋体"/>
          <w:b w:val="0"/>
          <w:bCs/>
          <w:color w:val="000000"/>
          <w:sz w:val="32"/>
          <w:szCs w:val="32"/>
          <w:lang w:eastAsia="zh-CN"/>
        </w:rPr>
        <w:t>智能制造系</w:t>
      </w:r>
      <w:r>
        <w:rPr>
          <w:rFonts w:hint="eastAsia" w:ascii="宋体" w:hAnsi="宋体" w:eastAsia="宋体" w:cs="宋体"/>
          <w:b w:val="0"/>
          <w:bCs/>
          <w:color w:val="000000"/>
          <w:sz w:val="32"/>
          <w:szCs w:val="32"/>
        </w:rPr>
        <w:t>积极开展校企合作，在专业建设、“双师型”教师培养、创新项目化教学改革、学生跟岗实习和顶岗实习等方面，取得了较大突破。一是机械加工专业山东省品牌专业建设项目</w:t>
      </w:r>
      <w:r>
        <w:rPr>
          <w:rFonts w:hint="eastAsia" w:ascii="宋体" w:hAnsi="宋体" w:eastAsia="宋体" w:cs="宋体"/>
          <w:b w:val="0"/>
          <w:bCs/>
          <w:color w:val="000000"/>
          <w:sz w:val="32"/>
          <w:szCs w:val="32"/>
          <w:lang w:val="en-US" w:eastAsia="zh-CN"/>
        </w:rPr>
        <w:t>已验收通过</w:t>
      </w:r>
      <w:r>
        <w:rPr>
          <w:rFonts w:hint="eastAsia" w:ascii="宋体" w:hAnsi="宋体" w:eastAsia="宋体" w:cs="宋体"/>
          <w:b w:val="0"/>
          <w:bCs/>
          <w:color w:val="000000"/>
          <w:sz w:val="32"/>
          <w:szCs w:val="32"/>
        </w:rPr>
        <w:t>，合作开设了</w:t>
      </w:r>
      <w:r>
        <w:rPr>
          <w:rFonts w:hint="eastAsia" w:ascii="宋体" w:hAnsi="宋体" w:eastAsia="宋体" w:cs="宋体"/>
          <w:b w:val="0"/>
          <w:bCs/>
          <w:color w:val="000000"/>
          <w:sz w:val="32"/>
          <w:szCs w:val="32"/>
          <w:lang w:eastAsia="zh-CN"/>
        </w:rPr>
        <w:t>博源</w:t>
      </w:r>
      <w:r>
        <w:rPr>
          <w:rFonts w:hint="eastAsia" w:ascii="宋体" w:hAnsi="宋体" w:eastAsia="宋体" w:cs="宋体"/>
          <w:b w:val="0"/>
          <w:bCs/>
          <w:color w:val="000000"/>
          <w:sz w:val="32"/>
          <w:szCs w:val="32"/>
        </w:rPr>
        <w:t>班、</w:t>
      </w:r>
      <w:r>
        <w:rPr>
          <w:rFonts w:hint="eastAsia" w:ascii="宋体" w:hAnsi="宋体" w:eastAsia="宋体" w:cs="宋体"/>
          <w:b w:val="0"/>
          <w:bCs/>
          <w:color w:val="000000"/>
          <w:sz w:val="32"/>
          <w:szCs w:val="32"/>
          <w:lang w:eastAsia="zh-CN"/>
        </w:rPr>
        <w:t>易斯特</w:t>
      </w:r>
      <w:r>
        <w:rPr>
          <w:rFonts w:hint="eastAsia" w:ascii="宋体" w:hAnsi="宋体" w:eastAsia="宋体" w:cs="宋体"/>
          <w:b w:val="0"/>
          <w:bCs/>
          <w:color w:val="000000"/>
          <w:sz w:val="32"/>
          <w:szCs w:val="32"/>
        </w:rPr>
        <w:t>班、祥光铜业班、</w:t>
      </w:r>
      <w:r>
        <w:rPr>
          <w:rFonts w:hint="eastAsia" w:ascii="宋体" w:hAnsi="宋体" w:eastAsia="宋体" w:cs="宋体"/>
          <w:b w:val="0"/>
          <w:bCs/>
          <w:color w:val="000000"/>
          <w:sz w:val="32"/>
          <w:szCs w:val="32"/>
          <w:lang w:eastAsia="zh-CN"/>
        </w:rPr>
        <w:t>格林鲍尔</w:t>
      </w:r>
      <w:r>
        <w:rPr>
          <w:rFonts w:hint="eastAsia" w:ascii="宋体" w:hAnsi="宋体" w:eastAsia="宋体" w:cs="宋体"/>
          <w:b w:val="0"/>
          <w:bCs/>
          <w:color w:val="000000"/>
          <w:sz w:val="32"/>
          <w:szCs w:val="32"/>
        </w:rPr>
        <w:t>班、日发班、极景班、金地班等</w:t>
      </w:r>
      <w:r>
        <w:rPr>
          <w:rFonts w:hint="eastAsia" w:ascii="宋体" w:hAnsi="宋体" w:eastAsia="宋体" w:cs="宋体"/>
          <w:b w:val="0"/>
          <w:bCs/>
          <w:color w:val="000000"/>
          <w:sz w:val="32"/>
          <w:szCs w:val="32"/>
          <w:lang w:eastAsia="zh-CN"/>
        </w:rPr>
        <w:t>十几</w:t>
      </w:r>
      <w:r>
        <w:rPr>
          <w:rFonts w:hint="eastAsia" w:ascii="宋体" w:hAnsi="宋体" w:eastAsia="宋体" w:cs="宋体"/>
          <w:b w:val="0"/>
          <w:bCs/>
          <w:color w:val="000000"/>
          <w:sz w:val="32"/>
          <w:szCs w:val="32"/>
        </w:rPr>
        <w:t>个订单班</w:t>
      </w:r>
      <w:r>
        <w:rPr>
          <w:rFonts w:hint="eastAsia" w:ascii="宋体" w:hAnsi="宋体" w:eastAsia="宋体" w:cs="宋体"/>
          <w:b w:val="0"/>
          <w:bCs/>
          <w:color w:val="auto"/>
          <w:sz w:val="32"/>
          <w:szCs w:val="32"/>
        </w:rPr>
        <w:t>，订单学生</w:t>
      </w:r>
      <w:r>
        <w:rPr>
          <w:rFonts w:hint="eastAsia" w:ascii="宋体" w:hAnsi="宋体" w:eastAsia="宋体" w:cs="宋体"/>
          <w:b w:val="0"/>
          <w:bCs/>
          <w:color w:val="auto"/>
          <w:sz w:val="32"/>
          <w:szCs w:val="32"/>
          <w:lang w:val="en-US" w:eastAsia="zh-CN"/>
        </w:rPr>
        <w:t>近千</w:t>
      </w:r>
      <w:r>
        <w:rPr>
          <w:rFonts w:hint="eastAsia" w:ascii="宋体" w:hAnsi="宋体" w:eastAsia="宋体" w:cs="宋体"/>
          <w:b w:val="0"/>
          <w:bCs/>
          <w:color w:val="auto"/>
          <w:sz w:val="32"/>
          <w:szCs w:val="32"/>
        </w:rPr>
        <w:t>名。</w:t>
      </w:r>
      <w:r>
        <w:rPr>
          <w:rFonts w:hint="eastAsia" w:ascii="宋体" w:hAnsi="宋体" w:eastAsia="宋体" w:cs="宋体"/>
          <w:b w:val="0"/>
          <w:bCs/>
          <w:color w:val="000000"/>
          <w:sz w:val="32"/>
          <w:szCs w:val="32"/>
        </w:rPr>
        <w:t>二是利用联盟平台，</w:t>
      </w:r>
      <w:r>
        <w:rPr>
          <w:rFonts w:hint="eastAsia" w:ascii="宋体" w:hAnsi="宋体" w:eastAsia="宋体" w:cs="宋体"/>
          <w:b w:val="0"/>
          <w:bCs/>
          <w:color w:val="000000"/>
          <w:sz w:val="32"/>
          <w:szCs w:val="32"/>
          <w:lang w:eastAsia="zh-CN"/>
        </w:rPr>
        <w:t>智能制造系</w:t>
      </w:r>
      <w:r>
        <w:rPr>
          <w:rFonts w:hint="eastAsia" w:ascii="宋体" w:hAnsi="宋体" w:eastAsia="宋体" w:cs="宋体"/>
          <w:b w:val="0"/>
          <w:bCs/>
          <w:color w:val="000000"/>
          <w:sz w:val="32"/>
          <w:szCs w:val="32"/>
        </w:rPr>
        <w:t>培育“齐鲁首席技师”一名，建设院级“大师工作室”一个</w:t>
      </w:r>
      <w:r>
        <w:rPr>
          <w:rFonts w:hint="eastAsia" w:ascii="宋体" w:hAnsi="宋体" w:eastAsia="宋体" w:cs="宋体"/>
          <w:b w:val="0"/>
          <w:bCs/>
          <w:color w:val="000000"/>
          <w:sz w:val="32"/>
          <w:szCs w:val="32"/>
          <w:lang w:val="en-US" w:eastAsia="zh-CN"/>
        </w:rPr>
        <w:t>并在2021山东省技能大赛焊接赛项中职组比赛中取得了第一名和一个第六名的好成绩</w:t>
      </w:r>
      <w:r>
        <w:rPr>
          <w:rFonts w:hint="eastAsia" w:ascii="宋体" w:hAnsi="宋体" w:eastAsia="宋体" w:cs="宋体"/>
          <w:b w:val="0"/>
          <w:bCs/>
          <w:color w:val="000000"/>
          <w:sz w:val="32"/>
          <w:szCs w:val="32"/>
        </w:rPr>
        <w:t>。三是为了深化教学改革，让学生“学中做，做中学”，各教学专业在企业内遴选出10个典型生产项目引入课堂</w:t>
      </w:r>
      <w:r>
        <w:rPr>
          <w:rFonts w:hint="eastAsia" w:ascii="宋体" w:hAnsi="宋体" w:eastAsia="宋体" w:cs="宋体"/>
          <w:b w:val="0"/>
          <w:bCs/>
          <w:color w:val="auto"/>
          <w:sz w:val="32"/>
          <w:szCs w:val="32"/>
        </w:rPr>
        <w:t>。四是</w:t>
      </w:r>
      <w:r>
        <w:rPr>
          <w:rFonts w:hint="eastAsia" w:ascii="宋体" w:hAnsi="宋体" w:eastAsia="宋体" w:cs="宋体"/>
          <w:b w:val="0"/>
          <w:bCs/>
          <w:color w:val="auto"/>
          <w:sz w:val="32"/>
          <w:szCs w:val="32"/>
          <w:lang w:val="en-US" w:eastAsia="zh-CN"/>
        </w:rPr>
        <w:t>2021年合作</w:t>
      </w:r>
      <w:r>
        <w:rPr>
          <w:rFonts w:hint="eastAsia" w:ascii="宋体" w:hAnsi="宋体" w:eastAsia="宋体" w:cs="宋体"/>
          <w:b w:val="0"/>
          <w:bCs/>
          <w:color w:val="auto"/>
          <w:sz w:val="32"/>
          <w:szCs w:val="32"/>
        </w:rPr>
        <w:t>企业接收学生顶岗实习人数</w:t>
      </w:r>
      <w:r>
        <w:rPr>
          <w:rFonts w:hint="eastAsia" w:ascii="宋体" w:hAnsi="宋体" w:eastAsia="宋体" w:cs="宋体"/>
          <w:b w:val="0"/>
          <w:bCs/>
          <w:color w:val="auto"/>
          <w:sz w:val="32"/>
          <w:szCs w:val="32"/>
          <w:lang w:val="en-US" w:eastAsia="zh-CN"/>
        </w:rPr>
        <w:t>30</w:t>
      </w:r>
      <w:r>
        <w:rPr>
          <w:rFonts w:hint="eastAsia" w:ascii="宋体" w:hAnsi="宋体" w:eastAsia="宋体" w:cs="宋体"/>
          <w:b w:val="0"/>
          <w:bCs/>
          <w:color w:val="auto"/>
          <w:sz w:val="32"/>
          <w:szCs w:val="32"/>
        </w:rPr>
        <w:t>2人。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四、严格落实《职业学校学生实习管理规定》，规范学生实习管理，优化毕业生就业。</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宋体" w:hAnsi="宋体" w:eastAsia="宋体" w:cs="宋体"/>
          <w:b w:val="0"/>
          <w:bCs/>
          <w:sz w:val="32"/>
          <w:szCs w:val="32"/>
          <w:lang w:val="en-US" w:eastAsia="zh-CN"/>
        </w:rPr>
      </w:pPr>
      <w:r>
        <w:rPr>
          <w:rFonts w:hint="eastAsia" w:ascii="宋体" w:hAnsi="宋体" w:eastAsia="宋体" w:cs="宋体"/>
          <w:b w:val="0"/>
          <w:bCs/>
          <w:sz w:val="32"/>
          <w:szCs w:val="32"/>
        </w:rPr>
        <w:t>技工教育就是就业教育，更应成为关注个人可持续发展的职业生涯教育。</w:t>
      </w:r>
      <w:r>
        <w:rPr>
          <w:rFonts w:hint="eastAsia" w:ascii="宋体" w:hAnsi="宋体" w:eastAsia="宋体" w:cs="宋体"/>
          <w:b w:val="0"/>
          <w:bCs/>
          <w:sz w:val="32"/>
          <w:szCs w:val="32"/>
          <w:lang w:eastAsia="zh-CN"/>
        </w:rPr>
        <w:t>严格执行</w:t>
      </w:r>
      <w:r>
        <w:rPr>
          <w:rFonts w:hint="eastAsia" w:ascii="宋体" w:hAnsi="宋体" w:eastAsia="宋体" w:cs="宋体"/>
          <w:b w:val="0"/>
          <w:bCs/>
          <w:sz w:val="32"/>
          <w:szCs w:val="32"/>
          <w:lang w:val="en-US" w:eastAsia="zh-CN"/>
        </w:rPr>
        <w:t>《职业学校学生实习管理规定》在实习管理框架下做好新生的实习工作。优化企业供毕业生多项选择，多方</w:t>
      </w:r>
      <w:r>
        <w:rPr>
          <w:rFonts w:hint="eastAsia" w:ascii="宋体" w:hAnsi="宋体" w:eastAsia="宋体" w:cs="宋体"/>
          <w:b w:val="0"/>
          <w:bCs/>
          <w:sz w:val="32"/>
          <w:szCs w:val="32"/>
        </w:rPr>
        <w:t>调研</w:t>
      </w:r>
      <w:r>
        <w:rPr>
          <w:rFonts w:hint="eastAsia" w:ascii="宋体" w:hAnsi="宋体" w:eastAsia="宋体" w:cs="宋体"/>
          <w:b w:val="0"/>
          <w:bCs/>
          <w:sz w:val="32"/>
          <w:szCs w:val="32"/>
          <w:lang w:val="en-US" w:eastAsia="zh-CN"/>
        </w:rPr>
        <w:t>在校生实习、就业中</w:t>
      </w:r>
      <w:r>
        <w:rPr>
          <w:rFonts w:hint="eastAsia" w:ascii="宋体" w:hAnsi="宋体" w:eastAsia="宋体" w:cs="宋体"/>
          <w:b w:val="0"/>
          <w:bCs/>
          <w:sz w:val="32"/>
          <w:szCs w:val="32"/>
        </w:rPr>
        <w:t>出现的新矛盾，</w:t>
      </w:r>
      <w:r>
        <w:rPr>
          <w:rFonts w:hint="eastAsia" w:ascii="宋体" w:hAnsi="宋体" w:eastAsia="宋体" w:cs="宋体"/>
          <w:b w:val="0"/>
          <w:bCs/>
          <w:sz w:val="32"/>
          <w:szCs w:val="32"/>
          <w:lang w:val="en-US" w:eastAsia="zh-CN"/>
        </w:rPr>
        <w:t>了解到</w:t>
      </w:r>
      <w:r>
        <w:rPr>
          <w:rFonts w:hint="eastAsia" w:ascii="宋体" w:hAnsi="宋体" w:eastAsia="宋体" w:cs="宋体"/>
          <w:b w:val="0"/>
          <w:bCs/>
          <w:sz w:val="32"/>
          <w:szCs w:val="32"/>
        </w:rPr>
        <w:t>突出地表现在：伴随着科学技术发展、产业结构升级和经济结构优化调整，社会上缺乏大量的生产一线的技能型人才。当技工教育探究自身定位时，其培养的人才规格和标准如何满足市场的需求、为产业结构升级和优化提供技能型人才支撑，就成为解决技工教育发展问题的关键。因此，必须借助对毕业生的就业观和就业意向、就业岗位和领域以及从事此岗位工作所需的知识技能的调查获得有关信息。在我们对顶岗实习</w:t>
      </w:r>
      <w:r>
        <w:rPr>
          <w:rFonts w:hint="eastAsia" w:ascii="宋体" w:hAnsi="宋体" w:eastAsia="宋体" w:cs="宋体"/>
          <w:b w:val="0"/>
          <w:bCs/>
          <w:sz w:val="32"/>
          <w:szCs w:val="32"/>
          <w:lang w:val="en-US" w:eastAsia="zh-CN"/>
        </w:rPr>
        <w:t>学</w:t>
      </w:r>
      <w:r>
        <w:rPr>
          <w:rFonts w:hint="eastAsia" w:ascii="宋体" w:hAnsi="宋体" w:eastAsia="宋体" w:cs="宋体"/>
          <w:b w:val="0"/>
          <w:bCs/>
          <w:sz w:val="32"/>
          <w:szCs w:val="32"/>
        </w:rPr>
        <w:t>生及毕业生的就业情况的调研中，</w:t>
      </w:r>
      <w:r>
        <w:rPr>
          <w:rFonts w:hint="eastAsia" w:ascii="宋体" w:hAnsi="宋体" w:eastAsia="宋体" w:cs="宋体"/>
          <w:b w:val="0"/>
          <w:bCs/>
          <w:sz w:val="32"/>
          <w:szCs w:val="32"/>
          <w:lang w:val="en-US" w:eastAsia="zh-CN"/>
        </w:rPr>
        <w:t>山东易斯特工程工具有限公司</w:t>
      </w:r>
      <w:r>
        <w:rPr>
          <w:rFonts w:hint="eastAsia" w:ascii="宋体" w:hAnsi="宋体" w:eastAsia="宋体" w:cs="宋体"/>
          <w:b w:val="0"/>
          <w:bCs/>
          <w:sz w:val="32"/>
          <w:szCs w:val="32"/>
        </w:rPr>
        <w:t>、</w:t>
      </w:r>
      <w:r>
        <w:rPr>
          <w:rFonts w:hint="eastAsia" w:ascii="宋体" w:hAnsi="宋体" w:eastAsia="宋体" w:cs="宋体"/>
          <w:b w:val="0"/>
          <w:bCs/>
          <w:sz w:val="32"/>
          <w:szCs w:val="32"/>
          <w:lang w:val="en-US" w:eastAsia="zh-CN"/>
        </w:rPr>
        <w:t>聊城市博园节能科技有限公司、山东日发纺织机械有限公司、</w:t>
      </w:r>
      <w:r>
        <w:rPr>
          <w:rFonts w:hint="eastAsia" w:ascii="宋体" w:hAnsi="宋体" w:eastAsia="宋体" w:cs="宋体"/>
          <w:b w:val="0"/>
          <w:bCs/>
          <w:sz w:val="32"/>
          <w:szCs w:val="32"/>
        </w:rPr>
        <w:t>潍坊昊信集团</w:t>
      </w:r>
      <w:r>
        <w:rPr>
          <w:rFonts w:hint="eastAsia" w:ascii="宋体" w:hAnsi="宋体" w:eastAsia="宋体" w:cs="宋体"/>
          <w:b w:val="0"/>
          <w:bCs/>
          <w:sz w:val="32"/>
          <w:szCs w:val="32"/>
          <w:lang w:eastAsia="zh-CN"/>
        </w:rPr>
        <w:t>、</w:t>
      </w:r>
      <w:r>
        <w:rPr>
          <w:rFonts w:hint="eastAsia" w:ascii="宋体" w:hAnsi="宋体" w:eastAsia="宋体" w:cs="宋体"/>
          <w:b w:val="0"/>
          <w:bCs/>
          <w:sz w:val="32"/>
          <w:szCs w:val="32"/>
        </w:rPr>
        <w:t>等单位均提出了非常中肯的建议和意见，为</w:t>
      </w:r>
      <w:r>
        <w:rPr>
          <w:rFonts w:hint="eastAsia" w:ascii="宋体" w:hAnsi="宋体" w:eastAsia="宋体" w:cs="宋体"/>
          <w:b w:val="0"/>
          <w:bCs/>
          <w:sz w:val="32"/>
          <w:szCs w:val="32"/>
          <w:lang w:val="en-US" w:eastAsia="zh-CN"/>
        </w:rPr>
        <w:t>我系</w:t>
      </w:r>
      <w:r>
        <w:rPr>
          <w:rFonts w:hint="eastAsia" w:ascii="宋体" w:hAnsi="宋体" w:eastAsia="宋体" w:cs="宋体"/>
          <w:b w:val="0"/>
          <w:bCs/>
          <w:sz w:val="32"/>
          <w:szCs w:val="32"/>
        </w:rPr>
        <w:t>做好</w:t>
      </w:r>
      <w:r>
        <w:rPr>
          <w:rFonts w:hint="eastAsia" w:ascii="宋体" w:hAnsi="宋体" w:eastAsia="宋体" w:cs="宋体"/>
          <w:b w:val="0"/>
          <w:bCs/>
          <w:sz w:val="32"/>
          <w:szCs w:val="32"/>
          <w:lang w:val="en-US" w:eastAsia="zh-CN"/>
        </w:rPr>
        <w:t>实习生的培养、</w:t>
      </w:r>
      <w:r>
        <w:rPr>
          <w:rFonts w:hint="eastAsia" w:ascii="宋体" w:hAnsi="宋体" w:eastAsia="宋体" w:cs="宋体"/>
          <w:b w:val="0"/>
          <w:bCs/>
          <w:sz w:val="32"/>
          <w:szCs w:val="32"/>
        </w:rPr>
        <w:t>毕业生就业推荐工作和职业指导工作、落实自身培养目标及相应的教学改革提供了较好的对策依据。</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五、完善“四个研究院”建设与运行，提升服务企业技术进步的能力。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宋体" w:hAnsi="宋体" w:eastAsia="宋体" w:cs="宋体"/>
          <w:b w:val="0"/>
          <w:bCs/>
          <w:sz w:val="32"/>
          <w:szCs w:val="32"/>
          <w:lang w:val="en-US" w:eastAsia="zh-CN"/>
        </w:rPr>
      </w:pPr>
      <w:r>
        <w:rPr>
          <w:rFonts w:hint="eastAsia" w:ascii="宋体" w:hAnsi="宋体" w:eastAsia="宋体" w:cs="宋体"/>
          <w:b w:val="0"/>
          <w:bCs/>
          <w:color w:val="000000"/>
          <w:kern w:val="0"/>
          <w:sz w:val="32"/>
          <w:szCs w:val="32"/>
          <w:lang w:eastAsia="zh-CN"/>
        </w:rPr>
        <w:t>学院先后与企业</w:t>
      </w:r>
      <w:r>
        <w:rPr>
          <w:rFonts w:hint="eastAsia" w:ascii="宋体" w:hAnsi="宋体" w:eastAsia="宋体" w:cs="宋体"/>
          <w:b w:val="0"/>
          <w:bCs/>
          <w:color w:val="000000"/>
          <w:kern w:val="0"/>
          <w:sz w:val="32"/>
          <w:szCs w:val="32"/>
        </w:rPr>
        <w:t>成立了博源科技自动化技术研究院、易斯特数字化工厂研究院、临清轴承高端制造研究院和临清电机研究院</w:t>
      </w:r>
      <w:r>
        <w:rPr>
          <w:rFonts w:hint="eastAsia" w:ascii="宋体" w:hAnsi="宋体" w:eastAsia="宋体" w:cs="宋体"/>
          <w:b w:val="0"/>
          <w:bCs/>
          <w:color w:val="000000"/>
          <w:kern w:val="0"/>
          <w:sz w:val="32"/>
          <w:szCs w:val="32"/>
          <w:lang w:eastAsia="zh-CN"/>
        </w:rPr>
        <w:t>。</w:t>
      </w:r>
      <w:r>
        <w:rPr>
          <w:rFonts w:hint="eastAsia" w:ascii="宋体" w:hAnsi="宋体" w:eastAsia="宋体" w:cs="宋体"/>
          <w:b w:val="0"/>
          <w:bCs/>
          <w:color w:val="000000"/>
          <w:kern w:val="0"/>
          <w:sz w:val="32"/>
          <w:szCs w:val="32"/>
          <w:lang w:val="en-US" w:eastAsia="zh-CN"/>
        </w:rPr>
        <w:t>1.</w:t>
      </w:r>
      <w:r>
        <w:rPr>
          <w:rFonts w:hint="eastAsia" w:ascii="宋体" w:hAnsi="宋体" w:eastAsia="宋体" w:cs="宋体"/>
          <w:b w:val="0"/>
          <w:bCs/>
          <w:color w:val="000000"/>
          <w:kern w:val="0"/>
          <w:sz w:val="32"/>
          <w:szCs w:val="32"/>
        </w:rPr>
        <w:t>博源科技自动化技术研究院</w:t>
      </w:r>
      <w:r>
        <w:rPr>
          <w:rFonts w:hint="eastAsia" w:ascii="宋体" w:hAnsi="宋体" w:eastAsia="宋体" w:cs="宋体"/>
          <w:b w:val="0"/>
          <w:bCs/>
          <w:color w:val="000000"/>
          <w:kern w:val="0"/>
          <w:sz w:val="32"/>
          <w:szCs w:val="32"/>
          <w:lang w:val="en-US" w:eastAsia="zh-CN"/>
        </w:rPr>
        <w:t>的建设工作：成立了校企共建“双师型”教师培养培训基地和教师企业实践基地，已获教育部批复。2.共同研究提升设备自动化改造，具体做法是将企业生产线引入学校，企业师傅和专业教师共同研究设备自动化升级，升级完成企业将设备运到企业投入生产，更换设备继续升级改造，同时跟踪生产使用情况总结经验</w:t>
      </w:r>
      <w:r>
        <w:rPr>
          <w:rFonts w:hint="eastAsia" w:ascii="宋体" w:hAnsi="宋体" w:eastAsia="宋体" w:cs="宋体"/>
          <w:b w:val="0"/>
          <w:bCs/>
          <w:color w:val="000000"/>
          <w:kern w:val="0"/>
          <w:sz w:val="32"/>
          <w:szCs w:val="32"/>
          <w:lang w:eastAsia="zh-CN"/>
        </w:rPr>
        <w:t>；</w:t>
      </w:r>
      <w:r>
        <w:rPr>
          <w:rFonts w:hint="eastAsia" w:ascii="宋体" w:hAnsi="宋体" w:eastAsia="宋体" w:cs="宋体"/>
          <w:b w:val="0"/>
          <w:bCs/>
          <w:color w:val="000000"/>
          <w:kern w:val="0"/>
          <w:sz w:val="32"/>
          <w:szCs w:val="32"/>
        </w:rPr>
        <w:t>易斯特数字化工厂研究院</w:t>
      </w:r>
      <w:r>
        <w:rPr>
          <w:rFonts w:hint="eastAsia" w:ascii="宋体" w:hAnsi="宋体" w:eastAsia="宋体" w:cs="宋体"/>
          <w:b w:val="0"/>
          <w:bCs/>
          <w:color w:val="000000"/>
          <w:kern w:val="0"/>
          <w:sz w:val="32"/>
          <w:szCs w:val="32"/>
          <w:lang w:val="en-US" w:eastAsia="zh-CN"/>
        </w:rPr>
        <w:t>的建设，在易思特建设教师企业实践流动站，已获教育部批复，现系专业教师利用周末及课余时间到易思特参与数字化设备升级、</w:t>
      </w:r>
      <w:r>
        <w:rPr>
          <w:rFonts w:hint="eastAsia" w:ascii="宋体" w:hAnsi="宋体" w:eastAsia="宋体" w:cs="宋体"/>
          <w:b w:val="0"/>
          <w:bCs/>
          <w:color w:val="000000"/>
          <w:kern w:val="0"/>
          <w:sz w:val="32"/>
          <w:szCs w:val="32"/>
          <w:lang w:eastAsia="zh-CN"/>
        </w:rPr>
        <w:t>共同进行</w:t>
      </w:r>
      <w:r>
        <w:rPr>
          <w:rFonts w:hint="eastAsia" w:ascii="宋体" w:hAnsi="宋体" w:eastAsia="宋体" w:cs="宋体"/>
          <w:b w:val="0"/>
          <w:bCs/>
          <w:color w:val="000000"/>
          <w:kern w:val="0"/>
          <w:sz w:val="32"/>
          <w:szCs w:val="32"/>
        </w:rPr>
        <w:t>科研攻关</w:t>
      </w:r>
      <w:r>
        <w:rPr>
          <w:rFonts w:hint="eastAsia" w:ascii="宋体" w:hAnsi="宋体" w:eastAsia="宋体" w:cs="宋体"/>
          <w:b w:val="0"/>
          <w:bCs/>
          <w:color w:val="000000"/>
          <w:kern w:val="0"/>
          <w:sz w:val="32"/>
          <w:szCs w:val="32"/>
          <w:lang w:val="en-US" w:eastAsia="zh-CN"/>
        </w:rPr>
        <w:t>及共同</w:t>
      </w:r>
      <w:r>
        <w:rPr>
          <w:rFonts w:hint="eastAsia" w:ascii="宋体" w:hAnsi="宋体" w:eastAsia="宋体" w:cs="宋体"/>
          <w:b w:val="0"/>
          <w:bCs/>
          <w:color w:val="000000"/>
          <w:kern w:val="0"/>
          <w:sz w:val="32"/>
          <w:szCs w:val="32"/>
          <w:lang w:eastAsia="zh-CN"/>
        </w:rPr>
        <w:t>解决企业技术难题</w:t>
      </w:r>
      <w:r>
        <w:rPr>
          <w:rFonts w:hint="eastAsia" w:ascii="宋体" w:hAnsi="宋体" w:eastAsia="宋体" w:cs="宋体"/>
          <w:b w:val="0"/>
          <w:bCs/>
          <w:color w:val="000000"/>
          <w:kern w:val="0"/>
          <w:sz w:val="32"/>
          <w:szCs w:val="32"/>
          <w:lang w:val="en-US" w:eastAsia="zh-CN"/>
        </w:rPr>
        <w:t>等；</w:t>
      </w:r>
      <w:r>
        <w:rPr>
          <w:rFonts w:hint="eastAsia" w:ascii="宋体" w:hAnsi="宋体" w:eastAsia="宋体" w:cs="宋体"/>
          <w:b w:val="0"/>
          <w:bCs/>
          <w:color w:val="000000"/>
          <w:kern w:val="0"/>
          <w:sz w:val="32"/>
          <w:szCs w:val="32"/>
        </w:rPr>
        <w:t>临清轴承高端制造研究院和临清电机研究院</w:t>
      </w:r>
      <w:r>
        <w:rPr>
          <w:rFonts w:hint="eastAsia" w:ascii="宋体" w:hAnsi="宋体" w:eastAsia="宋体" w:cs="宋体"/>
          <w:b w:val="0"/>
          <w:bCs/>
          <w:color w:val="000000"/>
          <w:kern w:val="0"/>
          <w:sz w:val="32"/>
          <w:szCs w:val="32"/>
          <w:lang w:val="en-US" w:eastAsia="zh-CN"/>
        </w:rPr>
        <w:t>成立后，1.专业教师到企业归纳汇总了一些企业在生产中遇到的难题带回来研究解决中。2.学院领导和专业教师与烟店镇党委、政府建立了密切联系，意向建设学校与烟店镇人才互培基地，教师和学生到企业实践锻炼、企业到学校系统理论学习。</w:t>
      </w:r>
    </w:p>
    <w:p>
      <w:pPr>
        <w:pStyle w:val="2"/>
        <w:keepNext w:val="0"/>
        <w:keepLines w:val="0"/>
        <w:pageBreakBefore w:val="0"/>
        <w:widowControl w:val="0"/>
        <w:shd w:val="clear" w:color="auto"/>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宋体" w:hAnsi="宋体" w:eastAsia="宋体" w:cs="宋体"/>
          <w:b w:val="0"/>
          <w:bCs/>
          <w:color w:val="000000" w:themeColor="text1"/>
          <w:sz w:val="32"/>
          <w:szCs w:val="32"/>
          <w14:textFill>
            <w14:solidFill>
              <w14:schemeClr w14:val="tx1"/>
            </w14:solidFill>
          </w14:textFill>
        </w:rPr>
      </w:pPr>
      <w:r>
        <w:rPr>
          <w:rFonts w:hint="eastAsia" w:eastAsia="宋体" w:cs="宋体"/>
          <w:b w:val="0"/>
          <w:bCs/>
          <w:color w:val="000000"/>
          <w:kern w:val="0"/>
          <w:sz w:val="32"/>
          <w:szCs w:val="32"/>
          <w:lang w:val="en-US" w:eastAsia="zh-CN"/>
        </w:rPr>
        <w:t>2022年，</w:t>
      </w:r>
      <w:r>
        <w:rPr>
          <w:rFonts w:hint="eastAsia" w:ascii="宋体" w:hAnsi="宋体" w:eastAsia="宋体" w:cs="宋体"/>
          <w:b w:val="0"/>
          <w:bCs/>
          <w:color w:val="000000"/>
          <w:kern w:val="0"/>
          <w:sz w:val="32"/>
          <w:szCs w:val="32"/>
          <w:lang w:val="en-US" w:eastAsia="zh-CN"/>
        </w:rPr>
        <w:t>我系将继续发挥专业师资优势，</w:t>
      </w:r>
      <w:r>
        <w:rPr>
          <w:rFonts w:hint="eastAsia" w:ascii="宋体" w:hAnsi="宋体" w:eastAsia="宋体" w:cs="宋体"/>
          <w:b w:val="0"/>
          <w:bCs/>
          <w:color w:val="000000"/>
          <w:kern w:val="0"/>
          <w:sz w:val="32"/>
          <w:szCs w:val="32"/>
          <w:lang w:eastAsia="zh-CN"/>
        </w:rPr>
        <w:t>选派</w:t>
      </w:r>
      <w:r>
        <w:rPr>
          <w:rFonts w:hint="eastAsia" w:ascii="宋体" w:hAnsi="宋体" w:eastAsia="宋体" w:cs="宋体"/>
          <w:b w:val="0"/>
          <w:bCs/>
          <w:color w:val="000000"/>
          <w:kern w:val="0"/>
          <w:sz w:val="32"/>
          <w:szCs w:val="32"/>
          <w:lang w:val="en-US" w:eastAsia="zh-CN"/>
        </w:rPr>
        <w:t>专业教师到企业顶岗实践，熟悉企业岗位技术技能，参与企业技术研究，与企业师傅共同发明专利、开展课题研究、申报科技项目。竭诚为企业服好务，为助力企业技术创新提供强有力的“智力支持”。</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宋体" w:hAnsi="宋体" w:eastAsia="宋体" w:cs="宋体"/>
          <w:b w:val="0"/>
          <w:bCs/>
          <w:sz w:val="32"/>
          <w:szCs w:val="32"/>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3AC95E"/>
    <w:multiLevelType w:val="singleLevel"/>
    <w:tmpl w:val="C13AC95E"/>
    <w:lvl w:ilvl="0" w:tentative="0">
      <w:start w:val="1"/>
      <w:numFmt w:val="chineseCounting"/>
      <w:suff w:val="nothing"/>
      <w:lvlText w:val="%1、"/>
      <w:lvlJc w:val="left"/>
      <w:rPr>
        <w:rFonts w:hint="eastAsia"/>
      </w:rPr>
    </w:lvl>
  </w:abstractNum>
  <w:abstractNum w:abstractNumId="1">
    <w:nsid w:val="0053208E"/>
    <w:multiLevelType w:val="multilevel"/>
    <w:tmpl w:val="0053208E"/>
    <w:lvl w:ilvl="0" w:tentative="0">
      <w:start w:val="1"/>
      <w:numFmt w:val="decimal"/>
      <w:lvlText w:val="%1"/>
      <w:lvlJc w:val="left"/>
      <w:pPr>
        <w:ind w:left="425" w:hanging="425"/>
      </w:pPr>
      <w:rPr>
        <w:w w:val="100"/>
        <w:sz w:val="20"/>
        <w:szCs w:val="20"/>
        <w:shd w:val="clear" w:color="auto" w:fill="auto"/>
      </w:rPr>
    </w:lvl>
    <w:lvl w:ilvl="1" w:tentative="0">
      <w:start w:val="1"/>
      <w:numFmt w:val="decimal"/>
      <w:lvlText w:val="%1.%2"/>
      <w:lvlJc w:val="left"/>
      <w:pPr>
        <w:ind w:left="992" w:hanging="567"/>
      </w:pPr>
      <w:rPr>
        <w:w w:val="100"/>
        <w:sz w:val="20"/>
        <w:szCs w:val="20"/>
        <w:shd w:val="clear" w:color="auto" w:fill="auto"/>
      </w:rPr>
    </w:lvl>
    <w:lvl w:ilvl="2" w:tentative="0">
      <w:start w:val="1"/>
      <w:numFmt w:val="decimal"/>
      <w:lvlText w:val="%1.%2.%3"/>
      <w:lvlJc w:val="left"/>
      <w:pPr>
        <w:ind w:left="1418" w:hanging="567"/>
      </w:pPr>
      <w:rPr>
        <w:w w:val="100"/>
        <w:sz w:val="20"/>
        <w:szCs w:val="20"/>
        <w:shd w:val="clear" w:color="auto" w:fill="auto"/>
      </w:rPr>
    </w:lvl>
    <w:lvl w:ilvl="3" w:tentative="0">
      <w:start w:val="1"/>
      <w:numFmt w:val="decimal"/>
      <w:lvlText w:val="%1.%2.%3.%4"/>
      <w:lvlJc w:val="left"/>
      <w:pPr>
        <w:ind w:left="850" w:hanging="708"/>
      </w:pPr>
      <w:rPr>
        <w:w w:val="100"/>
        <w:sz w:val="20"/>
        <w:szCs w:val="20"/>
        <w:shd w:val="clear" w:color="auto" w:fill="auto"/>
      </w:rPr>
    </w:lvl>
    <w:lvl w:ilvl="4" w:tentative="0">
      <w:start w:val="1"/>
      <w:numFmt w:val="decimal"/>
      <w:pStyle w:val="6"/>
      <w:lvlText w:val="%1.%2.%3.%4.%5"/>
      <w:lvlJc w:val="left"/>
      <w:pPr>
        <w:ind w:left="2551" w:hanging="850"/>
      </w:pPr>
      <w:rPr>
        <w:w w:val="100"/>
        <w:sz w:val="20"/>
        <w:szCs w:val="20"/>
        <w:shd w:val="clear" w:color="auto" w:fill="auto"/>
      </w:rPr>
    </w:lvl>
    <w:lvl w:ilvl="5" w:tentative="0">
      <w:start w:val="1"/>
      <w:numFmt w:val="decimal"/>
      <w:lvlText w:val="%1.%2.%3.%4.%5.%6"/>
      <w:lvlJc w:val="left"/>
      <w:pPr>
        <w:ind w:left="1134" w:hanging="1134"/>
      </w:pPr>
      <w:rPr>
        <w:w w:val="100"/>
        <w:sz w:val="20"/>
        <w:szCs w:val="20"/>
        <w:shd w:val="clear" w:color="auto" w:fill="auto"/>
      </w:rPr>
    </w:lvl>
    <w:lvl w:ilvl="6" w:tentative="0">
      <w:start w:val="1"/>
      <w:numFmt w:val="decimal"/>
      <w:lvlText w:val="%1.%2.%3.%4.%5.%6.%7"/>
      <w:lvlJc w:val="left"/>
      <w:pPr>
        <w:ind w:left="3827" w:hanging="1276"/>
      </w:pPr>
      <w:rPr>
        <w:w w:val="100"/>
        <w:sz w:val="20"/>
        <w:szCs w:val="20"/>
        <w:shd w:val="clear" w:color="auto" w:fill="auto"/>
      </w:rPr>
    </w:lvl>
    <w:lvl w:ilvl="7" w:tentative="0">
      <w:start w:val="1"/>
      <w:numFmt w:val="decimal"/>
      <w:lvlText w:val="%1.%2.%3.%4.%5.%6.%7.%8"/>
      <w:lvlJc w:val="left"/>
      <w:pPr>
        <w:ind w:left="4394" w:hanging="1418"/>
      </w:pPr>
      <w:rPr>
        <w:w w:val="100"/>
        <w:sz w:val="20"/>
        <w:szCs w:val="20"/>
        <w:shd w:val="clear" w:color="auto" w:fill="auto"/>
      </w:rPr>
    </w:lvl>
    <w:lvl w:ilvl="8" w:tentative="0">
      <w:start w:val="1"/>
      <w:numFmt w:val="decimal"/>
      <w:lvlText w:val="%1.%2.%3.%4.%5.%6.%7.%8.%9"/>
      <w:lvlJc w:val="left"/>
      <w:pPr>
        <w:ind w:left="5102" w:hanging="1700"/>
      </w:pPr>
      <w:rPr>
        <w:w w:val="100"/>
        <w:sz w:val="20"/>
        <w:szCs w:val="20"/>
        <w:shd w:val="clear" w:color="auto" w:fil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E0467F"/>
    <w:rsid w:val="04567C41"/>
    <w:rsid w:val="05733A6C"/>
    <w:rsid w:val="0E2C58F9"/>
    <w:rsid w:val="11632F53"/>
    <w:rsid w:val="27C07737"/>
    <w:rsid w:val="2B5E16E4"/>
    <w:rsid w:val="33B65F28"/>
    <w:rsid w:val="357819EB"/>
    <w:rsid w:val="35FB44A0"/>
    <w:rsid w:val="36947E0F"/>
    <w:rsid w:val="38C02EEF"/>
    <w:rsid w:val="40041965"/>
    <w:rsid w:val="408B430B"/>
    <w:rsid w:val="44346D8D"/>
    <w:rsid w:val="54756AEE"/>
    <w:rsid w:val="58971945"/>
    <w:rsid w:val="5BE3037C"/>
    <w:rsid w:val="60664726"/>
    <w:rsid w:val="60E0467F"/>
    <w:rsid w:val="620140DF"/>
    <w:rsid w:val="62B86D17"/>
    <w:rsid w:val="63F64539"/>
    <w:rsid w:val="65B31A18"/>
    <w:rsid w:val="69221234"/>
    <w:rsid w:val="6A21216B"/>
    <w:rsid w:val="6D995997"/>
    <w:rsid w:val="751041B8"/>
    <w:rsid w:val="7DA71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customStyle="1" w:styleId="6">
    <w:name w:val="Heading5"/>
    <w:basedOn w:val="1"/>
    <w:next w:val="1"/>
    <w:qFormat/>
    <w:uiPriority w:val="0"/>
    <w:pPr>
      <w:keepNext/>
      <w:keepLines/>
      <w:numPr>
        <w:ilvl w:val="4"/>
        <w:numId w:val="1"/>
      </w:numPr>
      <w:ind w:left="851" w:hanging="851"/>
      <w:jc w:val="both"/>
      <w:textAlignment w:val="baseline"/>
    </w:pPr>
    <w:rPr>
      <w:rFonts w:ascii="宋体" w:hAnsi="宋体"/>
      <w:b/>
      <w:kern w:val="2"/>
      <w:sz w:val="21"/>
      <w:szCs w:val="24"/>
      <w:lang w:val="en-US" w:eastAsia="zh-CN" w:bidi="ar-SA"/>
    </w:rPr>
  </w:style>
  <w:style w:type="character" w:customStyle="1" w:styleId="7">
    <w:name w:val="NormalCharacter"/>
    <w:qFormat/>
    <w:uiPriority w:val="0"/>
  </w:style>
  <w:style w:type="paragraph" w:customStyle="1" w:styleId="8">
    <w:name w:val="line9"/>
    <w:basedOn w:val="1"/>
    <w:qFormat/>
    <w:uiPriority w:val="0"/>
    <w:pPr>
      <w:pBdr>
        <w:bottom w:val="single" w:color="242424" w:sz="12" w:space="7"/>
      </w:pBdr>
      <w:spacing w:line="675" w:lineRule="atLeast"/>
      <w:jc w:val="left"/>
    </w:pPr>
    <w:rPr>
      <w:rFonts w:ascii="微软雅黑" w:hAnsi="微软雅黑" w:eastAsia="微软雅黑" w:cs="微软雅黑"/>
      <w:color w:val="335075"/>
      <w:kern w:val="0"/>
      <w:sz w:val="37"/>
      <w:szCs w:val="37"/>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2021-12-10T04:03:00Z</dcterms:created>
  <dc:creator>善林</dc:creator>
  <cp:lastModifiedBy>Administrator</cp:lastModifiedBy>
  <cp:lastPrinted>2021-12-10T04:29:00Z</cp:lastPrinted>
  <dcterms:modified xsi:type="dcterms:W3CDTF">2021-12-23T01:36:33Z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506EC51EB4394EAFB322EDB77A5524E4</vt:lpwstr>
  </property>
</Properties>
</file>