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420"/>
        <w:gridCol w:w="1432"/>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教学单元</w:t>
            </w:r>
          </w:p>
        </w:tc>
        <w:tc>
          <w:tcPr>
            <w:tcW w:w="8460" w:type="dxa"/>
            <w:gridSpan w:val="3"/>
            <w:noWrap w:val="0"/>
            <w:vAlign w:val="top"/>
          </w:tcPr>
          <w:p>
            <w:pPr>
              <w:jc w:val="center"/>
              <w:rPr>
                <w:rFonts w:hint="eastAsia" w:ascii="仿宋" w:hAnsi="仿宋" w:eastAsia="仿宋" w:cs="仿宋"/>
                <w:b/>
                <w:w w:val="90"/>
                <w:sz w:val="28"/>
                <w:szCs w:val="28"/>
                <w:vertAlign w:val="baseline"/>
              </w:rPr>
            </w:pPr>
            <w:r>
              <w:rPr>
                <w:rFonts w:hint="eastAsia" w:ascii="仿宋" w:hAnsi="仿宋" w:eastAsia="仿宋" w:cs="仿宋"/>
                <w:b/>
                <w:w w:val="90"/>
                <w:sz w:val="28"/>
                <w:szCs w:val="28"/>
                <w:vertAlign w:val="baseline"/>
                <w:lang w:eastAsia="zh-CN"/>
              </w:rPr>
              <w:t>《</w:t>
            </w:r>
            <w:r>
              <w:rPr>
                <w:rFonts w:hint="eastAsia" w:ascii="仿宋" w:hAnsi="仿宋" w:eastAsia="仿宋" w:cs="仿宋"/>
                <w:b/>
                <w:w w:val="90"/>
                <w:sz w:val="28"/>
                <w:szCs w:val="28"/>
                <w:vertAlign w:val="baseline"/>
                <w:lang w:val="en-US" w:eastAsia="zh-CN"/>
              </w:rPr>
              <w:t>会计电算化</w:t>
            </w:r>
            <w:r>
              <w:rPr>
                <w:rFonts w:hint="eastAsia" w:ascii="仿宋" w:hAnsi="仿宋" w:eastAsia="仿宋" w:cs="仿宋"/>
                <w:b/>
                <w:w w:val="90"/>
                <w:sz w:val="28"/>
                <w:szCs w:val="28"/>
                <w:vertAlign w:val="baseline"/>
                <w:lang w:eastAsia="zh-CN"/>
              </w:rPr>
              <w:t>》</w:t>
            </w:r>
            <w:r>
              <w:rPr>
                <w:rFonts w:hint="eastAsia" w:ascii="楷体" w:hAnsi="楷体" w:eastAsia="楷体" w:cs="楷体"/>
                <w:b/>
                <w:w w:val="90"/>
                <w:sz w:val="28"/>
                <w:szCs w:val="28"/>
                <w:vertAlign w:val="baseline"/>
                <w:lang w:val="en-US" w:eastAsia="zh-CN"/>
              </w:rPr>
              <w:t>项目四  工资系统业务处理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849" w:type="dxa"/>
            <w:gridSpan w:val="4"/>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一、授课信息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课程名称</w:t>
            </w:r>
          </w:p>
        </w:tc>
        <w:tc>
          <w:tcPr>
            <w:tcW w:w="8460" w:type="dxa"/>
            <w:gridSpan w:val="3"/>
            <w:noWrap w:val="0"/>
            <w:vAlign w:val="top"/>
          </w:tcPr>
          <w:p>
            <w:pPr>
              <w:jc w:val="center"/>
              <w:rPr>
                <w:rFonts w:hint="eastAsia" w:ascii="仿宋" w:hAnsi="仿宋" w:eastAsia="仿宋" w:cs="仿宋"/>
                <w:b/>
                <w:w w:val="90"/>
                <w:sz w:val="28"/>
                <w:szCs w:val="28"/>
                <w:vertAlign w:val="baseline"/>
                <w:lang w:val="en-US"/>
              </w:rPr>
            </w:pPr>
            <w:r>
              <w:rPr>
                <w:rFonts w:hint="eastAsia" w:ascii="仿宋" w:hAnsi="仿宋" w:eastAsia="仿宋" w:cs="仿宋"/>
                <w:b/>
                <w:w w:val="90"/>
                <w:sz w:val="28"/>
                <w:szCs w:val="28"/>
                <w:vertAlign w:val="baseline"/>
                <w:lang w:val="en-US" w:eastAsia="zh-CN"/>
              </w:rPr>
              <w:t xml:space="preserve">4-2  </w:t>
            </w:r>
            <w:r>
              <w:rPr>
                <w:rFonts w:hint="eastAsia" w:ascii="仿宋" w:hAnsi="仿宋" w:eastAsia="仿宋" w:cs="仿宋"/>
                <w:b/>
                <w:w w:val="90"/>
                <w:sz w:val="28"/>
                <w:szCs w:val="28"/>
                <w:vertAlign w:val="baseline"/>
                <w:lang w:eastAsia="zh-CN"/>
              </w:rPr>
              <w:t>工资项目设置及其数据变动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9" w:type="dxa"/>
            <w:vMerge w:val="restart"/>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授课班级</w:t>
            </w:r>
          </w:p>
        </w:tc>
        <w:tc>
          <w:tcPr>
            <w:tcW w:w="3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21大会三班</w:t>
            </w:r>
          </w:p>
        </w:tc>
        <w:tc>
          <w:tcPr>
            <w:tcW w:w="1432" w:type="dxa"/>
            <w:vMerge w:val="restart"/>
            <w:noWrap w:val="0"/>
            <w:vAlign w:val="top"/>
          </w:tcPr>
          <w:p>
            <w:pPr>
              <w:jc w:val="center"/>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授课时间</w:t>
            </w:r>
          </w:p>
        </w:tc>
        <w:tc>
          <w:tcPr>
            <w:tcW w:w="36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2022年4月22日第1.2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9" w:type="dxa"/>
            <w:vMerge w:val="continue"/>
            <w:shd w:val="clear" w:color="auto" w:fill="EEECE1"/>
            <w:noWrap w:val="0"/>
            <w:vAlign w:val="top"/>
          </w:tcPr>
          <w:p>
            <w:pPr>
              <w:jc w:val="center"/>
            </w:pPr>
          </w:p>
        </w:tc>
        <w:tc>
          <w:tcPr>
            <w:tcW w:w="3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21大会二班</w:t>
            </w:r>
          </w:p>
        </w:tc>
        <w:tc>
          <w:tcPr>
            <w:tcW w:w="1432" w:type="dxa"/>
            <w:vMerge w:val="continue"/>
            <w:noWrap w:val="0"/>
            <w:vAlign w:val="top"/>
          </w:tcPr>
          <w:p>
            <w:pPr>
              <w:jc w:val="center"/>
              <w:rPr>
                <w:rFonts w:hint="eastAsia" w:ascii="仿宋" w:hAnsi="仿宋" w:eastAsia="仿宋" w:cs="仿宋"/>
                <w:b w:val="0"/>
                <w:bCs/>
                <w:w w:val="90"/>
                <w:sz w:val="28"/>
                <w:szCs w:val="28"/>
                <w:vertAlign w:val="baseline"/>
                <w:lang w:val="en-US" w:eastAsia="zh-CN"/>
              </w:rPr>
            </w:pPr>
          </w:p>
        </w:tc>
        <w:tc>
          <w:tcPr>
            <w:tcW w:w="36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lang w:val="en-US" w:eastAsia="zh-CN"/>
              </w:rPr>
              <w:t>2022年4月22日第3.4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授课地点</w:t>
            </w:r>
          </w:p>
        </w:tc>
        <w:tc>
          <w:tcPr>
            <w:tcW w:w="3420" w:type="dxa"/>
            <w:noWrap w:val="0"/>
            <w:vAlign w:val="top"/>
          </w:tcPr>
          <w:p>
            <w:pPr>
              <w:jc w:val="center"/>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val="0"/>
                <w:bCs/>
                <w:w w:val="90"/>
                <w:sz w:val="28"/>
                <w:szCs w:val="28"/>
                <w:vertAlign w:val="baseline"/>
                <w:lang w:eastAsia="zh-CN"/>
              </w:rPr>
              <w:t>会计实训室</w:t>
            </w:r>
          </w:p>
        </w:tc>
        <w:tc>
          <w:tcPr>
            <w:tcW w:w="1432" w:type="dxa"/>
            <w:noWrap w:val="0"/>
            <w:vAlign w:val="top"/>
          </w:tcPr>
          <w:p>
            <w:pPr>
              <w:jc w:val="center"/>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授课课时</w:t>
            </w:r>
          </w:p>
        </w:tc>
        <w:tc>
          <w:tcPr>
            <w:tcW w:w="3608" w:type="dxa"/>
            <w:noWrap w:val="0"/>
            <w:vAlign w:val="top"/>
          </w:tcPr>
          <w:p>
            <w:pPr>
              <w:jc w:val="center"/>
              <w:rPr>
                <w:rFonts w:hint="eastAsia" w:ascii="仿宋" w:hAnsi="仿宋" w:eastAsia="仿宋" w:cs="仿宋"/>
                <w:b w:val="0"/>
                <w:bCs/>
                <w:w w:val="90"/>
                <w:kern w:val="2"/>
                <w:sz w:val="28"/>
                <w:szCs w:val="28"/>
                <w:vertAlign w:val="baseline"/>
                <w:lang w:val="en-US" w:eastAsia="zh-CN" w:bidi="ar-SA"/>
              </w:rPr>
            </w:pPr>
            <w:r>
              <w:rPr>
                <w:rFonts w:hint="eastAsia" w:ascii="仿宋" w:hAnsi="仿宋" w:eastAsia="仿宋" w:cs="仿宋"/>
                <w:b w:val="0"/>
                <w:bCs/>
                <w:w w:val="9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所选教材</w:t>
            </w:r>
          </w:p>
        </w:tc>
        <w:tc>
          <w:tcPr>
            <w:tcW w:w="8460" w:type="dxa"/>
            <w:gridSpan w:val="3"/>
            <w:noWrap w:val="0"/>
            <w:vAlign w:val="top"/>
          </w:tcPr>
          <w:p>
            <w:pPr>
              <w:tabs>
                <w:tab w:val="left" w:pos="1632"/>
              </w:tabs>
              <w:jc w:val="left"/>
              <w:rPr>
                <w:rFonts w:hint="eastAsia" w:ascii="仿宋" w:hAnsi="仿宋" w:eastAsia="仿宋" w:cs="仿宋"/>
                <w:b/>
                <w:w w:val="90"/>
                <w:sz w:val="28"/>
                <w:szCs w:val="28"/>
                <w:vertAlign w:val="baseline"/>
                <w:lang w:eastAsia="zh-CN"/>
              </w:rPr>
            </w:pPr>
            <w:r>
              <w:rPr>
                <w:rFonts w:hint="eastAsia" w:ascii="仿宋" w:hAnsi="仿宋" w:eastAsia="仿宋" w:cs="仿宋"/>
                <w:b w:val="0"/>
                <w:bCs/>
                <w:w w:val="90"/>
                <w:sz w:val="28"/>
                <w:szCs w:val="28"/>
                <w:vertAlign w:val="baseline"/>
                <w:lang w:eastAsia="zh-CN"/>
              </w:rPr>
              <w:t>会计电算化（畅捷通</w:t>
            </w:r>
            <w:r>
              <w:rPr>
                <w:rFonts w:hint="eastAsia" w:ascii="仿宋" w:hAnsi="仿宋" w:eastAsia="仿宋" w:cs="仿宋"/>
                <w:b w:val="0"/>
                <w:bCs/>
                <w:w w:val="90"/>
                <w:sz w:val="28"/>
                <w:szCs w:val="28"/>
                <w:vertAlign w:val="baseline"/>
                <w:lang w:val="en-US" w:eastAsia="zh-CN"/>
              </w:rPr>
              <w:t>T3版</w:t>
            </w:r>
            <w:r>
              <w:rPr>
                <w:rFonts w:hint="eastAsia" w:ascii="仿宋" w:hAnsi="仿宋" w:eastAsia="仿宋" w:cs="仿宋"/>
                <w:b w:val="0"/>
                <w:bCs/>
                <w:w w:val="90"/>
                <w:sz w:val="28"/>
                <w:szCs w:val="28"/>
                <w:vertAlign w:val="baseline"/>
                <w:lang w:eastAsia="zh-CN"/>
              </w:rPr>
              <w:t>）</w:t>
            </w:r>
            <w:r>
              <w:rPr>
                <w:rFonts w:hint="eastAsia" w:ascii="仿宋" w:hAnsi="仿宋" w:eastAsia="仿宋" w:cs="仿宋"/>
                <w:b w:val="0"/>
                <w:bCs/>
                <w:w w:val="90"/>
                <w:sz w:val="28"/>
                <w:szCs w:val="28"/>
                <w:vertAlign w:val="baseline"/>
                <w:lang w:val="en-US" w:eastAsia="zh-CN"/>
              </w:rPr>
              <w:t xml:space="preserve">  </w:t>
            </w:r>
            <w:r>
              <w:rPr>
                <w:rFonts w:hint="eastAsia" w:ascii="仿宋" w:hAnsi="仿宋" w:eastAsia="仿宋" w:cs="仿宋"/>
                <w:b w:val="0"/>
                <w:bCs/>
                <w:w w:val="90"/>
                <w:sz w:val="28"/>
                <w:szCs w:val="28"/>
                <w:vertAlign w:val="baseline"/>
                <w:lang w:eastAsia="zh-CN"/>
              </w:rPr>
              <w:t>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教学内容</w:t>
            </w:r>
          </w:p>
        </w:tc>
        <w:tc>
          <w:tcPr>
            <w:tcW w:w="846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w w:val="90"/>
                <w:sz w:val="28"/>
                <w:szCs w:val="28"/>
                <w:vertAlign w:val="baseline"/>
                <w:lang w:val="en-US" w:eastAsia="zh-CN"/>
              </w:rPr>
            </w:pPr>
            <w:r>
              <w:rPr>
                <w:rFonts w:hint="eastAsia" w:ascii="楷体" w:hAnsi="楷体" w:eastAsia="楷体" w:cs="楷体"/>
                <w:b w:val="0"/>
                <w:bCs/>
                <w:w w:val="90"/>
                <w:sz w:val="28"/>
                <w:szCs w:val="28"/>
                <w:vertAlign w:val="baseline"/>
                <w:lang w:eastAsia="zh-CN"/>
              </w:rPr>
              <w:t>工资系统中固定项目是必不可少的，包括“应发合计”、“扣款合计”、“实发合计”等，这些项目不能删除和重命名。第一次使用工资系统前，必须将所有人员的基本工资数据录入计算机，作为工资计算的基础数据。一般情况下，由于职工的当月应发工资会与考勤、工作业绩等因素有关，因此，每个月都需要对职工工资数据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849" w:type="dxa"/>
            <w:gridSpan w:val="4"/>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二、教学目标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知识目标</w:t>
            </w:r>
          </w:p>
        </w:tc>
        <w:tc>
          <w:tcPr>
            <w:tcW w:w="8460" w:type="dxa"/>
            <w:gridSpan w:val="3"/>
            <w:noWrap w:val="0"/>
            <w:vAlign w:val="top"/>
          </w:tcPr>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1.了解工资期初数据直接录入和使用IFF公式录入的两个方法</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2.掌握期初工资数据录入的操作流程</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3.掌握“计算”“汇总”按钮的使用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技能目标</w:t>
            </w:r>
          </w:p>
        </w:tc>
        <w:tc>
          <w:tcPr>
            <w:tcW w:w="8460" w:type="dxa"/>
            <w:gridSpan w:val="3"/>
            <w:noWrap w:val="0"/>
            <w:vAlign w:val="top"/>
          </w:tcPr>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1.能够区别工资期初数据直接录入和使用IFF公式录入的两个方法</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2.能够使用“计算”“汇总”按钮的使用</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3.能够根据企业实际需要，进行期初工资数据录入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素质目标</w:t>
            </w:r>
          </w:p>
        </w:tc>
        <w:tc>
          <w:tcPr>
            <w:tcW w:w="8460" w:type="dxa"/>
            <w:gridSpan w:val="3"/>
            <w:noWrap w:val="0"/>
            <w:vAlign w:val="top"/>
          </w:tcPr>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1.通过操作过程，使学生浏览、筛选获得有价值信息的能力提升，辅助学生“独立解决新问题”的素养提升</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2.通过教学中师生交互学习体验，激发学生知学上进的意识</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3.通过细致严谨的操作过程，培养学生爱岗敬业、努力钻研业务的职业态度，使所学知识和技能适应从事的工作</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4.通过分组完成任务，培养学生团队协作的精神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9" w:type="dxa"/>
            <w:gridSpan w:val="4"/>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三、教学重难点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教学重点</w:t>
            </w:r>
          </w:p>
        </w:tc>
        <w:tc>
          <w:tcPr>
            <w:tcW w:w="8460" w:type="dxa"/>
            <w:gridSpan w:val="3"/>
            <w:noWrap w:val="0"/>
            <w:vAlign w:val="top"/>
          </w:tcPr>
          <w:p>
            <w:pPr>
              <w:jc w:val="both"/>
              <w:rPr>
                <w:rFonts w:hint="default" w:ascii="楷体" w:hAnsi="楷体" w:eastAsia="楷体" w:cs="楷体"/>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期初工资数据录入的操作流程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教学难点</w:t>
            </w:r>
          </w:p>
        </w:tc>
        <w:tc>
          <w:tcPr>
            <w:tcW w:w="846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楷体" w:hAnsi="楷体" w:eastAsia="楷体" w:cs="楷体"/>
                <w:b/>
                <w:w w:val="90"/>
                <w:kern w:val="2"/>
                <w:sz w:val="28"/>
                <w:szCs w:val="28"/>
                <w:vertAlign w:val="baseline"/>
                <w:lang w:val="en-US" w:eastAsia="zh-CN" w:bidi="ar-SA"/>
              </w:rPr>
            </w:pPr>
            <w:r>
              <w:rPr>
                <w:rFonts w:hint="eastAsia" w:ascii="楷体" w:hAnsi="楷体" w:eastAsia="楷体" w:cs="楷体"/>
                <w:b w:val="0"/>
                <w:bCs w:val="0"/>
                <w:w w:val="90"/>
                <w:sz w:val="28"/>
                <w:szCs w:val="28"/>
                <w:vertAlign w:val="baseline"/>
                <w:lang w:val="en-US" w:eastAsia="zh-CN"/>
              </w:rPr>
              <w:t>区别工资期初数据直接录入和使用IFF公式录入的两个方法</w:t>
            </w:r>
          </w:p>
        </w:tc>
      </w:tr>
    </w:tbl>
    <w:p>
      <w:pPr>
        <w:rPr>
          <w:rFonts w:hint="eastAsia" w:ascii="仿宋" w:hAnsi="仿宋" w:eastAsia="仿宋" w:cs="仿宋"/>
        </w:rPr>
      </w:pPr>
    </w:p>
    <w:p/>
    <w:p/>
    <w:tbl>
      <w:tblPr>
        <w:tblStyle w:val="6"/>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59"/>
        <w:gridCol w:w="2925"/>
        <w:gridCol w:w="2250"/>
        <w:gridCol w:w="1875"/>
        <w:gridCol w:w="174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954" w:type="dxa"/>
            <w:gridSpan w:val="6"/>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 w:hAnsi="楷体" w:eastAsia="楷体" w:cs="楷体"/>
                <w:b/>
                <w:w w:val="90"/>
                <w:sz w:val="28"/>
                <w:szCs w:val="28"/>
                <w:vertAlign w:val="baseline"/>
                <w:lang w:eastAsia="zh-CN"/>
              </w:rPr>
            </w:pPr>
            <w:r>
              <w:rPr>
                <w:rFonts w:hint="eastAsia" w:ascii="仿宋" w:hAnsi="仿宋" w:eastAsia="仿宋" w:cs="仿宋"/>
                <w:b/>
                <w:w w:val="90"/>
                <w:sz w:val="28"/>
                <w:szCs w:val="28"/>
                <w:vertAlign w:val="baseline"/>
                <w:lang w:eastAsia="zh-CN"/>
              </w:rPr>
              <w:t>四、教学实施过程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0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学情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b/>
                <w:w w:val="90"/>
                <w:sz w:val="28"/>
                <w:szCs w:val="28"/>
                <w:vertAlign w:val="baseline"/>
                <w:lang w:eastAsia="zh-CN"/>
              </w:rPr>
            </w:pPr>
            <w:r>
              <w:rPr>
                <w:rFonts w:hint="eastAsia" w:ascii="仿宋" w:hAnsi="仿宋" w:eastAsia="仿宋" w:cs="仿宋"/>
                <w:b/>
                <w:w w:val="90"/>
                <w:sz w:val="28"/>
                <w:szCs w:val="28"/>
                <w:vertAlign w:val="baseline"/>
                <w:lang w:eastAsia="zh-CN"/>
              </w:rPr>
              <w:t>调查</w:t>
            </w:r>
          </w:p>
        </w:tc>
        <w:tc>
          <w:tcPr>
            <w:tcW w:w="9049" w:type="dxa"/>
            <w:gridSpan w:val="5"/>
            <w:noWrap w:val="0"/>
            <w:vAlign w:val="top"/>
          </w:tcPr>
          <w:p>
            <w:pPr>
              <w:numPr>
                <w:ilvl w:val="0"/>
                <w:numId w:val="0"/>
              </w:numPr>
              <w:jc w:val="left"/>
              <w:rPr>
                <w:rFonts w:hint="eastAsia" w:ascii="仿宋" w:hAnsi="仿宋" w:eastAsia="仿宋" w:cs="仿宋"/>
                <w:b w:val="0"/>
                <w:bCs/>
                <w:w w:val="90"/>
                <w:sz w:val="24"/>
                <w:szCs w:val="24"/>
                <w:vertAlign w:val="baseline"/>
                <w:lang w:val="en-US" w:eastAsia="zh-CN"/>
              </w:rPr>
            </w:pPr>
            <w:r>
              <w:rPr>
                <w:rFonts w:hint="eastAsia" w:ascii="仿宋" w:hAnsi="仿宋" w:eastAsia="仿宋" w:cs="仿宋"/>
                <w:b w:val="0"/>
                <w:bCs/>
                <w:w w:val="90"/>
                <w:sz w:val="24"/>
                <w:szCs w:val="24"/>
                <w:vertAlign w:val="baseline"/>
                <w:lang w:val="en-US" w:eastAsia="zh-CN"/>
              </w:rPr>
              <w:t>1.学生在学习基础会计时，已经对建立工资账套，基础信息设置有了比较深的学习，但是工资其他操作不是很清晰</w:t>
            </w:r>
          </w:p>
          <w:p>
            <w:pPr>
              <w:jc w:val="both"/>
              <w:rPr>
                <w:rFonts w:hint="eastAsia" w:ascii="楷体" w:hAnsi="楷体" w:eastAsia="楷体" w:cs="楷体"/>
                <w:b/>
                <w:w w:val="90"/>
                <w:sz w:val="28"/>
                <w:szCs w:val="28"/>
                <w:vertAlign w:val="baseline"/>
                <w:lang w:eastAsia="zh-CN"/>
              </w:rPr>
            </w:pPr>
            <w:r>
              <w:rPr>
                <w:rFonts w:hint="eastAsia" w:ascii="仿宋" w:hAnsi="仿宋" w:eastAsia="仿宋" w:cs="仿宋"/>
                <w:b w:val="0"/>
                <w:bCs/>
                <w:w w:val="90"/>
                <w:sz w:val="24"/>
                <w:szCs w:val="24"/>
                <w:vertAlign w:val="baseline"/>
                <w:lang w:val="en-US" w:eastAsia="zh-CN"/>
              </w:rPr>
              <w:t>2.学生上机时，绝大部分能完成布置的任务，极少数不自觉、不练习，要充分调动少数同学的积极性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9954" w:type="dxa"/>
            <w:gridSpan w:val="6"/>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课前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90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4"/>
                <w:szCs w:val="24"/>
                <w:vertAlign w:val="baseline"/>
                <w:lang w:eastAsia="zh-CN"/>
              </w:rPr>
            </w:pPr>
            <w:r>
              <w:rPr>
                <w:rFonts w:hint="eastAsia" w:ascii="仿宋" w:hAnsi="仿宋" w:eastAsia="仿宋" w:cs="仿宋"/>
                <w:b/>
                <w:w w:val="90"/>
                <w:sz w:val="24"/>
                <w:szCs w:val="24"/>
                <w:vertAlign w:val="baseline"/>
                <w:lang w:eastAsia="zh-CN"/>
              </w:rPr>
              <w:t>环节</w:t>
            </w:r>
          </w:p>
        </w:tc>
        <w:tc>
          <w:tcPr>
            <w:tcW w:w="3184"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kern w:val="2"/>
                <w:sz w:val="24"/>
                <w:szCs w:val="24"/>
                <w:vertAlign w:val="baseline"/>
                <w:lang w:val="en-US" w:eastAsia="zh-CN" w:bidi="ar-SA"/>
              </w:rPr>
            </w:pPr>
            <w:r>
              <w:rPr>
                <w:rFonts w:hint="eastAsia" w:ascii="仿宋" w:hAnsi="仿宋" w:eastAsia="仿宋" w:cs="仿宋"/>
                <w:b/>
                <w:bCs/>
                <w:w w:val="90"/>
                <w:sz w:val="24"/>
                <w:szCs w:val="24"/>
                <w:vertAlign w:val="baseline"/>
                <w:lang w:eastAsia="zh-CN"/>
              </w:rPr>
              <w:t>教学内容</w:t>
            </w:r>
          </w:p>
        </w:tc>
        <w:tc>
          <w:tcPr>
            <w:tcW w:w="2250"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学生活动</w:t>
            </w:r>
          </w:p>
        </w:tc>
        <w:tc>
          <w:tcPr>
            <w:tcW w:w="187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教师活动</w:t>
            </w:r>
          </w:p>
        </w:tc>
        <w:tc>
          <w:tcPr>
            <w:tcW w:w="1740"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84" w:hRule="atLeast"/>
        </w:trPr>
        <w:tc>
          <w:tcPr>
            <w:tcW w:w="90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导</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b/>
                <w:w w:val="90"/>
                <w:sz w:val="28"/>
                <w:szCs w:val="28"/>
                <w:vertAlign w:val="baseline"/>
                <w:lang w:eastAsia="zh-CN"/>
              </w:rPr>
            </w:pPr>
            <w:r>
              <w:rPr>
                <w:rFonts w:hint="eastAsia" w:ascii="仿宋" w:hAnsi="仿宋" w:eastAsia="仿宋" w:cs="仿宋"/>
                <w:b/>
                <w:w w:val="90"/>
                <w:sz w:val="28"/>
                <w:szCs w:val="28"/>
                <w:vertAlign w:val="baseline"/>
                <w:lang w:eastAsia="zh-CN"/>
              </w:rPr>
              <w:t>知</w:t>
            </w:r>
          </w:p>
        </w:tc>
        <w:tc>
          <w:tcPr>
            <w:tcW w:w="3184" w:type="dxa"/>
            <w:gridSpan w:val="2"/>
            <w:noWrap w:val="0"/>
            <w:vAlign w:val="top"/>
          </w:tcPr>
          <w:p>
            <w:pPr>
              <w:spacing w:line="400" w:lineRule="exact"/>
              <w:rPr>
                <w:rFonts w:hint="eastAsia" w:ascii="仿宋" w:hAnsi="仿宋" w:eastAsia="仿宋"/>
                <w:sz w:val="24"/>
              </w:rPr>
            </w:pPr>
          </w:p>
          <w:p>
            <w:pPr>
              <w:spacing w:line="400" w:lineRule="exact"/>
              <w:rPr>
                <w:rFonts w:hint="eastAsia" w:ascii="仿宋" w:hAnsi="仿宋" w:eastAsia="仿宋"/>
                <w:sz w:val="24"/>
              </w:rPr>
            </w:pPr>
          </w:p>
          <w:p>
            <w:pPr>
              <w:spacing w:line="400" w:lineRule="exact"/>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云平台</w:t>
            </w:r>
            <w:r>
              <w:rPr>
                <w:rFonts w:hint="eastAsia" w:ascii="仿宋" w:hAnsi="仿宋" w:eastAsia="仿宋"/>
                <w:sz w:val="24"/>
              </w:rPr>
              <w:t>观看视频,了解本次课所要学习的内容</w:t>
            </w:r>
          </w:p>
          <w:p>
            <w:pPr>
              <w:spacing w:line="400" w:lineRule="exact"/>
              <w:rPr>
                <w:rFonts w:hint="eastAsia" w:ascii="仿宋" w:hAnsi="仿宋" w:eastAsia="仿宋" w:cs="仿宋"/>
                <w:b/>
                <w:w w:val="90"/>
                <w:kern w:val="2"/>
                <w:sz w:val="24"/>
                <w:szCs w:val="24"/>
                <w:vertAlign w:val="baseline"/>
                <w:lang w:val="en-US" w:eastAsia="zh-CN" w:bidi="ar-SA"/>
              </w:rPr>
            </w:pPr>
            <w:r>
              <w:rPr>
                <w:rFonts w:hint="eastAsia" w:ascii="仿宋" w:hAnsi="仿宋" w:eastAsia="仿宋"/>
                <w:sz w:val="24"/>
              </w:rPr>
              <w:t>2.课前调查，预习效果反馈</w:t>
            </w:r>
          </w:p>
        </w:tc>
        <w:tc>
          <w:tcPr>
            <w:tcW w:w="2250" w:type="dxa"/>
            <w:noWrap w:val="0"/>
            <w:vAlign w:val="center"/>
          </w:tcPr>
          <w:p>
            <w:pPr>
              <w:spacing w:line="400" w:lineRule="exact"/>
              <w:jc w:val="left"/>
              <w:rPr>
                <w:rFonts w:hint="eastAsia" w:ascii="仿宋" w:hAnsi="仿宋" w:eastAsia="仿宋"/>
                <w:sz w:val="24"/>
              </w:rPr>
            </w:pPr>
            <w:r>
              <w:rPr>
                <w:rFonts w:hint="eastAsia" w:ascii="仿宋" w:hAnsi="仿宋" w:eastAsia="仿宋"/>
                <w:sz w:val="24"/>
              </w:rPr>
              <w:t>1.发布任务于</w:t>
            </w:r>
            <w:r>
              <w:rPr>
                <w:rFonts w:hint="eastAsia" w:ascii="仿宋" w:hAnsi="仿宋" w:eastAsia="仿宋"/>
                <w:sz w:val="24"/>
                <w:lang w:val="en-US" w:eastAsia="zh-CN"/>
              </w:rPr>
              <w:t>云</w:t>
            </w:r>
            <w:r>
              <w:rPr>
                <w:rFonts w:hint="eastAsia" w:ascii="仿宋" w:hAnsi="仿宋" w:eastAsia="仿宋"/>
                <w:sz w:val="24"/>
              </w:rPr>
              <w:t>平台；</w:t>
            </w:r>
          </w:p>
          <w:p>
            <w:pPr>
              <w:spacing w:line="400" w:lineRule="exact"/>
              <w:jc w:val="left"/>
              <w:rPr>
                <w:rFonts w:ascii="仿宋" w:hAnsi="仿宋" w:eastAsia="仿宋"/>
                <w:sz w:val="24"/>
              </w:rPr>
            </w:pPr>
            <w:r>
              <w:rPr>
                <w:rFonts w:hint="eastAsia" w:ascii="仿宋" w:hAnsi="仿宋" w:eastAsia="仿宋"/>
                <w:sz w:val="24"/>
              </w:rPr>
              <w:t>2.通过</w:t>
            </w:r>
            <w:r>
              <w:rPr>
                <w:rFonts w:hint="eastAsia" w:ascii="仿宋" w:hAnsi="仿宋" w:eastAsia="仿宋"/>
                <w:sz w:val="24"/>
                <w:lang w:val="en-US" w:eastAsia="zh-CN"/>
              </w:rPr>
              <w:t>云</w:t>
            </w:r>
            <w:r>
              <w:rPr>
                <w:rFonts w:hint="eastAsia" w:ascii="仿宋" w:hAnsi="仿宋" w:eastAsia="仿宋"/>
                <w:sz w:val="24"/>
              </w:rPr>
              <w:t>平台</w:t>
            </w:r>
            <w:r>
              <w:rPr>
                <w:rFonts w:hint="eastAsia" w:ascii="仿宋" w:hAnsi="仿宋" w:eastAsia="仿宋"/>
                <w:sz w:val="24"/>
                <w:lang w:val="en-US" w:eastAsia="zh-CN"/>
              </w:rPr>
              <w:t>操作</w:t>
            </w:r>
            <w:r>
              <w:rPr>
                <w:rFonts w:hint="eastAsia" w:ascii="仿宋" w:hAnsi="仿宋" w:eastAsia="仿宋"/>
                <w:sz w:val="24"/>
              </w:rPr>
              <w:t>、发布课前调查表，邀请学生参与调查。</w:t>
            </w:r>
          </w:p>
          <w:p>
            <w:pPr>
              <w:spacing w:line="400" w:lineRule="exact"/>
              <w:jc w:val="left"/>
              <w:rPr>
                <w:rFonts w:hint="eastAsia" w:ascii="仿宋" w:hAnsi="仿宋" w:eastAsia="仿宋" w:cs="仿宋"/>
                <w:b w:val="0"/>
                <w:bCs/>
                <w:w w:val="90"/>
                <w:kern w:val="2"/>
                <w:sz w:val="24"/>
                <w:szCs w:val="24"/>
                <w:vertAlign w:val="baseline"/>
                <w:lang w:val="en-US" w:eastAsia="zh-CN" w:bidi="ar-SA"/>
              </w:rPr>
            </w:pPr>
            <w:r>
              <w:rPr>
                <w:rFonts w:hint="eastAsia" w:ascii="仿宋" w:hAnsi="仿宋" w:eastAsia="仿宋"/>
                <w:sz w:val="24"/>
              </w:rPr>
              <w:t>3.收集反馈信息，调整教学方案。</w:t>
            </w:r>
          </w:p>
        </w:tc>
        <w:tc>
          <w:tcPr>
            <w:tcW w:w="1875" w:type="dxa"/>
            <w:noWrap w:val="0"/>
            <w:vAlign w:val="top"/>
          </w:tcPr>
          <w:p>
            <w:pPr>
              <w:spacing w:line="400" w:lineRule="exact"/>
              <w:rPr>
                <w:rFonts w:ascii="仿宋" w:hAnsi="仿宋" w:eastAsia="仿宋"/>
                <w:sz w:val="24"/>
              </w:rPr>
            </w:pPr>
            <w:r>
              <w:rPr>
                <w:rFonts w:hint="eastAsia" w:ascii="仿宋" w:hAnsi="仿宋" w:eastAsia="仿宋"/>
                <w:sz w:val="24"/>
              </w:rPr>
              <w:t>1.登陆课程</w:t>
            </w:r>
            <w:r>
              <w:rPr>
                <w:rFonts w:hint="eastAsia" w:ascii="仿宋" w:hAnsi="仿宋" w:eastAsia="仿宋"/>
                <w:sz w:val="24"/>
                <w:lang w:val="en-US" w:eastAsia="zh-CN"/>
              </w:rPr>
              <w:t>云</w:t>
            </w:r>
            <w:r>
              <w:rPr>
                <w:rFonts w:hint="eastAsia" w:ascii="仿宋" w:hAnsi="仿宋" w:eastAsia="仿宋"/>
                <w:sz w:val="24"/>
              </w:rPr>
              <w:t>平台，领取任务单，自学知识，初步了解本节课内容;</w:t>
            </w:r>
            <w:r>
              <w:rPr>
                <w:rFonts w:ascii="仿宋" w:hAnsi="仿宋" w:eastAsia="仿宋"/>
                <w:sz w:val="24"/>
              </w:rPr>
              <w:t xml:space="preserve"> </w:t>
            </w:r>
          </w:p>
          <w:p>
            <w:pPr>
              <w:spacing w:line="400" w:lineRule="exact"/>
              <w:rPr>
                <w:rFonts w:hint="eastAsia" w:ascii="仿宋" w:hAnsi="仿宋" w:eastAsia="仿宋" w:cs="仿宋"/>
                <w:b w:val="0"/>
                <w:bCs/>
                <w:w w:val="90"/>
                <w:kern w:val="2"/>
                <w:sz w:val="24"/>
                <w:szCs w:val="24"/>
                <w:vertAlign w:val="baseline"/>
                <w:lang w:val="en-US" w:eastAsia="zh-CN" w:bidi="ar-SA"/>
              </w:rPr>
            </w:pPr>
            <w:r>
              <w:rPr>
                <w:rFonts w:hint="eastAsia" w:ascii="仿宋" w:hAnsi="仿宋" w:eastAsia="仿宋"/>
                <w:sz w:val="24"/>
              </w:rPr>
              <w:t>2.在</w:t>
            </w:r>
            <w:r>
              <w:rPr>
                <w:rFonts w:hint="eastAsia" w:ascii="仿宋" w:hAnsi="仿宋" w:eastAsia="仿宋"/>
                <w:sz w:val="24"/>
                <w:lang w:val="en-US" w:eastAsia="zh-CN"/>
              </w:rPr>
              <w:t>云</w:t>
            </w:r>
            <w:r>
              <w:rPr>
                <w:rFonts w:hint="eastAsia" w:ascii="仿宋" w:hAnsi="仿宋" w:eastAsia="仿宋"/>
                <w:sz w:val="24"/>
              </w:rPr>
              <w:t>平台上完成调查反馈表。</w:t>
            </w:r>
          </w:p>
        </w:tc>
        <w:tc>
          <w:tcPr>
            <w:tcW w:w="1740" w:type="dxa"/>
            <w:noWrap w:val="0"/>
            <w:vAlign w:val="top"/>
          </w:tcPr>
          <w:p>
            <w:pPr>
              <w:spacing w:line="400" w:lineRule="exact"/>
              <w:rPr>
                <w:rFonts w:ascii="仿宋" w:hAnsi="仿宋" w:eastAsia="仿宋"/>
                <w:sz w:val="24"/>
              </w:rPr>
            </w:pPr>
            <w:r>
              <w:rPr>
                <w:rFonts w:hint="eastAsia" w:ascii="仿宋" w:hAnsi="仿宋" w:eastAsia="仿宋"/>
                <w:sz w:val="24"/>
              </w:rPr>
              <w:t>1.以学生为主体，以教师为主导，学生在教师指导下自主预习，培养学生的主动性和参与性。</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w w:val="90"/>
                <w:kern w:val="2"/>
                <w:sz w:val="24"/>
                <w:szCs w:val="24"/>
                <w:vertAlign w:val="baseline"/>
                <w:lang w:val="en-US" w:eastAsia="zh-CN" w:bidi="ar-SA"/>
              </w:rPr>
            </w:pPr>
            <w:r>
              <w:rPr>
                <w:rFonts w:hint="eastAsia" w:ascii="仿宋" w:hAnsi="仿宋" w:eastAsia="仿宋"/>
                <w:sz w:val="24"/>
              </w:rPr>
              <w:t>2.保持课前沟通，了解学生的预习效果，为下一步调整教学方案做准备。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69" w:type="dxa"/>
            <w:gridSpan w:val="7"/>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4"/>
                <w:szCs w:val="24"/>
                <w:vertAlign w:val="baseline"/>
                <w:lang w:eastAsia="zh-CN"/>
              </w:rPr>
            </w:pPr>
            <w:r>
              <w:rPr>
                <w:rFonts w:hint="eastAsia" w:ascii="仿宋" w:hAnsi="仿宋" w:eastAsia="仿宋" w:cs="仿宋"/>
                <w:b/>
                <w:w w:val="90"/>
                <w:sz w:val="28"/>
                <w:szCs w:val="28"/>
                <w:vertAlign w:val="baseline"/>
                <w:lang w:eastAsia="zh-CN"/>
              </w:rPr>
              <w:t>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64"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eastAsia="zh-CN"/>
              </w:rPr>
            </w:pPr>
            <w:r>
              <w:rPr>
                <w:rFonts w:hint="eastAsia" w:ascii="仿宋" w:hAnsi="仿宋" w:eastAsia="仿宋" w:cs="仿宋"/>
                <w:b/>
                <w:bCs/>
                <w:w w:val="90"/>
                <w:sz w:val="24"/>
                <w:szCs w:val="24"/>
                <w:vertAlign w:val="baseline"/>
                <w:lang w:eastAsia="zh-CN"/>
              </w:rPr>
              <w:t>环节时间</w:t>
            </w:r>
          </w:p>
        </w:tc>
        <w:tc>
          <w:tcPr>
            <w:tcW w:w="292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eastAsia="zh-CN"/>
              </w:rPr>
            </w:pPr>
            <w:r>
              <w:rPr>
                <w:rFonts w:hint="eastAsia" w:ascii="仿宋" w:hAnsi="仿宋" w:eastAsia="仿宋" w:cs="仿宋"/>
                <w:b/>
                <w:bCs/>
                <w:w w:val="90"/>
                <w:sz w:val="24"/>
                <w:szCs w:val="24"/>
                <w:vertAlign w:val="baseline"/>
                <w:lang w:eastAsia="zh-CN"/>
              </w:rPr>
              <w:t>教学内容</w:t>
            </w:r>
          </w:p>
        </w:tc>
        <w:tc>
          <w:tcPr>
            <w:tcW w:w="2250"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val="en-US" w:eastAsia="zh-CN"/>
              </w:rPr>
              <w:t>教师</w:t>
            </w:r>
            <w:r>
              <w:rPr>
                <w:rFonts w:hint="eastAsia" w:ascii="仿宋" w:hAnsi="仿宋" w:eastAsia="仿宋" w:cs="仿宋"/>
                <w:b/>
                <w:w w:val="90"/>
                <w:sz w:val="24"/>
                <w:szCs w:val="24"/>
                <w:vertAlign w:val="baseline"/>
                <w:lang w:eastAsia="zh-CN"/>
              </w:rPr>
              <w:t>活动</w:t>
            </w:r>
          </w:p>
        </w:tc>
        <w:tc>
          <w:tcPr>
            <w:tcW w:w="187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val="en-US" w:eastAsia="zh-CN"/>
              </w:rPr>
              <w:t>学生</w:t>
            </w:r>
            <w:r>
              <w:rPr>
                <w:rFonts w:hint="eastAsia" w:ascii="仿宋" w:hAnsi="仿宋" w:eastAsia="仿宋" w:cs="仿宋"/>
                <w:b/>
                <w:w w:val="90"/>
                <w:sz w:val="24"/>
                <w:szCs w:val="24"/>
                <w:vertAlign w:val="baseline"/>
                <w:lang w:eastAsia="zh-CN"/>
              </w:rPr>
              <w:t>活动</w:t>
            </w:r>
          </w:p>
        </w:tc>
        <w:tc>
          <w:tcPr>
            <w:tcW w:w="1755"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4" w:type="dxa"/>
            <w:gridSpan w:val="2"/>
            <w:shd w:val="clear" w:color="auto" w:fill="EEECE1"/>
            <w:noWrap w:val="0"/>
            <w:vAlign w:val="top"/>
          </w:tcPr>
          <w:p>
            <w:pPr>
              <w:jc w:val="both"/>
              <w:rPr>
                <w:rFonts w:hint="eastAsia" w:ascii="仿宋" w:hAnsi="仿宋" w:eastAsia="仿宋" w:cs="仿宋"/>
                <w:b/>
                <w:bCs/>
                <w:w w:val="90"/>
                <w:sz w:val="28"/>
                <w:szCs w:val="28"/>
                <w:vertAlign w:val="baseline"/>
                <w:lang w:eastAsia="zh-CN"/>
              </w:rPr>
            </w:pP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导</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入</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新</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课</w:t>
            </w:r>
          </w:p>
          <w:p>
            <w:pPr>
              <w:jc w:val="center"/>
              <w:rPr>
                <w:rFonts w:hint="default"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5min</w:t>
            </w:r>
          </w:p>
        </w:tc>
        <w:tc>
          <w:tcPr>
            <w:tcW w:w="2925" w:type="dxa"/>
            <w:noWrap w:val="0"/>
            <w:vAlign w:val="top"/>
          </w:tcPr>
          <w:p>
            <w:pPr>
              <w:spacing w:line="400" w:lineRule="exact"/>
              <w:rPr>
                <w:rFonts w:hint="eastAsia" w:ascii="仿宋" w:hAnsi="仿宋" w:eastAsia="仿宋"/>
                <w:sz w:val="24"/>
              </w:rPr>
            </w:pPr>
            <w:r>
              <w:rPr>
                <w:rFonts w:hint="eastAsia" w:ascii="仿宋" w:hAnsi="仿宋" w:eastAsia="仿宋"/>
                <w:sz w:val="24"/>
              </w:rPr>
              <w:t>回顾之前的知识：</w:t>
            </w: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我们学习了建立工资账套、基础信息设置，那么我们的工资是如何计算出来的呢？</w:t>
            </w:r>
            <w:r>
              <w:rPr>
                <w:rFonts w:hint="eastAsia" w:ascii="仿宋" w:hAnsi="仿宋" w:eastAsia="仿宋"/>
                <w:sz w:val="24"/>
              </w:rPr>
              <w:t>这一节课我们就来共同探讨一下。</w:t>
            </w:r>
          </w:p>
        </w:tc>
        <w:tc>
          <w:tcPr>
            <w:tcW w:w="2250" w:type="dxa"/>
            <w:noWrap w:val="0"/>
            <w:vAlign w:val="top"/>
          </w:tcPr>
          <w:p>
            <w:pPr>
              <w:spacing w:line="400" w:lineRule="exact"/>
              <w:rPr>
                <w:rFonts w:ascii="仿宋" w:hAnsi="仿宋" w:eastAsia="仿宋"/>
                <w:sz w:val="24"/>
              </w:rPr>
            </w:pPr>
            <w:r>
              <w:rPr>
                <w:rFonts w:hint="eastAsia" w:ascii="仿宋" w:hAnsi="仿宋" w:eastAsia="仿宋"/>
                <w:sz w:val="24"/>
              </w:rPr>
              <w:t>老师通过PPT演示，引入新课，并在此过程中提问上一节课的问题</w:t>
            </w: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引出这一节课内容</w:t>
            </w:r>
          </w:p>
        </w:tc>
        <w:tc>
          <w:tcPr>
            <w:tcW w:w="1875" w:type="dxa"/>
            <w:noWrap w:val="0"/>
            <w:vAlign w:val="top"/>
          </w:tcPr>
          <w:p>
            <w:pPr>
              <w:spacing w:line="400" w:lineRule="exact"/>
              <w:rPr>
                <w:rFonts w:ascii="仿宋" w:hAnsi="仿宋" w:eastAsia="仿宋"/>
                <w:sz w:val="24"/>
              </w:rPr>
            </w:pPr>
            <w:r>
              <w:rPr>
                <w:rFonts w:hint="eastAsia" w:ascii="仿宋" w:hAnsi="仿宋" w:eastAsia="仿宋"/>
                <w:sz w:val="24"/>
              </w:rPr>
              <w:t>课堂回答老师提问的问题</w:t>
            </w: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回顾所学知识</w:t>
            </w:r>
          </w:p>
        </w:tc>
        <w:tc>
          <w:tcPr>
            <w:tcW w:w="1755" w:type="dxa"/>
            <w:gridSpan w:val="2"/>
            <w:noWrap w:val="0"/>
            <w:vAlign w:val="top"/>
          </w:tcPr>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通过复习回顾，加深对基础知识的认识，并通过问题引入新课，激发学生对学习新课的兴趣。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64"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sz w:val="28"/>
                <w:szCs w:val="28"/>
                <w:vertAlign w:val="baseline"/>
                <w:lang w:val="en-US" w:eastAsia="zh-CN"/>
              </w:rPr>
              <w:t>5min</w:t>
            </w:r>
          </w:p>
        </w:tc>
        <w:tc>
          <w:tcPr>
            <w:tcW w:w="2925"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rPr>
              <w:t>任务一：</w:t>
            </w:r>
            <w:r>
              <w:rPr>
                <w:rFonts w:hint="eastAsia" w:ascii="仿宋" w:hAnsi="仿宋" w:eastAsia="仿宋"/>
                <w:sz w:val="24"/>
                <w:lang w:eastAsia="zh-CN"/>
              </w:rPr>
              <w:t>工资项目设置及其计算公式</w:t>
            </w:r>
          </w:p>
          <w:p>
            <w:pPr>
              <w:spacing w:line="400" w:lineRule="exact"/>
              <w:jc w:val="left"/>
              <w:rPr>
                <w:rFonts w:hint="eastAsia" w:ascii="仿宋" w:hAnsi="仿宋" w:eastAsia="仿宋"/>
                <w:sz w:val="24"/>
                <w:lang w:eastAsia="zh-CN"/>
              </w:rPr>
            </w:pPr>
            <w:r>
              <w:rPr>
                <w:rFonts w:hint="eastAsia" w:ascii="仿宋" w:hAnsi="仿宋" w:eastAsia="仿宋"/>
                <w:sz w:val="24"/>
              </w:rPr>
              <w:t>任务二：</w:t>
            </w:r>
            <w:r>
              <w:rPr>
                <w:rFonts w:hint="eastAsia" w:ascii="仿宋" w:hAnsi="仿宋" w:eastAsia="仿宋"/>
                <w:sz w:val="24"/>
                <w:lang w:eastAsia="zh-CN"/>
              </w:rPr>
              <w:t>输入期初工资数据</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通过这两个任务的学习，进而达到会</w:t>
            </w:r>
            <w:r>
              <w:rPr>
                <w:rFonts w:hint="eastAsia" w:ascii="仿宋" w:hAnsi="仿宋" w:eastAsia="仿宋"/>
                <w:sz w:val="24"/>
                <w:lang w:eastAsia="zh-CN"/>
              </w:rPr>
              <w:t>熟练操作工资系统中工资项目设置</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rPr>
            </w:pPr>
            <w:r>
              <w:rPr>
                <w:rFonts w:hint="eastAsia" w:ascii="仿宋" w:hAnsi="仿宋" w:eastAsia="仿宋"/>
                <w:sz w:val="24"/>
              </w:rPr>
              <w:t>向学生通过PPT展示本节课的任务，</w:t>
            </w:r>
            <w:r>
              <w:rPr>
                <w:rFonts w:ascii="仿宋" w:hAnsi="仿宋" w:eastAsia="仿宋"/>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rPr>
            </w:pPr>
            <w:r>
              <w:rPr>
                <w:rFonts w:hint="eastAsia" w:ascii="仿宋" w:hAnsi="仿宋" w:eastAsia="仿宋"/>
                <w:sz w:val="24"/>
              </w:rPr>
              <w:t>接受任务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进行思考</w:t>
            </w:r>
          </w:p>
        </w:tc>
        <w:tc>
          <w:tcPr>
            <w:tcW w:w="17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设置</w:t>
            </w:r>
            <w:r>
              <w:rPr>
                <w:rFonts w:hint="eastAsia" w:ascii="仿宋" w:hAnsi="仿宋" w:eastAsia="仿宋"/>
                <w:sz w:val="24"/>
                <w:lang w:val="en-US" w:eastAsia="zh-CN"/>
              </w:rPr>
              <w:t>2个不同的任务</w:t>
            </w:r>
            <w:r>
              <w:rPr>
                <w:rFonts w:hint="eastAsia" w:ascii="仿宋" w:hAnsi="仿宋" w:eastAsia="仿宋"/>
                <w:sz w:val="24"/>
              </w:rPr>
              <w:t>，使学生在工作或者大赛过程中无论碰到哪一种</w:t>
            </w:r>
            <w:r>
              <w:rPr>
                <w:rFonts w:hint="eastAsia" w:ascii="仿宋" w:hAnsi="仿宋" w:eastAsia="仿宋"/>
                <w:sz w:val="24"/>
                <w:lang w:eastAsia="zh-CN"/>
              </w:rPr>
              <w:t>经济业务</w:t>
            </w:r>
            <w:r>
              <w:rPr>
                <w:rFonts w:hint="eastAsia" w:ascii="仿宋" w:hAnsi="仿宋" w:eastAsia="仿宋"/>
                <w:sz w:val="24"/>
              </w:rPr>
              <w:t>都会</w:t>
            </w:r>
            <w:r>
              <w:rPr>
                <w:rFonts w:hint="eastAsia" w:ascii="仿宋" w:hAnsi="仿宋" w:eastAsia="仿宋"/>
                <w:sz w:val="24"/>
                <w:lang w:eastAsia="zh-CN"/>
              </w:rPr>
              <w:t>操作</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restart"/>
            <w:shd w:val="clear" w:color="auto" w:fill="EEECE1"/>
            <w:noWrap w:val="0"/>
            <w:vAlign w:val="top"/>
          </w:tcPr>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任</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务</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一</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实</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施</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default"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30min</w:t>
            </w:r>
          </w:p>
        </w:tc>
        <w:tc>
          <w:tcPr>
            <w:tcW w:w="2925" w:type="dxa"/>
            <w:noWrap w:val="0"/>
            <w:vAlign w:val="top"/>
          </w:tcPr>
          <w:p>
            <w:pPr>
              <w:numPr>
                <w:ilvl w:val="0"/>
                <w:numId w:val="0"/>
              </w:numPr>
              <w:spacing w:line="400" w:lineRule="exact"/>
              <w:rPr>
                <w:rFonts w:hint="eastAsia" w:ascii="仿宋" w:hAnsi="仿宋" w:eastAsia="仿宋"/>
                <w:sz w:val="24"/>
                <w:lang w:val="en-US" w:eastAsia="zh-CN"/>
              </w:rPr>
            </w:pPr>
            <w:r>
              <w:rPr>
                <w:rFonts w:hint="eastAsia" w:ascii="仿宋" w:hAnsi="仿宋" w:eastAsia="仿宋"/>
                <w:sz w:val="24"/>
                <w:lang w:val="en-US" w:eastAsia="zh-CN"/>
              </w:rPr>
              <w:t>1.工资项目设置即定义工资项目的名称、类型、宽度、小数、增减项。</w:t>
            </w:r>
          </w:p>
          <w:p>
            <w:pPr>
              <w:numPr>
                <w:ilvl w:val="0"/>
                <w:numId w:val="0"/>
              </w:numPr>
              <w:spacing w:line="400" w:lineRule="exact"/>
              <w:rPr>
                <w:rFonts w:hint="eastAsia" w:ascii="仿宋" w:hAnsi="仿宋" w:eastAsia="仿宋"/>
                <w:sz w:val="24"/>
                <w:lang w:val="en-US" w:eastAsia="zh-CN"/>
              </w:rPr>
            </w:pPr>
            <w:r>
              <w:rPr>
                <w:rFonts w:hint="eastAsia" w:ascii="仿宋" w:hAnsi="仿宋" w:eastAsia="仿宋"/>
                <w:sz w:val="24"/>
                <w:lang w:val="en-US" w:eastAsia="zh-CN"/>
              </w:rPr>
              <w:t>固定项目：“应发合计”、“扣款合计”、“实发合计” 。工资项目的设置是针对所有工资类别的。</w:t>
            </w:r>
          </w:p>
          <w:p>
            <w:pPr>
              <w:numPr>
                <w:numId w:val="0"/>
              </w:numPr>
              <w:spacing w:line="400" w:lineRule="exact"/>
              <w:rPr>
                <w:rFonts w:hint="eastAsia" w:ascii="仿宋" w:hAnsi="仿宋" w:eastAsia="仿宋"/>
                <w:sz w:val="24"/>
                <w:lang w:val="en-US" w:eastAsia="zh-CN"/>
              </w:rPr>
            </w:pPr>
            <w:r>
              <w:rPr>
                <w:rFonts w:hint="eastAsia" w:ascii="仿宋" w:hAnsi="仿宋" w:eastAsia="仿宋"/>
                <w:sz w:val="24"/>
                <w:lang w:val="en-US" w:eastAsia="zh-CN"/>
              </w:rPr>
              <w:t>2.设置计算公式就是定义某些工资项目的计算公式及工资项目之间的运算关系。定义公式可通过选择工资项目、运算符、关系符、函数等组合完成。</w:t>
            </w:r>
          </w:p>
          <w:p>
            <w:pPr>
              <w:spacing w:line="400" w:lineRule="exact"/>
              <w:rPr>
                <w:rFonts w:hint="default" w:ascii="仿宋" w:hAnsi="仿宋" w:eastAsia="仿宋"/>
                <w:sz w:val="24"/>
                <w:lang w:val="en-US" w:eastAsia="zh-CN"/>
              </w:rPr>
            </w:pPr>
            <w:r>
              <w:rPr>
                <w:rFonts w:hint="eastAsia" w:ascii="仿宋" w:hAnsi="仿宋" w:eastAsia="仿宋"/>
                <w:sz w:val="24"/>
                <w:lang w:val="en-US" w:eastAsia="zh-CN"/>
              </w:rPr>
              <w:t>定义公式时即可以直接输入，也可使用函数公式向导参照输入。</w:t>
            </w:r>
          </w:p>
        </w:tc>
        <w:tc>
          <w:tcPr>
            <w:tcW w:w="2250" w:type="dxa"/>
            <w:noWrap w:val="0"/>
            <w:vAlign w:val="top"/>
          </w:tcPr>
          <w:p>
            <w:pPr>
              <w:spacing w:line="400" w:lineRule="exact"/>
              <w:rPr>
                <w:rFonts w:ascii="仿宋" w:hAnsi="仿宋" w:eastAsia="仿宋"/>
                <w:sz w:val="24"/>
              </w:rPr>
            </w:pPr>
            <w:r>
              <w:rPr>
                <w:rFonts w:hint="eastAsia" w:ascii="仿宋" w:hAnsi="仿宋" w:eastAsia="仿宋"/>
                <w:sz w:val="24"/>
              </w:rPr>
              <w:t>1、通过PPT</w:t>
            </w:r>
          </w:p>
          <w:p>
            <w:pPr>
              <w:spacing w:line="400" w:lineRule="exact"/>
              <w:rPr>
                <w:rFonts w:hint="default" w:ascii="仿宋" w:hAnsi="仿宋" w:eastAsia="仿宋"/>
                <w:sz w:val="24"/>
                <w:lang w:val="en-US"/>
              </w:rPr>
            </w:pPr>
            <w:r>
              <w:rPr>
                <w:rFonts w:hint="eastAsia" w:ascii="仿宋" w:hAnsi="仿宋" w:eastAsia="仿宋"/>
                <w:sz w:val="24"/>
              </w:rPr>
              <w:t>给学生讲解</w:t>
            </w:r>
            <w:r>
              <w:rPr>
                <w:rFonts w:hint="eastAsia" w:ascii="仿宋" w:hAnsi="仿宋" w:eastAsia="仿宋"/>
                <w:sz w:val="24"/>
                <w:lang w:val="en-US" w:eastAsia="zh-CN"/>
              </w:rPr>
              <w:t>设置工资项目，以及设置工资项目的计算公式，注意IFF公式的熟练使用。</w:t>
            </w: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2、</w:t>
            </w:r>
            <w:r>
              <w:rPr>
                <w:rFonts w:hint="eastAsia" w:ascii="仿宋" w:hAnsi="仿宋" w:eastAsia="仿宋"/>
                <w:sz w:val="24"/>
                <w:lang w:val="en-US" w:eastAsia="zh-CN"/>
              </w:rPr>
              <w:t>向学生展示增加增加工资项目、IFF公式的输入</w:t>
            </w:r>
          </w:p>
        </w:tc>
        <w:tc>
          <w:tcPr>
            <w:tcW w:w="1875" w:type="dxa"/>
            <w:noWrap w:val="0"/>
            <w:vAlign w:val="top"/>
          </w:tcPr>
          <w:p>
            <w:pPr>
              <w:spacing w:line="400" w:lineRule="exact"/>
              <w:rPr>
                <w:rFonts w:ascii="仿宋" w:hAnsi="仿宋" w:eastAsia="仿宋"/>
                <w:sz w:val="24"/>
              </w:rPr>
            </w:pPr>
            <w:r>
              <w:rPr>
                <w:rFonts w:hint="eastAsia" w:ascii="仿宋" w:hAnsi="仿宋" w:eastAsia="仿宋"/>
                <w:sz w:val="24"/>
              </w:rPr>
              <w:t>1、在老师讲解</w:t>
            </w:r>
            <w:r>
              <w:rPr>
                <w:rFonts w:hint="eastAsia" w:ascii="仿宋" w:hAnsi="仿宋" w:eastAsia="仿宋"/>
                <w:sz w:val="24"/>
                <w:lang w:val="en-US" w:eastAsia="zh-CN"/>
              </w:rPr>
              <w:t>概念和公式</w:t>
            </w:r>
            <w:r>
              <w:rPr>
                <w:rFonts w:hint="eastAsia" w:ascii="仿宋" w:hAnsi="仿宋" w:eastAsia="仿宋"/>
                <w:sz w:val="24"/>
              </w:rPr>
              <w:t>的时候，认真听讲，记好笔记。</w:t>
            </w: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2、辨别老师</w:t>
            </w:r>
            <w:r>
              <w:rPr>
                <w:rFonts w:hint="eastAsia" w:ascii="仿宋" w:hAnsi="仿宋" w:eastAsia="仿宋"/>
                <w:sz w:val="24"/>
                <w:lang w:val="en-US" w:eastAsia="zh-CN"/>
              </w:rPr>
              <w:t>讲的是哪一个步骤</w:t>
            </w:r>
            <w:r>
              <w:rPr>
                <w:rFonts w:hint="eastAsia" w:ascii="仿宋" w:hAnsi="仿宋" w:eastAsia="仿宋"/>
                <w:sz w:val="24"/>
              </w:rPr>
              <w:t>。</w:t>
            </w:r>
          </w:p>
        </w:tc>
        <w:tc>
          <w:tcPr>
            <w:tcW w:w="1755" w:type="dxa"/>
            <w:gridSpan w:val="2"/>
            <w:noWrap w:val="0"/>
            <w:vAlign w:val="top"/>
          </w:tcPr>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设置工资项目并把计算公式紧接其后，有利于学生学习知识的相近性，并熟练掌握。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2925"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给你们1</w:t>
            </w:r>
            <w:r>
              <w:rPr>
                <w:rFonts w:hint="eastAsia" w:ascii="仿宋" w:hAnsi="仿宋" w:eastAsia="仿宋"/>
                <w:sz w:val="24"/>
                <w:lang w:val="en-US" w:eastAsia="zh-CN"/>
              </w:rPr>
              <w:t>0</w:t>
            </w:r>
            <w:r>
              <w:rPr>
                <w:rFonts w:hint="eastAsia" w:ascii="仿宋" w:hAnsi="仿宋" w:eastAsia="仿宋"/>
                <w:sz w:val="24"/>
              </w:rPr>
              <w:t>分钟的时间进行</w:t>
            </w:r>
            <w:r>
              <w:rPr>
                <w:rFonts w:hint="eastAsia" w:ascii="仿宋" w:hAnsi="仿宋" w:eastAsia="仿宋"/>
                <w:sz w:val="24"/>
                <w:lang w:val="en-US" w:eastAsia="zh-CN"/>
              </w:rPr>
              <w:t>设置工资项目，以及设置工资项目的计算公式</w:t>
            </w:r>
          </w:p>
        </w:tc>
        <w:tc>
          <w:tcPr>
            <w:tcW w:w="2250"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教师巡视各组所操作的情况，并指出错误的地方。</w:t>
            </w: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实践操作</w:t>
            </w:r>
          </w:p>
          <w:p>
            <w:pPr>
              <w:widowControl/>
              <w:spacing w:line="400" w:lineRule="exact"/>
              <w:jc w:val="left"/>
              <w:rPr>
                <w:rFonts w:ascii="仿宋" w:hAnsi="仿宋" w:eastAsia="仿宋"/>
                <w:sz w:val="24"/>
              </w:rPr>
            </w:pPr>
            <w:r>
              <w:rPr>
                <w:rFonts w:hint="eastAsia" w:ascii="仿宋" w:hAnsi="仿宋" w:eastAsia="仿宋"/>
                <w:sz w:val="24"/>
              </w:rPr>
              <w:t>小组合作</w:t>
            </w:r>
          </w:p>
          <w:p>
            <w:pPr>
              <w:widowControl/>
              <w:spacing w:line="400" w:lineRule="exact"/>
              <w:jc w:val="left"/>
              <w:rPr>
                <w:rFonts w:ascii="仿宋" w:hAnsi="仿宋" w:eastAsia="仿宋"/>
                <w:sz w:val="24"/>
              </w:rPr>
            </w:pPr>
            <w:r>
              <w:rPr>
                <w:rFonts w:hint="eastAsia" w:ascii="仿宋" w:hAnsi="仿宋" w:eastAsia="仿宋"/>
                <w:sz w:val="24"/>
              </w:rPr>
              <w:t>共同讨论完成</w:t>
            </w:r>
          </w:p>
          <w:p>
            <w:pPr>
              <w:spacing w:line="400" w:lineRule="exact"/>
              <w:jc w:val="left"/>
              <w:rPr>
                <w:rFonts w:hint="eastAsia" w:ascii="仿宋" w:hAnsi="仿宋" w:eastAsia="仿宋" w:cs="Times New Roman"/>
                <w:kern w:val="2"/>
                <w:sz w:val="24"/>
                <w:szCs w:val="24"/>
                <w:lang w:val="en-US" w:eastAsia="zh-CN" w:bidi="ar-SA"/>
              </w:rPr>
            </w:pP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学生操作体现了以学生为主体，教师为主导的理念。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2925" w:type="dxa"/>
            <w:noWrap w:val="0"/>
            <w:vAlign w:val="top"/>
          </w:tcPr>
          <w:p>
            <w:pPr>
              <w:spacing w:line="400" w:lineRule="exact"/>
              <w:jc w:val="left"/>
              <w:rPr>
                <w:rFonts w:ascii="仿宋" w:hAnsi="仿宋" w:eastAsia="仿宋"/>
                <w:sz w:val="24"/>
              </w:rPr>
            </w:pPr>
            <w:r>
              <w:rPr>
                <w:rFonts w:hint="eastAsia" w:ascii="仿宋" w:hAnsi="仿宋" w:eastAsia="仿宋"/>
                <w:sz w:val="24"/>
              </w:rPr>
              <w:t>随机抽取每一组的一个</w:t>
            </w:r>
            <w:r>
              <w:rPr>
                <w:rFonts w:hint="eastAsia" w:ascii="仿宋" w:hAnsi="仿宋" w:eastAsia="仿宋"/>
                <w:sz w:val="24"/>
                <w:lang w:val="en-US" w:eastAsia="zh-CN"/>
              </w:rPr>
              <w:t>同学</w:t>
            </w:r>
            <w:r>
              <w:rPr>
                <w:rFonts w:hint="eastAsia" w:ascii="仿宋" w:hAnsi="仿宋" w:eastAsia="仿宋"/>
                <w:sz w:val="24"/>
              </w:rPr>
              <w:t>进行</w:t>
            </w:r>
            <w:r>
              <w:rPr>
                <w:rFonts w:hint="eastAsia" w:ascii="仿宋" w:hAnsi="仿宋" w:eastAsia="仿宋"/>
                <w:sz w:val="24"/>
                <w:lang w:val="en-US" w:eastAsia="zh-CN"/>
              </w:rPr>
              <w:t>检验</w:t>
            </w:r>
            <w:r>
              <w:rPr>
                <w:rFonts w:hint="eastAsia" w:ascii="仿宋" w:hAnsi="仿宋" w:eastAsia="仿宋"/>
                <w:sz w:val="24"/>
              </w:rPr>
              <w:t>。</w:t>
            </w:r>
            <w:r>
              <w:rPr>
                <w:rFonts w:ascii="仿宋" w:hAnsi="仿宋" w:eastAsia="仿宋"/>
                <w:sz w:val="24"/>
              </w:rPr>
              <w:t xml:space="preserve"> </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并分析</w:t>
            </w:r>
            <w:r>
              <w:rPr>
                <w:rFonts w:hint="eastAsia" w:ascii="仿宋" w:hAnsi="仿宋" w:eastAsia="仿宋"/>
                <w:sz w:val="24"/>
                <w:lang w:eastAsia="zh-CN"/>
              </w:rPr>
              <w:t>计算公式输入错误</w:t>
            </w:r>
            <w:r>
              <w:rPr>
                <w:rFonts w:hint="eastAsia" w:ascii="仿宋" w:hAnsi="仿宋" w:eastAsia="仿宋"/>
                <w:sz w:val="24"/>
              </w:rPr>
              <w:t>的原因</w:t>
            </w:r>
          </w:p>
        </w:tc>
        <w:tc>
          <w:tcPr>
            <w:tcW w:w="2250"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老师随机抽取每一组的一个</w:t>
            </w:r>
            <w:r>
              <w:rPr>
                <w:rFonts w:hint="eastAsia" w:ascii="仿宋" w:hAnsi="仿宋" w:eastAsia="仿宋"/>
                <w:sz w:val="24"/>
                <w:lang w:val="en-US" w:eastAsia="zh-CN"/>
              </w:rPr>
              <w:t>同学</w:t>
            </w:r>
            <w:r>
              <w:rPr>
                <w:rFonts w:hint="eastAsia" w:ascii="仿宋" w:hAnsi="仿宋" w:eastAsia="仿宋"/>
                <w:sz w:val="24"/>
              </w:rPr>
              <w:t>进行</w:t>
            </w:r>
            <w:r>
              <w:rPr>
                <w:rFonts w:hint="eastAsia" w:ascii="仿宋" w:hAnsi="仿宋" w:eastAsia="仿宋"/>
                <w:sz w:val="24"/>
                <w:lang w:val="en-US" w:eastAsia="zh-CN"/>
              </w:rPr>
              <w:t>检验</w:t>
            </w:r>
            <w:r>
              <w:rPr>
                <w:rFonts w:hint="eastAsia" w:ascii="仿宋" w:hAnsi="仿宋" w:eastAsia="仿宋"/>
                <w:sz w:val="24"/>
              </w:rPr>
              <w:t>，然后说明原因。并讲解错误的地方。</w:t>
            </w:r>
          </w:p>
          <w:p>
            <w:pPr>
              <w:spacing w:line="400" w:lineRule="exact"/>
              <w:jc w:val="left"/>
              <w:rPr>
                <w:rFonts w:hint="eastAsia" w:ascii="仿宋" w:hAnsi="仿宋" w:eastAsia="仿宋" w:cs="Times New Roman"/>
                <w:kern w:val="2"/>
                <w:sz w:val="24"/>
                <w:szCs w:val="24"/>
                <w:lang w:val="en-US" w:eastAsia="zh-CN" w:bidi="ar-SA"/>
              </w:rPr>
            </w:pP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学生认真听，观察好笔记</w:t>
            </w:r>
          </w:p>
          <w:p>
            <w:pPr>
              <w:spacing w:line="400" w:lineRule="exact"/>
              <w:jc w:val="left"/>
              <w:rPr>
                <w:rFonts w:hint="eastAsia" w:ascii="仿宋" w:hAnsi="仿宋" w:eastAsia="仿宋" w:cs="Times New Roman"/>
                <w:kern w:val="2"/>
                <w:sz w:val="24"/>
                <w:szCs w:val="24"/>
                <w:lang w:val="en-US" w:eastAsia="zh-CN" w:bidi="ar-SA"/>
              </w:rPr>
            </w:pP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用</w:t>
            </w:r>
            <w:r>
              <w:rPr>
                <w:rFonts w:hint="eastAsia" w:ascii="仿宋" w:hAnsi="仿宋" w:eastAsia="仿宋"/>
                <w:sz w:val="24"/>
                <w:lang w:val="en-US" w:eastAsia="zh-CN"/>
              </w:rPr>
              <w:t>试错</w:t>
            </w:r>
            <w:r>
              <w:rPr>
                <w:rFonts w:hint="eastAsia" w:ascii="仿宋" w:hAnsi="仿宋" w:eastAsia="仿宋"/>
                <w:sz w:val="24"/>
              </w:rPr>
              <w:t>的形式来解释抽象的理论知识，让学生容易理解，同时也调动学生的学习兴趣。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2925" w:type="dxa"/>
            <w:noWrap w:val="0"/>
            <w:vAlign w:val="top"/>
          </w:tcPr>
          <w:p>
            <w:pPr>
              <w:spacing w:line="400" w:lineRule="exact"/>
              <w:jc w:val="left"/>
              <w:rPr>
                <w:rFonts w:hint="eastAsia" w:ascii="仿宋" w:hAnsi="仿宋" w:eastAsia="仿宋"/>
                <w:sz w:val="24"/>
              </w:rPr>
            </w:pPr>
            <w:bookmarkStart w:id="0" w:name="_GoBack"/>
            <w:r>
              <w:rPr>
                <w:rFonts w:hint="eastAsia" w:ascii="仿宋" w:hAnsi="仿宋" w:eastAsia="仿宋"/>
                <w:sz w:val="24"/>
              </w:rPr>
              <w:drawing>
                <wp:anchor distT="0" distB="0" distL="114300" distR="114300" simplePos="0" relativeHeight="251659264" behindDoc="0" locked="0" layoutInCell="1" allowOverlap="1">
                  <wp:simplePos x="0" y="0"/>
                  <wp:positionH relativeFrom="column">
                    <wp:posOffset>-29845</wp:posOffset>
                  </wp:positionH>
                  <wp:positionV relativeFrom="paragraph">
                    <wp:posOffset>511175</wp:posOffset>
                  </wp:positionV>
                  <wp:extent cx="1803400" cy="1418590"/>
                  <wp:effectExtent l="0" t="0" r="6350" b="1016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803400" cy="1418590"/>
                          </a:xfrm>
                          <a:prstGeom prst="rect">
                            <a:avLst/>
                          </a:prstGeom>
                          <a:noFill/>
                          <a:ln>
                            <a:noFill/>
                          </a:ln>
                        </pic:spPr>
                      </pic:pic>
                    </a:graphicData>
                  </a:graphic>
                </wp:anchor>
              </w:drawing>
            </w:r>
            <w:r>
              <w:rPr>
                <w:rFonts w:hint="eastAsia" w:ascii="仿宋" w:hAnsi="仿宋" w:eastAsia="仿宋"/>
                <w:sz w:val="24"/>
              </w:rPr>
              <w:t>操作路径：工资→设置→工资项目设置</w:t>
            </w:r>
          </w:p>
          <w:bookmarkEnd w:id="0"/>
          <w:p>
            <w:pPr>
              <w:rPr>
                <w:rFonts w:hint="eastAsia" w:ascii="仿宋" w:hAnsi="仿宋" w:eastAsia="仿宋" w:cs="Times New Roman"/>
                <w:kern w:val="2"/>
                <w:sz w:val="24"/>
                <w:szCs w:val="24"/>
                <w:lang w:val="en-US" w:eastAsia="zh-CN" w:bidi="ar-SA"/>
              </w:rPr>
            </w:pPr>
            <w:r>
              <w:rPr>
                <w:rFonts w:hint="eastAsia" w:ascii="仿宋" w:hAnsi="仿宋" w:eastAsia="仿宋"/>
                <w:sz w:val="24"/>
              </w:rPr>
              <w:drawing>
                <wp:anchor distT="0" distB="0" distL="114300" distR="114300" simplePos="0" relativeHeight="251660288" behindDoc="0" locked="0" layoutInCell="1" allowOverlap="1">
                  <wp:simplePos x="0" y="0"/>
                  <wp:positionH relativeFrom="column">
                    <wp:posOffset>351155</wp:posOffset>
                  </wp:positionH>
                  <wp:positionV relativeFrom="paragraph">
                    <wp:posOffset>1995170</wp:posOffset>
                  </wp:positionV>
                  <wp:extent cx="1827530" cy="1449705"/>
                  <wp:effectExtent l="0" t="0" r="1270" b="1714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827530" cy="1449705"/>
                          </a:xfrm>
                          <a:prstGeom prst="rect">
                            <a:avLst/>
                          </a:prstGeom>
                          <a:noFill/>
                          <a:ln>
                            <a:noFill/>
                          </a:ln>
                        </pic:spPr>
                      </pic:pic>
                    </a:graphicData>
                  </a:graphic>
                </wp:anchor>
              </w:drawing>
            </w:r>
            <w:r>
              <w:rPr>
                <w:rFonts w:hint="eastAsia" w:ascii="仿宋" w:hAnsi="仿宋" w:eastAsia="仿宋"/>
                <w:sz w:val="24"/>
              </w:rPr>
              <w:t>操作路径：工资→设置→工资项目设置→</w:t>
            </w:r>
            <w:r>
              <w:rPr>
                <w:rFonts w:hint="eastAsia" w:ascii="仿宋" w:hAnsi="仿宋" w:eastAsia="仿宋"/>
                <w:sz w:val="24"/>
                <w:lang w:eastAsia="zh-CN"/>
              </w:rPr>
              <w:t>公式设置</w:t>
            </w:r>
          </w:p>
        </w:tc>
        <w:tc>
          <w:tcPr>
            <w:tcW w:w="2250" w:type="dxa"/>
            <w:noWrap w:val="0"/>
            <w:vAlign w:val="top"/>
          </w:tcPr>
          <w:p>
            <w:pPr>
              <w:spacing w:line="400" w:lineRule="exact"/>
              <w:rPr>
                <w:rFonts w:ascii="仿宋" w:hAnsi="仿宋" w:eastAsia="仿宋"/>
                <w:sz w:val="24"/>
              </w:rPr>
            </w:pPr>
            <w:r>
              <w:rPr>
                <w:rFonts w:hint="eastAsia" w:ascii="仿宋" w:hAnsi="仿宋" w:eastAsia="仿宋"/>
                <w:sz w:val="24"/>
              </w:rPr>
              <w:t>老师借助PPT展示</w:t>
            </w:r>
            <w:r>
              <w:rPr>
                <w:rFonts w:hint="eastAsia" w:ascii="仿宋" w:hAnsi="仿宋" w:eastAsia="仿宋"/>
                <w:sz w:val="24"/>
                <w:lang w:val="en-US" w:eastAsia="zh-CN"/>
              </w:rPr>
              <w:t>操作</w:t>
            </w:r>
            <w:r>
              <w:rPr>
                <w:rFonts w:hint="eastAsia" w:ascii="仿宋" w:hAnsi="仿宋" w:eastAsia="仿宋"/>
                <w:sz w:val="24"/>
              </w:rPr>
              <w:t>过程并总结每一步注意事项，同时也指出小组出错的地方</w:t>
            </w:r>
          </w:p>
          <w:p>
            <w:pPr>
              <w:spacing w:line="400" w:lineRule="exact"/>
              <w:jc w:val="left"/>
              <w:rPr>
                <w:rFonts w:hint="eastAsia" w:ascii="仿宋" w:hAnsi="仿宋" w:eastAsia="仿宋" w:cs="Times New Roman"/>
                <w:kern w:val="2"/>
                <w:sz w:val="24"/>
                <w:szCs w:val="24"/>
                <w:lang w:val="en-US" w:eastAsia="zh-CN" w:bidi="ar-SA"/>
              </w:rPr>
            </w:pPr>
          </w:p>
        </w:tc>
        <w:tc>
          <w:tcPr>
            <w:tcW w:w="1875" w:type="dxa"/>
            <w:noWrap w:val="0"/>
            <w:vAlign w:val="top"/>
          </w:tcPr>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学生认真听，然后进行改正作品。</w:t>
            </w:r>
          </w:p>
        </w:tc>
        <w:tc>
          <w:tcPr>
            <w:tcW w:w="1755" w:type="dxa"/>
            <w:gridSpan w:val="2"/>
            <w:noWrap w:val="0"/>
            <w:vAlign w:val="top"/>
          </w:tcPr>
          <w:p>
            <w:pPr>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学生操作并认真观察，体现了以学生为主体，教师为主导的理念。同时培养学生分析问题动手解决问题的能力。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2925" w:type="dxa"/>
            <w:noWrap w:val="0"/>
            <w:vAlign w:val="top"/>
          </w:tcPr>
          <w:p>
            <w:pPr>
              <w:spacing w:line="400" w:lineRule="exact"/>
              <w:jc w:val="left"/>
              <w:rPr>
                <w:rFonts w:hint="eastAsia" w:ascii="仿宋" w:hAnsi="仿宋" w:eastAsia="仿宋"/>
                <w:b/>
                <w:bCs/>
                <w:sz w:val="24"/>
                <w:lang w:val="en-US" w:eastAsia="zh-CN"/>
              </w:rPr>
            </w:pPr>
            <w:r>
              <w:rPr>
                <w:rFonts w:hint="eastAsia" w:ascii="仿宋" w:hAnsi="仿宋" w:eastAsia="仿宋"/>
                <w:b/>
                <w:bCs/>
                <w:sz w:val="24"/>
                <w:lang w:val="en-US" w:eastAsia="zh-CN"/>
              </w:rPr>
              <w:t>注意：</w:t>
            </w:r>
          </w:p>
          <w:p>
            <w:pPr>
              <w:spacing w:line="400" w:lineRule="exact"/>
              <w:jc w:val="left"/>
              <w:rPr>
                <w:rFonts w:hint="eastAsia" w:ascii="仿宋" w:hAnsi="仿宋" w:eastAsia="仿宋"/>
                <w:sz w:val="24"/>
              </w:rPr>
            </w:pPr>
            <w:r>
              <w:rPr>
                <w:rFonts w:hint="eastAsia" w:ascii="仿宋" w:hAnsi="仿宋" w:eastAsia="仿宋"/>
                <w:sz w:val="24"/>
              </w:rPr>
              <w:t>1、定义工资项目计算公式要符合逻辑。系统将对公式进行合法性检查，对不符合逻辑的公式，系统将给出错误提示。</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2、定义公式时要注意先后顺序，先得到的数据应先设置公式。可通过单击公式框的上下箭头调整计算公式顺序。</w:t>
            </w:r>
          </w:p>
        </w:tc>
        <w:tc>
          <w:tcPr>
            <w:tcW w:w="2250"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老师边通过PPT展示讲解。</w:t>
            </w:r>
          </w:p>
        </w:tc>
        <w:tc>
          <w:tcPr>
            <w:tcW w:w="1875"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学生听老师讲解，思考。</w:t>
            </w: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培养学生的观察能力和分析总结的能力，充分发挥学生的主观能动性。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64" w:type="dxa"/>
            <w:gridSpan w:val="2"/>
            <w:vMerge w:val="restart"/>
            <w:shd w:val="clear" w:color="auto" w:fill="EEECE1"/>
            <w:noWrap w:val="0"/>
            <w:vAlign w:val="top"/>
          </w:tcPr>
          <w:p>
            <w:pPr>
              <w:jc w:val="center"/>
              <w:rPr>
                <w:rFonts w:hint="eastAsia" w:ascii="仿宋" w:hAnsi="仿宋" w:eastAsia="仿宋" w:cs="仿宋"/>
                <w:b/>
                <w:bCs/>
                <w:w w:val="90"/>
                <w:sz w:val="28"/>
                <w:szCs w:val="28"/>
                <w:vertAlign w:val="baseline"/>
                <w:lang w:eastAsia="zh-CN"/>
              </w:rPr>
            </w:pPr>
          </w:p>
          <w:p>
            <w:pPr>
              <w:jc w:val="center"/>
              <w:rPr>
                <w:rFonts w:hint="eastAsia" w:ascii="仿宋" w:hAnsi="仿宋" w:eastAsia="仿宋" w:cs="仿宋"/>
                <w:b/>
                <w:bCs/>
                <w:w w:val="90"/>
                <w:sz w:val="28"/>
                <w:szCs w:val="28"/>
                <w:vertAlign w:val="baseline"/>
                <w:lang w:eastAsia="zh-CN"/>
              </w:rPr>
            </w:pP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任</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务</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二</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实</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施</w:t>
            </w:r>
          </w:p>
          <w:p>
            <w:pPr>
              <w:jc w:val="center"/>
              <w:rPr>
                <w:rFonts w:hint="default"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30min</w:t>
            </w:r>
          </w:p>
        </w:tc>
        <w:tc>
          <w:tcPr>
            <w:tcW w:w="2925" w:type="dxa"/>
            <w:noWrap w:val="0"/>
            <w:vAlign w:val="top"/>
          </w:tcPr>
          <w:p>
            <w:pPr>
              <w:numPr>
                <w:ilvl w:val="0"/>
                <w:numId w:val="0"/>
              </w:numPr>
              <w:spacing w:line="400" w:lineRule="exact"/>
              <w:jc w:val="left"/>
              <w:rPr>
                <w:rFonts w:hint="eastAsia" w:ascii="仿宋" w:hAnsi="仿宋" w:eastAsia="仿宋"/>
                <w:sz w:val="24"/>
              </w:rPr>
            </w:pPr>
            <w:r>
              <w:rPr>
                <w:rFonts w:hint="eastAsia" w:ascii="仿宋" w:hAnsi="仿宋" w:eastAsia="仿宋"/>
                <w:sz w:val="24"/>
                <w:lang w:val="en-US" w:eastAsia="zh-CN"/>
              </w:rPr>
              <w:t>1.输入期初数据，</w:t>
            </w:r>
            <w:r>
              <w:rPr>
                <w:rFonts w:hint="eastAsia" w:ascii="仿宋" w:hAnsi="仿宋" w:eastAsia="仿宋"/>
                <w:sz w:val="24"/>
              </w:rPr>
              <w:t>工资变动及计算</w:t>
            </w:r>
          </w:p>
          <w:p>
            <w:pPr>
              <w:numPr>
                <w:numId w:val="0"/>
              </w:numPr>
              <w:spacing w:line="400" w:lineRule="exact"/>
              <w:jc w:val="left"/>
              <w:rPr>
                <w:rFonts w:hint="eastAsia" w:ascii="仿宋" w:hAnsi="仿宋" w:eastAsia="仿宋"/>
                <w:sz w:val="24"/>
                <w:lang w:eastAsia="zh-CN"/>
              </w:rPr>
            </w:pPr>
            <w:r>
              <w:rPr>
                <w:rFonts w:hint="eastAsia" w:ascii="仿宋" w:hAnsi="仿宋" w:eastAsia="仿宋"/>
                <w:sz w:val="24"/>
              </w:rPr>
              <w:t>工资数据：固定工资数据是指每月相对固定不变的工资数据。基本工资、职务工资、岗位工资等</w:t>
            </w:r>
            <w:r>
              <w:rPr>
                <w:rFonts w:hint="eastAsia" w:ascii="仿宋" w:hAnsi="仿宋" w:eastAsia="仿宋"/>
                <w:sz w:val="24"/>
                <w:lang w:eastAsia="zh-CN"/>
              </w:rPr>
              <w:t>。</w:t>
            </w:r>
          </w:p>
          <w:p>
            <w:pPr>
              <w:spacing w:line="400" w:lineRule="exact"/>
              <w:jc w:val="left"/>
              <w:rPr>
                <w:rFonts w:hint="eastAsia" w:ascii="仿宋" w:hAnsi="仿宋" w:eastAsia="仿宋"/>
                <w:sz w:val="24"/>
              </w:rPr>
            </w:pPr>
            <w:r>
              <w:rPr>
                <w:rFonts w:hint="eastAsia" w:ascii="仿宋" w:hAnsi="仿宋" w:eastAsia="仿宋"/>
                <w:sz w:val="24"/>
              </w:rPr>
              <w:t>变动工资数据是指每月都会发生变化的工资数据，</w:t>
            </w:r>
          </w:p>
          <w:p>
            <w:pPr>
              <w:spacing w:line="400" w:lineRule="exact"/>
              <w:jc w:val="left"/>
              <w:rPr>
                <w:rFonts w:hint="eastAsia" w:ascii="仿宋" w:hAnsi="仿宋" w:eastAsia="仿宋"/>
                <w:sz w:val="24"/>
              </w:rPr>
            </w:pPr>
            <w:r>
              <w:rPr>
                <w:rFonts w:hint="eastAsia" w:ascii="仿宋" w:hAnsi="仿宋" w:eastAsia="仿宋"/>
                <w:sz w:val="24"/>
              </w:rPr>
              <w:t>病事假扣款、水电费、代扣税等代扣款等</w:t>
            </w:r>
            <w:r>
              <w:rPr>
                <w:rFonts w:hint="eastAsia" w:ascii="仿宋" w:hAnsi="仿宋" w:eastAsia="仿宋"/>
                <w:sz w:val="24"/>
                <w:lang w:eastAsia="zh-CN"/>
              </w:rPr>
              <w:t>。</w:t>
            </w:r>
            <w:r>
              <w:rPr>
                <w:rFonts w:hint="eastAsia" w:ascii="仿宋" w:hAnsi="仿宋" w:eastAsia="仿宋"/>
                <w:sz w:val="24"/>
              </w:rPr>
              <w:t>输入期初数据是指输入固定工资数据。</w:t>
            </w:r>
          </w:p>
          <w:p>
            <w:pPr>
              <w:spacing w:line="400" w:lineRule="exact"/>
              <w:jc w:val="left"/>
              <w:rPr>
                <w:rFonts w:hint="eastAsia" w:ascii="仿宋" w:hAnsi="仿宋" w:eastAsia="仿宋"/>
                <w:sz w:val="24"/>
                <w:lang w:val="en-US" w:eastAsia="zh-CN"/>
              </w:rPr>
            </w:pPr>
            <w:r>
              <w:rPr>
                <w:rFonts w:hint="eastAsia" w:ascii="仿宋" w:hAnsi="仿宋" w:eastAsia="仿宋"/>
                <w:sz w:val="24"/>
              </w:rPr>
              <w:t>工资变动</w:t>
            </w:r>
            <w:r>
              <w:rPr>
                <w:rFonts w:hint="eastAsia" w:ascii="仿宋" w:hAnsi="仿宋" w:eastAsia="仿宋"/>
                <w:sz w:val="24"/>
                <w:lang w:eastAsia="zh-CN"/>
              </w:rPr>
              <w:t>数据输入</w:t>
            </w:r>
          </w:p>
        </w:tc>
        <w:tc>
          <w:tcPr>
            <w:tcW w:w="2250" w:type="dxa"/>
            <w:noWrap w:val="0"/>
            <w:vAlign w:val="top"/>
          </w:tcPr>
          <w:p>
            <w:pPr>
              <w:widowControl/>
              <w:numPr>
                <w:ilvl w:val="0"/>
                <w:numId w:val="1"/>
              </w:numPr>
              <w:spacing w:line="400" w:lineRule="exact"/>
              <w:jc w:val="left"/>
              <w:rPr>
                <w:rFonts w:hint="eastAsia" w:ascii="仿宋" w:hAnsi="仿宋" w:eastAsia="仿宋"/>
                <w:sz w:val="24"/>
                <w:lang w:val="en-US" w:eastAsia="zh-CN"/>
              </w:rPr>
            </w:pPr>
            <w:r>
              <w:rPr>
                <w:rFonts w:hint="eastAsia" w:ascii="仿宋" w:hAnsi="仿宋" w:eastAsia="仿宋"/>
                <w:sz w:val="24"/>
                <w:lang w:eastAsia="zh-CN"/>
              </w:rPr>
              <w:t>讲解</w:t>
            </w:r>
            <w:r>
              <w:rPr>
                <w:rFonts w:hint="eastAsia" w:ascii="仿宋" w:hAnsi="仿宋" w:eastAsia="仿宋"/>
                <w:sz w:val="24"/>
                <w:lang w:val="en-US" w:eastAsia="zh-CN"/>
              </w:rPr>
              <w:t>输入期初数据，</w:t>
            </w:r>
            <w:r>
              <w:rPr>
                <w:rFonts w:hint="eastAsia" w:ascii="仿宋" w:hAnsi="仿宋" w:eastAsia="仿宋"/>
                <w:sz w:val="24"/>
              </w:rPr>
              <w:t>工资变动</w:t>
            </w:r>
            <w:r>
              <w:rPr>
                <w:rFonts w:hint="eastAsia" w:ascii="仿宋" w:hAnsi="仿宋" w:eastAsia="仿宋"/>
                <w:sz w:val="24"/>
                <w:lang w:val="en-US" w:eastAsia="zh-CN"/>
              </w:rPr>
              <w:t xml:space="preserve"> </w:t>
            </w:r>
          </w:p>
          <w:p>
            <w:pPr>
              <w:widowControl/>
              <w:numPr>
                <w:ilvl w:val="0"/>
                <w:numId w:val="1"/>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操作演示</w:t>
            </w:r>
          </w:p>
          <w:p>
            <w:pPr>
              <w:spacing w:line="400" w:lineRule="exact"/>
              <w:jc w:val="left"/>
              <w:rPr>
                <w:rFonts w:hint="eastAsia" w:ascii="仿宋" w:hAnsi="仿宋" w:eastAsia="仿宋" w:cs="Times New Roman"/>
                <w:kern w:val="2"/>
                <w:sz w:val="24"/>
                <w:szCs w:val="24"/>
                <w:lang w:val="en-US" w:eastAsia="zh-CN" w:bidi="ar-SA"/>
              </w:rPr>
            </w:pP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1.仔细观看课前微课视频，进行巩固</w:t>
            </w:r>
          </w:p>
          <w:p>
            <w:pPr>
              <w:widowControl/>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2.</w:t>
            </w:r>
            <w:r>
              <w:rPr>
                <w:rFonts w:hint="eastAsia" w:ascii="仿宋" w:hAnsi="仿宋" w:eastAsia="仿宋"/>
                <w:sz w:val="24"/>
                <w:lang w:eastAsia="zh-CN"/>
              </w:rPr>
              <w:t>注意操作规范性</w:t>
            </w:r>
          </w:p>
        </w:tc>
        <w:tc>
          <w:tcPr>
            <w:tcW w:w="1755" w:type="dxa"/>
            <w:gridSpan w:val="2"/>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为</w:t>
            </w:r>
            <w:r>
              <w:rPr>
                <w:rFonts w:hint="eastAsia" w:ascii="仿宋" w:hAnsi="仿宋" w:eastAsia="仿宋"/>
                <w:sz w:val="24"/>
                <w:lang w:val="en-US" w:eastAsia="zh-CN"/>
              </w:rPr>
              <w:t>上机</w:t>
            </w:r>
            <w:r>
              <w:rPr>
                <w:rFonts w:hint="eastAsia" w:ascii="仿宋" w:hAnsi="仿宋" w:eastAsia="仿宋"/>
                <w:sz w:val="24"/>
              </w:rPr>
              <w:t>操作做准备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64" w:type="dxa"/>
            <w:gridSpan w:val="2"/>
            <w:vMerge w:val="continue"/>
            <w:shd w:val="clear" w:color="auto" w:fill="EEECE1"/>
            <w:noWrap w:val="0"/>
            <w:vAlign w:val="top"/>
          </w:tcPr>
          <w:p>
            <w:pPr>
              <w:jc w:val="left"/>
            </w:pPr>
          </w:p>
        </w:tc>
        <w:tc>
          <w:tcPr>
            <w:tcW w:w="2925" w:type="dxa"/>
            <w:noWrap w:val="0"/>
            <w:vAlign w:val="top"/>
          </w:tcPr>
          <w:p>
            <w:pPr>
              <w:spacing w:line="400" w:lineRule="exact"/>
              <w:jc w:val="left"/>
              <w:rPr>
                <w:rFonts w:ascii="仿宋" w:hAnsi="仿宋" w:eastAsia="仿宋"/>
                <w:sz w:val="24"/>
              </w:rPr>
            </w:pPr>
            <w:r>
              <w:rPr>
                <w:rFonts w:hint="eastAsia" w:ascii="仿宋" w:hAnsi="仿宋" w:eastAsia="仿宋"/>
                <w:sz w:val="24"/>
              </w:rPr>
              <w:t>给你们15分钟的时间进行</w:t>
            </w:r>
            <w:r>
              <w:rPr>
                <w:rFonts w:hint="eastAsia" w:ascii="仿宋" w:hAnsi="仿宋" w:eastAsia="仿宋"/>
                <w:sz w:val="24"/>
                <w:lang w:val="en-US" w:eastAsia="zh-CN"/>
              </w:rPr>
              <w:t>资产变动</w:t>
            </w:r>
            <w:r>
              <w:rPr>
                <w:rFonts w:hint="eastAsia" w:ascii="仿宋" w:hAnsi="仿宋" w:eastAsia="仿宋"/>
                <w:sz w:val="24"/>
              </w:rPr>
              <w:t>。</w:t>
            </w:r>
          </w:p>
          <w:p>
            <w:pPr>
              <w:spacing w:line="400" w:lineRule="exact"/>
              <w:jc w:val="left"/>
              <w:rPr>
                <w:rFonts w:hint="eastAsia" w:ascii="仿宋" w:hAnsi="仿宋" w:eastAsia="仿宋" w:cs="Times New Roman"/>
                <w:kern w:val="2"/>
                <w:sz w:val="24"/>
                <w:szCs w:val="24"/>
                <w:lang w:val="en-US" w:eastAsia="zh-CN" w:bidi="ar-SA"/>
              </w:rPr>
            </w:pPr>
          </w:p>
        </w:tc>
        <w:tc>
          <w:tcPr>
            <w:tcW w:w="2250"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教师巡视各组所操作的情况，并指出错误的地方。</w:t>
            </w: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实践操作</w:t>
            </w:r>
          </w:p>
          <w:p>
            <w:pPr>
              <w:widowControl/>
              <w:spacing w:line="400" w:lineRule="exact"/>
              <w:jc w:val="left"/>
              <w:rPr>
                <w:rFonts w:ascii="仿宋" w:hAnsi="仿宋" w:eastAsia="仿宋"/>
                <w:sz w:val="24"/>
              </w:rPr>
            </w:pPr>
            <w:r>
              <w:rPr>
                <w:rFonts w:hint="eastAsia" w:ascii="仿宋" w:hAnsi="仿宋" w:eastAsia="仿宋"/>
                <w:sz w:val="24"/>
              </w:rPr>
              <w:t>小组合作</w:t>
            </w:r>
          </w:p>
          <w:p>
            <w:pPr>
              <w:widowControl/>
              <w:spacing w:line="400" w:lineRule="exact"/>
              <w:jc w:val="left"/>
              <w:rPr>
                <w:rFonts w:ascii="仿宋" w:hAnsi="仿宋" w:eastAsia="仿宋"/>
                <w:sz w:val="24"/>
              </w:rPr>
            </w:pPr>
            <w:r>
              <w:rPr>
                <w:rFonts w:hint="eastAsia" w:ascii="仿宋" w:hAnsi="仿宋" w:eastAsia="仿宋"/>
                <w:sz w:val="24"/>
              </w:rPr>
              <w:t>共同讨论完成</w:t>
            </w:r>
          </w:p>
          <w:p>
            <w:pPr>
              <w:spacing w:line="400" w:lineRule="exact"/>
              <w:jc w:val="left"/>
              <w:rPr>
                <w:rFonts w:hint="eastAsia" w:ascii="仿宋" w:hAnsi="仿宋" w:eastAsia="仿宋" w:cs="Times New Roman"/>
                <w:kern w:val="2"/>
                <w:sz w:val="24"/>
                <w:szCs w:val="24"/>
                <w:lang w:val="en-US" w:eastAsia="zh-CN" w:bidi="ar-SA"/>
              </w:rPr>
            </w:pP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学生操作体现了以学生为主体，教师为主导的理念。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164" w:type="dxa"/>
            <w:gridSpan w:val="2"/>
            <w:vMerge w:val="continue"/>
            <w:shd w:val="clear" w:color="auto" w:fill="EEECE1"/>
            <w:noWrap w:val="0"/>
            <w:vAlign w:val="top"/>
          </w:tcPr>
          <w:p>
            <w:pPr>
              <w:jc w:val="left"/>
              <w:rPr>
                <w:rFonts w:hint="eastAsia" w:ascii="楷体_GB2312" w:eastAsia="楷体_GB2312"/>
                <w:b/>
                <w:bCs/>
                <w:w w:val="90"/>
                <w:sz w:val="28"/>
                <w:szCs w:val="28"/>
                <w:vertAlign w:val="baseline"/>
                <w:lang w:eastAsia="zh-CN"/>
              </w:rPr>
            </w:pPr>
          </w:p>
        </w:tc>
        <w:tc>
          <w:tcPr>
            <w:tcW w:w="2925" w:type="dxa"/>
            <w:noWrap w:val="0"/>
            <w:vAlign w:val="top"/>
          </w:tcPr>
          <w:p>
            <w:pPr>
              <w:spacing w:line="400" w:lineRule="exact"/>
              <w:jc w:val="left"/>
              <w:rPr>
                <w:rFonts w:ascii="仿宋" w:hAnsi="仿宋" w:eastAsia="仿宋"/>
                <w:sz w:val="24"/>
              </w:rPr>
            </w:pPr>
            <w:r>
              <w:rPr>
                <w:rFonts w:hint="eastAsia" w:ascii="仿宋" w:hAnsi="仿宋" w:eastAsia="仿宋"/>
                <w:sz w:val="24"/>
              </w:rPr>
              <w:t>随机抽取每一组的一个</w:t>
            </w:r>
            <w:r>
              <w:rPr>
                <w:rFonts w:hint="eastAsia" w:ascii="仿宋" w:hAnsi="仿宋" w:eastAsia="仿宋"/>
                <w:sz w:val="24"/>
                <w:lang w:val="en-US" w:eastAsia="zh-CN"/>
              </w:rPr>
              <w:t>同学</w:t>
            </w:r>
            <w:r>
              <w:rPr>
                <w:rFonts w:hint="eastAsia" w:ascii="仿宋" w:hAnsi="仿宋" w:eastAsia="仿宋"/>
                <w:sz w:val="24"/>
              </w:rPr>
              <w:t>进行</w:t>
            </w:r>
            <w:r>
              <w:rPr>
                <w:rFonts w:hint="eastAsia" w:ascii="仿宋" w:hAnsi="仿宋" w:eastAsia="仿宋"/>
                <w:sz w:val="24"/>
                <w:lang w:val="en-US" w:eastAsia="zh-CN"/>
              </w:rPr>
              <w:t>演示</w:t>
            </w:r>
            <w:r>
              <w:rPr>
                <w:rFonts w:hint="eastAsia" w:ascii="仿宋" w:hAnsi="仿宋" w:eastAsia="仿宋"/>
                <w:sz w:val="24"/>
              </w:rPr>
              <w:t>。</w:t>
            </w:r>
            <w:r>
              <w:rPr>
                <w:rFonts w:ascii="仿宋" w:hAnsi="仿宋" w:eastAsia="仿宋"/>
                <w:sz w:val="24"/>
              </w:rPr>
              <w:t xml:space="preserve"> </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并分析不能</w:t>
            </w:r>
            <w:r>
              <w:rPr>
                <w:rFonts w:hint="eastAsia" w:ascii="仿宋" w:hAnsi="仿宋" w:eastAsia="仿宋"/>
                <w:sz w:val="24"/>
                <w:lang w:val="en-US" w:eastAsia="zh-CN"/>
              </w:rPr>
              <w:t>变动</w:t>
            </w:r>
            <w:r>
              <w:rPr>
                <w:rFonts w:hint="eastAsia" w:ascii="仿宋" w:hAnsi="仿宋" w:eastAsia="仿宋"/>
                <w:sz w:val="24"/>
              </w:rPr>
              <w:t>的原因</w:t>
            </w:r>
          </w:p>
        </w:tc>
        <w:tc>
          <w:tcPr>
            <w:tcW w:w="2250" w:type="dxa"/>
            <w:noWrap w:val="0"/>
            <w:vAlign w:val="top"/>
          </w:tcPr>
          <w:p>
            <w:pPr>
              <w:widowControl/>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老师随机抽取每一组的一个</w:t>
            </w:r>
            <w:r>
              <w:rPr>
                <w:rFonts w:hint="eastAsia" w:ascii="仿宋" w:hAnsi="仿宋" w:eastAsia="仿宋"/>
                <w:sz w:val="24"/>
                <w:lang w:val="en-US" w:eastAsia="zh-CN"/>
              </w:rPr>
              <w:t>同学</w:t>
            </w:r>
            <w:r>
              <w:rPr>
                <w:rFonts w:hint="eastAsia" w:ascii="仿宋" w:hAnsi="仿宋" w:eastAsia="仿宋"/>
                <w:sz w:val="24"/>
              </w:rPr>
              <w:t>进行</w:t>
            </w:r>
            <w:r>
              <w:rPr>
                <w:rFonts w:hint="eastAsia" w:ascii="仿宋" w:hAnsi="仿宋" w:eastAsia="仿宋"/>
                <w:sz w:val="24"/>
                <w:lang w:val="en-US" w:eastAsia="zh-CN"/>
              </w:rPr>
              <w:t>演示</w:t>
            </w:r>
            <w:r>
              <w:rPr>
                <w:rFonts w:hint="eastAsia" w:ascii="仿宋" w:hAnsi="仿宋" w:eastAsia="仿宋"/>
                <w:sz w:val="24"/>
              </w:rPr>
              <w:t>，然后说明原因。并讲解错误的地方。</w:t>
            </w: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学生认真听，观察好笔记</w:t>
            </w:r>
          </w:p>
          <w:p>
            <w:pPr>
              <w:spacing w:line="400" w:lineRule="exact"/>
              <w:jc w:val="left"/>
              <w:rPr>
                <w:rFonts w:hint="eastAsia" w:ascii="仿宋" w:hAnsi="仿宋" w:eastAsia="仿宋" w:cs="Times New Roman"/>
                <w:kern w:val="2"/>
                <w:sz w:val="24"/>
                <w:szCs w:val="24"/>
                <w:lang w:val="en-US" w:eastAsia="zh-CN" w:bidi="ar-SA"/>
              </w:rPr>
            </w:pP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“做中学，学中做”，让学生容易理解，同时也调动学生的学习兴趣。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164" w:type="dxa"/>
            <w:gridSpan w:val="2"/>
            <w:vMerge w:val="continue"/>
            <w:shd w:val="clear" w:color="auto" w:fill="EEECE1"/>
            <w:noWrap w:val="0"/>
            <w:vAlign w:val="top"/>
          </w:tcPr>
          <w:p>
            <w:pPr>
              <w:jc w:val="left"/>
              <w:rPr>
                <w:rFonts w:hint="eastAsia" w:ascii="楷体_GB2312" w:eastAsia="楷体_GB2312"/>
                <w:b/>
                <w:bCs/>
                <w:w w:val="90"/>
                <w:sz w:val="28"/>
                <w:szCs w:val="28"/>
                <w:vertAlign w:val="baseline"/>
                <w:lang w:eastAsia="zh-CN"/>
              </w:rPr>
            </w:pPr>
          </w:p>
        </w:tc>
        <w:tc>
          <w:tcPr>
            <w:tcW w:w="2925" w:type="dxa"/>
            <w:noWrap w:val="0"/>
            <w:vAlign w:val="top"/>
          </w:tcPr>
          <w:p>
            <w:pPr>
              <w:spacing w:line="400" w:lineRule="exact"/>
              <w:jc w:val="left"/>
              <w:rPr>
                <w:rFonts w:hint="eastAsia" w:ascii="仿宋" w:hAnsi="仿宋" w:eastAsia="仿宋"/>
                <w:sz w:val="24"/>
              </w:rPr>
            </w:pPr>
            <w:r>
              <w:rPr>
                <w:rFonts w:hint="eastAsia" w:ascii="仿宋" w:hAnsi="仿宋" w:eastAsia="仿宋"/>
                <w:sz w:val="24"/>
              </w:rPr>
              <w:t>操作路径：工资→业务处理→工资变动</w:t>
            </w:r>
          </w:p>
          <w:p>
            <w:pPr>
              <w:spacing w:line="400" w:lineRule="exact"/>
              <w:jc w:val="left"/>
              <w:rPr>
                <w:rFonts w:hint="eastAsia" w:ascii="仿宋" w:hAnsi="仿宋" w:eastAsia="仿宋"/>
                <w:sz w:val="24"/>
              </w:rPr>
            </w:pPr>
            <w:r>
              <w:drawing>
                <wp:anchor distT="0" distB="0" distL="114300" distR="114300" simplePos="0" relativeHeight="251661312" behindDoc="0" locked="0" layoutInCell="1" allowOverlap="1">
                  <wp:simplePos x="0" y="0"/>
                  <wp:positionH relativeFrom="column">
                    <wp:posOffset>-40005</wp:posOffset>
                  </wp:positionH>
                  <wp:positionV relativeFrom="paragraph">
                    <wp:posOffset>54610</wp:posOffset>
                  </wp:positionV>
                  <wp:extent cx="1793240" cy="1207135"/>
                  <wp:effectExtent l="0" t="0" r="16510" b="1206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1793240" cy="1207135"/>
                          </a:xfrm>
                          <a:prstGeom prst="rect">
                            <a:avLst/>
                          </a:prstGeom>
                          <a:noFill/>
                          <a:ln>
                            <a:noFill/>
                          </a:ln>
                        </pic:spPr>
                      </pic:pic>
                    </a:graphicData>
                  </a:graphic>
                </wp:anchor>
              </w:drawing>
            </w:r>
          </w:p>
        </w:tc>
        <w:tc>
          <w:tcPr>
            <w:tcW w:w="2250" w:type="dxa"/>
            <w:noWrap w:val="0"/>
            <w:vAlign w:val="top"/>
          </w:tcPr>
          <w:p>
            <w:pPr>
              <w:spacing w:line="400" w:lineRule="exact"/>
              <w:rPr>
                <w:rFonts w:ascii="仿宋" w:hAnsi="仿宋" w:eastAsia="仿宋"/>
                <w:sz w:val="24"/>
              </w:rPr>
            </w:pPr>
            <w:r>
              <w:rPr>
                <w:rFonts w:hint="eastAsia" w:ascii="仿宋" w:hAnsi="仿宋" w:eastAsia="仿宋"/>
                <w:sz w:val="24"/>
              </w:rPr>
              <w:t>老师借助PPT展示</w:t>
            </w:r>
            <w:r>
              <w:rPr>
                <w:rFonts w:hint="eastAsia" w:ascii="仿宋" w:hAnsi="仿宋" w:eastAsia="仿宋"/>
                <w:sz w:val="24"/>
                <w:lang w:val="en-US" w:eastAsia="zh-CN"/>
              </w:rPr>
              <w:t>操作</w:t>
            </w:r>
            <w:r>
              <w:rPr>
                <w:rFonts w:hint="eastAsia" w:ascii="仿宋" w:hAnsi="仿宋" w:eastAsia="仿宋"/>
                <w:sz w:val="24"/>
              </w:rPr>
              <w:t>过程并总结每一步注意事项，同时也指出小组出错的地方</w:t>
            </w:r>
          </w:p>
          <w:p>
            <w:pPr>
              <w:spacing w:line="400" w:lineRule="exact"/>
              <w:jc w:val="left"/>
              <w:rPr>
                <w:rFonts w:hint="eastAsia" w:ascii="仿宋" w:hAnsi="仿宋" w:eastAsia="仿宋" w:cs="Times New Roman"/>
                <w:kern w:val="2"/>
                <w:sz w:val="24"/>
                <w:szCs w:val="24"/>
                <w:lang w:val="en-US" w:eastAsia="zh-CN" w:bidi="ar-SA"/>
              </w:rPr>
            </w:pPr>
          </w:p>
        </w:tc>
        <w:tc>
          <w:tcPr>
            <w:tcW w:w="1875" w:type="dxa"/>
            <w:noWrap w:val="0"/>
            <w:vAlign w:val="top"/>
          </w:tcPr>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学生认真听，然后进行改正作品。</w:t>
            </w:r>
          </w:p>
        </w:tc>
        <w:tc>
          <w:tcPr>
            <w:tcW w:w="1755" w:type="dxa"/>
            <w:gridSpan w:val="2"/>
            <w:noWrap w:val="0"/>
            <w:vAlign w:val="top"/>
          </w:tcPr>
          <w:p>
            <w:pPr>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学生操作并认真观察，体现了以学生为主体，教师为主导的理念。同时培养学生分析问题动手解决问题的能力。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164" w:type="dxa"/>
            <w:gridSpan w:val="2"/>
            <w:vMerge w:val="continue"/>
            <w:shd w:val="clear" w:color="auto" w:fill="EEECE1"/>
            <w:noWrap w:val="0"/>
            <w:vAlign w:val="top"/>
          </w:tcPr>
          <w:p>
            <w:pPr>
              <w:jc w:val="left"/>
              <w:rPr>
                <w:rFonts w:hint="eastAsia" w:ascii="楷体_GB2312" w:eastAsia="楷体_GB2312"/>
                <w:b/>
                <w:bCs/>
                <w:w w:val="90"/>
                <w:sz w:val="28"/>
                <w:szCs w:val="28"/>
                <w:vertAlign w:val="baseline"/>
                <w:lang w:eastAsia="zh-CN"/>
              </w:rPr>
            </w:pPr>
          </w:p>
        </w:tc>
        <w:tc>
          <w:tcPr>
            <w:tcW w:w="2925" w:type="dxa"/>
            <w:noWrap w:val="0"/>
            <w:vAlign w:val="top"/>
          </w:tcPr>
          <w:p>
            <w:pPr>
              <w:numPr>
                <w:ilvl w:val="0"/>
                <w:numId w:val="2"/>
              </w:numPr>
              <w:spacing w:line="400" w:lineRule="exact"/>
              <w:jc w:val="left"/>
              <w:rPr>
                <w:rFonts w:hint="eastAsia" w:ascii="仿宋" w:hAnsi="仿宋" w:eastAsia="仿宋"/>
                <w:sz w:val="24"/>
              </w:rPr>
            </w:pPr>
            <w:r>
              <w:rPr>
                <w:rFonts w:hint="eastAsia" w:ascii="仿宋" w:hAnsi="仿宋" w:eastAsia="仿宋"/>
                <w:sz w:val="24"/>
              </w:rPr>
              <w:t>筛选和定位</w:t>
            </w:r>
          </w:p>
          <w:p>
            <w:pPr>
              <w:numPr>
                <w:numId w:val="0"/>
              </w:numPr>
              <w:spacing w:line="400" w:lineRule="exact"/>
              <w:jc w:val="left"/>
              <w:rPr>
                <w:rFonts w:hint="eastAsia" w:ascii="仿宋" w:hAnsi="仿宋" w:eastAsia="仿宋"/>
                <w:sz w:val="24"/>
              </w:rPr>
            </w:pPr>
            <w:r>
              <w:rPr>
                <w:rFonts w:hint="eastAsia" w:ascii="仿宋" w:hAnsi="仿宋" w:eastAsia="仿宋"/>
                <w:sz w:val="24"/>
              </w:rPr>
              <w:t>对数据记录的选择。</w:t>
            </w:r>
          </w:p>
          <w:p>
            <w:pPr>
              <w:spacing w:line="400" w:lineRule="exact"/>
              <w:jc w:val="left"/>
              <w:rPr>
                <w:rFonts w:hint="eastAsia" w:ascii="仿宋" w:hAnsi="仿宋" w:eastAsia="仿宋"/>
                <w:sz w:val="24"/>
              </w:rPr>
            </w:pPr>
            <w:r>
              <w:rPr>
                <w:rFonts w:hint="eastAsia" w:ascii="仿宋" w:hAnsi="仿宋" w:eastAsia="仿宋"/>
                <w:sz w:val="24"/>
              </w:rPr>
              <w:t>2. 页编辑</w:t>
            </w:r>
          </w:p>
          <w:p>
            <w:pPr>
              <w:spacing w:line="400" w:lineRule="exact"/>
              <w:jc w:val="left"/>
              <w:rPr>
                <w:rFonts w:hint="eastAsia" w:ascii="仿宋" w:hAnsi="仿宋" w:eastAsia="仿宋"/>
                <w:sz w:val="24"/>
              </w:rPr>
            </w:pPr>
            <w:r>
              <w:rPr>
                <w:rFonts w:hint="eastAsia" w:ascii="仿宋" w:hAnsi="仿宋" w:eastAsia="仿宋"/>
                <w:sz w:val="24"/>
              </w:rPr>
              <w:t>在工资变动界面提供了“编辑”按钮，可以对选定的个人进行快速录入。</w:t>
            </w:r>
          </w:p>
          <w:p>
            <w:pPr>
              <w:spacing w:line="400" w:lineRule="exact"/>
              <w:jc w:val="left"/>
              <w:rPr>
                <w:rFonts w:hint="eastAsia" w:ascii="仿宋" w:hAnsi="仿宋" w:eastAsia="仿宋"/>
                <w:sz w:val="24"/>
              </w:rPr>
            </w:pPr>
            <w:r>
              <w:rPr>
                <w:rFonts w:hint="eastAsia" w:ascii="仿宋" w:hAnsi="仿宋" w:eastAsia="仿宋"/>
                <w:sz w:val="24"/>
              </w:rPr>
              <w:t>3.替换就是将符合条件的人员的某工资项目的数据统一替换成某个数据。</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4. 过滤器</w:t>
            </w:r>
            <w:r>
              <w:rPr>
                <w:rFonts w:hint="eastAsia" w:ascii="仿宋" w:hAnsi="仿宋" w:eastAsia="仿宋"/>
                <w:sz w:val="24"/>
                <w:lang w:eastAsia="zh-CN"/>
              </w:rPr>
              <w:t>，</w:t>
            </w:r>
            <w:r>
              <w:rPr>
                <w:rFonts w:hint="eastAsia" w:ascii="仿宋" w:hAnsi="仿宋" w:eastAsia="仿宋"/>
                <w:sz w:val="24"/>
              </w:rPr>
              <w:t>对数据字段的选择。</w:t>
            </w:r>
          </w:p>
        </w:tc>
        <w:tc>
          <w:tcPr>
            <w:tcW w:w="2250"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老师边通过PPT展示讲解。</w:t>
            </w:r>
          </w:p>
        </w:tc>
        <w:tc>
          <w:tcPr>
            <w:tcW w:w="1875"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学生听老师讲解，思考。</w:t>
            </w: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培养学生的观察能力和分析总结的能力，充分发挥学生的主观能动性。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gridSpan w:val="2"/>
            <w:shd w:val="clear" w:color="auto" w:fill="EEECE1"/>
            <w:noWrap w:val="0"/>
            <w:vAlign w:val="top"/>
          </w:tcPr>
          <w:p>
            <w:pPr>
              <w:jc w:val="center"/>
              <w:rPr>
                <w:rFonts w:hint="eastAsia" w:ascii="仿宋" w:hAnsi="仿宋" w:eastAsia="仿宋" w:cs="仿宋"/>
                <w:b/>
                <w:bCs/>
                <w:w w:val="90"/>
                <w:sz w:val="28"/>
                <w:szCs w:val="28"/>
                <w:vertAlign w:val="baseline"/>
                <w:lang w:val="en-US" w:eastAsia="zh-CN"/>
              </w:rPr>
            </w:pP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总</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结</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评</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价</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10min</w:t>
            </w:r>
          </w:p>
        </w:tc>
        <w:tc>
          <w:tcPr>
            <w:tcW w:w="2925" w:type="dxa"/>
            <w:noWrap w:val="0"/>
            <w:vAlign w:val="top"/>
          </w:tcPr>
          <w:p>
            <w:pPr>
              <w:spacing w:line="400" w:lineRule="exact"/>
              <w:jc w:val="left"/>
              <w:rPr>
                <w:rFonts w:ascii="仿宋" w:hAnsi="仿宋" w:eastAsia="仿宋"/>
                <w:sz w:val="24"/>
              </w:rPr>
            </w:pPr>
            <w:r>
              <w:rPr>
                <w:rFonts w:hint="eastAsia" w:ascii="仿宋" w:hAnsi="仿宋" w:eastAsia="仿宋"/>
                <w:sz w:val="24"/>
              </w:rPr>
              <w:t>1.小组汇报</w:t>
            </w:r>
          </w:p>
          <w:p>
            <w:pPr>
              <w:spacing w:line="400" w:lineRule="exact"/>
              <w:jc w:val="left"/>
              <w:rPr>
                <w:rFonts w:ascii="仿宋" w:hAnsi="仿宋" w:eastAsia="仿宋"/>
                <w:sz w:val="24"/>
              </w:rPr>
            </w:pPr>
            <w:r>
              <w:rPr>
                <w:rFonts w:hint="eastAsia" w:ascii="仿宋" w:hAnsi="仿宋" w:eastAsia="仿宋"/>
                <w:sz w:val="24"/>
              </w:rPr>
              <w:t>各小组组长汇报本组课前完成的工作情况，以及遇到的问题和解决方法。</w:t>
            </w:r>
          </w:p>
          <w:p>
            <w:pPr>
              <w:spacing w:line="400" w:lineRule="exact"/>
              <w:jc w:val="left"/>
              <w:rPr>
                <w:rFonts w:ascii="仿宋" w:hAnsi="仿宋" w:eastAsia="仿宋"/>
                <w:sz w:val="24"/>
              </w:rPr>
            </w:pPr>
            <w:r>
              <w:rPr>
                <w:rFonts w:hint="eastAsia" w:ascii="仿宋" w:hAnsi="仿宋" w:eastAsia="仿宋"/>
                <w:sz w:val="24"/>
              </w:rPr>
              <w:t>2.每组推荐一名学生进行展示自己的操作</w:t>
            </w:r>
          </w:p>
          <w:p>
            <w:pPr>
              <w:spacing w:line="400" w:lineRule="exact"/>
              <w:jc w:val="left"/>
              <w:rPr>
                <w:rFonts w:ascii="仿宋" w:hAnsi="仿宋" w:eastAsia="仿宋"/>
                <w:sz w:val="24"/>
              </w:rPr>
            </w:pPr>
            <w:r>
              <w:rPr>
                <w:rFonts w:hint="eastAsia" w:ascii="仿宋" w:hAnsi="仿宋" w:eastAsia="仿宋"/>
                <w:sz w:val="24"/>
              </w:rPr>
              <w:t>3.课堂总结</w:t>
            </w:r>
          </w:p>
          <w:p>
            <w:pPr>
              <w:tabs>
                <w:tab w:val="left" w:pos="4015"/>
              </w:tabs>
              <w:spacing w:line="400" w:lineRule="exact"/>
              <w:jc w:val="left"/>
              <w:rPr>
                <w:rFonts w:hint="eastAsia" w:ascii="楷体" w:hAnsi="楷体" w:eastAsia="楷体" w:cs="楷体"/>
                <w:b w:val="0"/>
                <w:bCs w:val="0"/>
                <w:w w:val="90"/>
                <w:kern w:val="2"/>
                <w:sz w:val="24"/>
                <w:szCs w:val="24"/>
                <w:vertAlign w:val="baseline"/>
                <w:lang w:val="en-US" w:eastAsia="zh-CN" w:bidi="ar-SA"/>
              </w:rPr>
            </w:pPr>
            <w:r>
              <w:rPr>
                <w:rFonts w:hint="eastAsia" w:ascii="仿宋" w:hAnsi="仿宋" w:eastAsia="仿宋"/>
                <w:sz w:val="24"/>
              </w:rPr>
              <w:t>老师总结这次课所学的知识点及重难点。</w:t>
            </w:r>
          </w:p>
        </w:tc>
        <w:tc>
          <w:tcPr>
            <w:tcW w:w="2250" w:type="dxa"/>
            <w:noWrap w:val="0"/>
            <w:vAlign w:val="top"/>
          </w:tcPr>
          <w:p>
            <w:pPr>
              <w:spacing w:line="400" w:lineRule="exact"/>
              <w:jc w:val="left"/>
              <w:rPr>
                <w:rFonts w:ascii="仿宋" w:hAnsi="仿宋" w:eastAsia="仿宋"/>
                <w:sz w:val="24"/>
              </w:rPr>
            </w:pPr>
            <w:r>
              <w:rPr>
                <w:rFonts w:hint="eastAsia" w:ascii="仿宋" w:hAnsi="仿宋" w:eastAsia="仿宋"/>
                <w:sz w:val="24"/>
              </w:rPr>
              <w:t>1.老师听取各小组组长汇报，进行评价</w:t>
            </w:r>
          </w:p>
          <w:p>
            <w:pPr>
              <w:widowControl/>
              <w:spacing w:line="400" w:lineRule="exact"/>
              <w:jc w:val="left"/>
              <w:rPr>
                <w:rFonts w:ascii="仿宋" w:hAnsi="仿宋" w:eastAsia="仿宋"/>
                <w:sz w:val="24"/>
              </w:rPr>
            </w:pPr>
            <w:r>
              <w:rPr>
                <w:rFonts w:hint="eastAsia" w:ascii="仿宋" w:hAnsi="仿宋" w:eastAsia="仿宋"/>
                <w:sz w:val="24"/>
              </w:rPr>
              <w:t>2.对每组学生的展示进行总结</w:t>
            </w:r>
          </w:p>
          <w:p>
            <w:pPr>
              <w:widowControl/>
              <w:spacing w:line="400" w:lineRule="exact"/>
              <w:jc w:val="left"/>
              <w:rPr>
                <w:rFonts w:hint="eastAsia" w:ascii="楷体" w:hAnsi="楷体" w:eastAsia="楷体" w:cs="楷体"/>
                <w:b w:val="0"/>
                <w:bCs w:val="0"/>
                <w:w w:val="90"/>
                <w:kern w:val="2"/>
                <w:sz w:val="24"/>
                <w:szCs w:val="24"/>
                <w:vertAlign w:val="baseline"/>
                <w:lang w:val="en-US" w:eastAsia="zh-CN" w:bidi="ar-SA"/>
              </w:rPr>
            </w:pPr>
            <w:r>
              <w:rPr>
                <w:rFonts w:hint="eastAsia" w:ascii="仿宋" w:hAnsi="仿宋" w:eastAsia="仿宋"/>
                <w:sz w:val="24"/>
              </w:rPr>
              <w:t>3.归纳本次课的知识点及重难点</w:t>
            </w:r>
          </w:p>
        </w:tc>
        <w:tc>
          <w:tcPr>
            <w:tcW w:w="1875" w:type="dxa"/>
            <w:noWrap w:val="0"/>
            <w:vAlign w:val="top"/>
          </w:tcPr>
          <w:p>
            <w:pPr>
              <w:spacing w:line="400" w:lineRule="exact"/>
              <w:jc w:val="left"/>
              <w:rPr>
                <w:rFonts w:ascii="仿宋" w:hAnsi="仿宋" w:eastAsia="仿宋"/>
                <w:sz w:val="24"/>
              </w:rPr>
            </w:pPr>
            <w:r>
              <w:rPr>
                <w:rFonts w:hint="eastAsia" w:ascii="仿宋" w:hAnsi="仿宋" w:eastAsia="仿宋"/>
                <w:sz w:val="24"/>
              </w:rPr>
              <w:t>1.组长汇报</w:t>
            </w:r>
          </w:p>
          <w:p>
            <w:pPr>
              <w:spacing w:line="400" w:lineRule="exact"/>
              <w:jc w:val="left"/>
              <w:rPr>
                <w:rFonts w:ascii="仿宋" w:hAnsi="仿宋" w:eastAsia="仿宋"/>
                <w:sz w:val="24"/>
              </w:rPr>
            </w:pPr>
            <w:r>
              <w:rPr>
                <w:rFonts w:hint="eastAsia" w:ascii="仿宋" w:hAnsi="仿宋" w:eastAsia="仿宋"/>
                <w:sz w:val="24"/>
              </w:rPr>
              <w:t>2.观看同学作品</w:t>
            </w:r>
            <w:r>
              <w:rPr>
                <w:rFonts w:ascii="仿宋" w:hAnsi="仿宋" w:eastAsia="仿宋"/>
                <w:sz w:val="24"/>
              </w:rPr>
              <w:t xml:space="preserve"> </w:t>
            </w:r>
          </w:p>
          <w:p>
            <w:pPr>
              <w:spacing w:line="400" w:lineRule="exact"/>
              <w:jc w:val="left"/>
              <w:rPr>
                <w:rFonts w:ascii="仿宋" w:hAnsi="仿宋" w:eastAsia="仿宋"/>
                <w:sz w:val="24"/>
              </w:rPr>
            </w:pPr>
            <w:r>
              <w:rPr>
                <w:rFonts w:hint="eastAsia" w:ascii="仿宋" w:hAnsi="仿宋" w:eastAsia="仿宋"/>
                <w:sz w:val="24"/>
              </w:rPr>
              <w:t>3.听老师总结，回顾知识点，记下没有掌握的知识</w:t>
            </w:r>
            <w:r>
              <w:rPr>
                <w:rFonts w:ascii="仿宋" w:hAnsi="仿宋" w:eastAsia="仿宋"/>
                <w:sz w:val="24"/>
              </w:rPr>
              <w:t xml:space="preserve"> </w:t>
            </w:r>
          </w:p>
          <w:p>
            <w:pPr>
              <w:tabs>
                <w:tab w:val="left" w:pos="4015"/>
              </w:tabs>
              <w:spacing w:line="400" w:lineRule="exact"/>
              <w:jc w:val="left"/>
              <w:rPr>
                <w:rFonts w:hint="eastAsia" w:ascii="楷体" w:hAnsi="楷体" w:eastAsia="楷体" w:cs="楷体"/>
                <w:b/>
                <w:bCs/>
                <w:w w:val="90"/>
                <w:kern w:val="2"/>
                <w:sz w:val="24"/>
                <w:szCs w:val="24"/>
                <w:vertAlign w:val="baseline"/>
                <w:lang w:val="en-US" w:eastAsia="zh-CN" w:bidi="ar-SA"/>
              </w:rPr>
            </w:pPr>
          </w:p>
        </w:tc>
        <w:tc>
          <w:tcPr>
            <w:tcW w:w="1755" w:type="dxa"/>
            <w:gridSpan w:val="2"/>
            <w:noWrap w:val="0"/>
            <w:vAlign w:val="top"/>
          </w:tcPr>
          <w:p>
            <w:pPr>
              <w:spacing w:line="400" w:lineRule="exact"/>
              <w:jc w:val="left"/>
              <w:rPr>
                <w:rFonts w:hint="eastAsia" w:ascii="楷体" w:hAnsi="楷体" w:eastAsia="楷体" w:cs="楷体"/>
                <w:b w:val="0"/>
                <w:bCs w:val="0"/>
                <w:w w:val="90"/>
                <w:kern w:val="2"/>
                <w:sz w:val="24"/>
                <w:szCs w:val="24"/>
                <w:vertAlign w:val="baseline"/>
                <w:lang w:val="en-US" w:eastAsia="zh-CN" w:bidi="ar-SA"/>
              </w:rPr>
            </w:pPr>
            <w:r>
              <w:rPr>
                <w:rFonts w:hint="eastAsia" w:ascii="仿宋" w:hAnsi="仿宋" w:eastAsia="仿宋"/>
                <w:sz w:val="24"/>
              </w:rPr>
              <w:t>通过让学生总结汇报，培养培养学生理论联系实际的能力，增强学生合作探究能力，同时培养学生精益求精的工匠精神。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1164"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1+X</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业财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一体</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技能</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大赛</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eastAsia="楷体_GB2312"/>
                <w:b/>
                <w:bCs/>
                <w:w w:val="90"/>
                <w:kern w:val="2"/>
                <w:sz w:val="28"/>
                <w:szCs w:val="28"/>
                <w:vertAlign w:val="baseline"/>
                <w:lang w:val="en-US" w:eastAsia="zh-CN" w:bidi="ar-SA"/>
              </w:rPr>
            </w:pPr>
            <w:r>
              <w:rPr>
                <w:rFonts w:hint="eastAsia" w:ascii="仿宋" w:hAnsi="仿宋" w:eastAsia="仿宋" w:cs="仿宋"/>
                <w:b/>
                <w:bCs/>
                <w:w w:val="90"/>
                <w:sz w:val="28"/>
                <w:szCs w:val="28"/>
                <w:vertAlign w:val="baseline"/>
                <w:lang w:val="en-US" w:eastAsia="zh-CN"/>
              </w:rPr>
              <w:t>拓展</w:t>
            </w:r>
          </w:p>
        </w:tc>
        <w:tc>
          <w:tcPr>
            <w:tcW w:w="2925" w:type="dxa"/>
            <w:noWrap w:val="0"/>
            <w:vAlign w:val="top"/>
          </w:tcPr>
          <w:p>
            <w:pPr>
              <w:tabs>
                <w:tab w:val="left" w:pos="4015"/>
              </w:tabs>
              <w:spacing w:line="400" w:lineRule="exact"/>
              <w:jc w:val="left"/>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1+X业财一体化证书、</w:t>
            </w:r>
            <w:r>
              <w:rPr>
                <w:rFonts w:hint="eastAsia" w:ascii="仿宋" w:hAnsi="仿宋" w:eastAsia="仿宋"/>
                <w:sz w:val="24"/>
                <w:lang w:eastAsia="zh-CN"/>
              </w:rPr>
              <w:t>技能</w:t>
            </w:r>
            <w:r>
              <w:rPr>
                <w:rFonts w:hint="eastAsia" w:ascii="仿宋" w:hAnsi="仿宋" w:eastAsia="仿宋"/>
                <w:sz w:val="24"/>
              </w:rPr>
              <w:t>大赛场景</w:t>
            </w:r>
            <w:r>
              <w:rPr>
                <w:rFonts w:hint="eastAsia" w:ascii="仿宋" w:hAnsi="仿宋" w:eastAsia="仿宋"/>
                <w:sz w:val="24"/>
                <w:lang w:eastAsia="zh-CN"/>
              </w:rPr>
              <w:t>模拟</w:t>
            </w:r>
            <w:r>
              <w:rPr>
                <w:rFonts w:hint="eastAsia" w:ascii="仿宋" w:hAnsi="仿宋" w:eastAsia="仿宋"/>
                <w:sz w:val="24"/>
              </w:rPr>
              <w:t>，进行</w:t>
            </w:r>
            <w:r>
              <w:rPr>
                <w:rFonts w:hint="eastAsia" w:ascii="仿宋" w:hAnsi="仿宋" w:eastAsia="仿宋"/>
                <w:sz w:val="24"/>
                <w:lang w:val="en-US" w:eastAsia="zh-CN"/>
              </w:rPr>
              <w:t>工资项目设置及其数据变动</w:t>
            </w:r>
            <w:r>
              <w:rPr>
                <w:rFonts w:hint="eastAsia" w:ascii="仿宋" w:hAnsi="仿宋" w:eastAsia="仿宋"/>
                <w:sz w:val="24"/>
              </w:rPr>
              <w:t>】</w:t>
            </w:r>
          </w:p>
          <w:p>
            <w:pPr>
              <w:rPr>
                <w:rFonts w:hint="eastAsia" w:ascii="仿宋" w:hAnsi="仿宋" w:eastAsia="仿宋" w:cs="仿宋"/>
                <w:sz w:val="24"/>
                <w:szCs w:val="32"/>
              </w:rPr>
            </w:pPr>
            <w:r>
              <w:rPr>
                <w:rFonts w:hint="eastAsia" w:ascii="仿宋" w:hAnsi="仿宋" w:eastAsia="仿宋" w:cs="仿宋"/>
                <w:sz w:val="24"/>
                <w:szCs w:val="32"/>
              </w:rPr>
              <w:t>1、</w:t>
            </w:r>
            <w:r>
              <w:rPr>
                <w:rFonts w:hint="eastAsia" w:ascii="仿宋" w:hAnsi="仿宋" w:eastAsia="仿宋"/>
                <w:sz w:val="24"/>
                <w:lang w:val="en-US" w:eastAsia="zh-CN"/>
              </w:rPr>
              <w:t>工资项目设置</w:t>
            </w:r>
          </w:p>
          <w:p>
            <w:pPr>
              <w:rPr>
                <w:rFonts w:hint="eastAsia" w:ascii="仿宋" w:hAnsi="仿宋" w:eastAsia="仿宋" w:cs="仿宋"/>
                <w:bCs/>
                <w:sz w:val="24"/>
                <w:szCs w:val="32"/>
              </w:rPr>
            </w:pPr>
            <w:r>
              <w:rPr>
                <w:rFonts w:hint="eastAsia" w:ascii="仿宋" w:hAnsi="仿宋" w:eastAsia="仿宋" w:cs="仿宋"/>
                <w:bCs/>
                <w:sz w:val="24"/>
                <w:szCs w:val="32"/>
              </w:rPr>
              <w:t>2、</w:t>
            </w:r>
            <w:r>
              <w:rPr>
                <w:rFonts w:hint="eastAsia" w:ascii="仿宋" w:hAnsi="仿宋" w:eastAsia="仿宋" w:cs="仿宋"/>
                <w:bCs/>
                <w:sz w:val="24"/>
                <w:szCs w:val="32"/>
                <w:lang w:eastAsia="zh-CN"/>
              </w:rPr>
              <w:t>输入工资期初数据以及</w:t>
            </w:r>
            <w:r>
              <w:rPr>
                <w:rFonts w:hint="eastAsia" w:ascii="仿宋" w:hAnsi="仿宋" w:eastAsia="仿宋"/>
                <w:sz w:val="24"/>
                <w:lang w:val="en-US" w:eastAsia="zh-CN"/>
              </w:rPr>
              <w:t>数据变动</w:t>
            </w:r>
          </w:p>
          <w:p>
            <w:pPr>
              <w:tabs>
                <w:tab w:val="left" w:pos="4015"/>
              </w:tabs>
              <w:rPr>
                <w:rFonts w:hint="eastAsia" w:ascii="楷体_GB2312" w:eastAsia="楷体_GB2312"/>
                <w:b w:val="0"/>
                <w:bCs w:val="0"/>
                <w:w w:val="90"/>
                <w:kern w:val="2"/>
                <w:sz w:val="24"/>
                <w:szCs w:val="24"/>
                <w:vertAlign w:val="baseline"/>
                <w:lang w:val="en-US" w:eastAsia="zh-CN" w:bidi="ar-SA"/>
              </w:rPr>
            </w:pPr>
            <w:r>
              <w:rPr>
                <w:rFonts w:hint="eastAsia" w:ascii="仿宋" w:hAnsi="仿宋" w:eastAsia="仿宋"/>
                <w:sz w:val="24"/>
                <w:lang w:val="en-US" w:eastAsia="zh-CN"/>
              </w:rPr>
              <w:t>3</w:t>
            </w:r>
            <w:r>
              <w:rPr>
                <w:rFonts w:hint="eastAsia" w:ascii="仿宋" w:hAnsi="仿宋" w:eastAsia="仿宋"/>
                <w:sz w:val="24"/>
              </w:rPr>
              <w:t>、要求：（在10分钟内完成）</w:t>
            </w:r>
          </w:p>
        </w:tc>
        <w:tc>
          <w:tcPr>
            <w:tcW w:w="2250" w:type="dxa"/>
            <w:noWrap w:val="0"/>
            <w:vAlign w:val="top"/>
          </w:tcPr>
          <w:p>
            <w:pPr>
              <w:tabs>
                <w:tab w:val="left" w:pos="4015"/>
              </w:tabs>
              <w:spacing w:line="400" w:lineRule="exact"/>
              <w:jc w:val="left"/>
              <w:rPr>
                <w:rFonts w:hint="default" w:ascii="仿宋" w:hAnsi="仿宋" w:eastAsia="仿宋"/>
                <w:sz w:val="24"/>
                <w:lang w:val="en-US" w:eastAsia="zh-CN"/>
              </w:rPr>
            </w:pPr>
            <w:r>
              <w:rPr>
                <w:rFonts w:hint="eastAsia" w:ascii="仿宋" w:hAnsi="仿宋" w:eastAsia="仿宋"/>
                <w:sz w:val="24"/>
              </w:rPr>
              <w:t>1、老师</w:t>
            </w:r>
            <w:r>
              <w:rPr>
                <w:rFonts w:hint="eastAsia" w:ascii="仿宋" w:hAnsi="仿宋" w:eastAsia="仿宋"/>
                <w:sz w:val="24"/>
                <w:lang w:val="en-US" w:eastAsia="zh-CN"/>
              </w:rPr>
              <w:t>布置竞赛题目</w:t>
            </w:r>
          </w:p>
          <w:p>
            <w:pPr>
              <w:tabs>
                <w:tab w:val="left" w:pos="4015"/>
              </w:tabs>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2、在</w:t>
            </w:r>
            <w:r>
              <w:rPr>
                <w:rFonts w:hint="eastAsia" w:ascii="仿宋" w:hAnsi="仿宋" w:eastAsia="仿宋"/>
                <w:sz w:val="24"/>
                <w:lang w:val="en-US" w:eastAsia="zh-CN"/>
              </w:rPr>
              <w:t>云平台</w:t>
            </w:r>
            <w:r>
              <w:rPr>
                <w:rFonts w:hint="eastAsia" w:ascii="仿宋" w:hAnsi="仿宋" w:eastAsia="仿宋"/>
                <w:sz w:val="24"/>
              </w:rPr>
              <w:t>后台评价学生</w:t>
            </w:r>
            <w:r>
              <w:rPr>
                <w:rFonts w:hint="eastAsia" w:ascii="仿宋" w:hAnsi="仿宋" w:eastAsia="仿宋"/>
                <w:sz w:val="24"/>
                <w:lang w:val="en-US" w:eastAsia="zh-CN"/>
              </w:rPr>
              <w:t>完成情况</w:t>
            </w:r>
            <w:r>
              <w:rPr>
                <w:rFonts w:hint="eastAsia" w:ascii="仿宋" w:hAnsi="仿宋" w:eastAsia="仿宋"/>
                <w:sz w:val="24"/>
              </w:rPr>
              <w:t>，</w:t>
            </w:r>
            <w:r>
              <w:rPr>
                <w:rFonts w:hint="eastAsia" w:ascii="仿宋" w:hAnsi="仿宋" w:eastAsia="仿宋"/>
                <w:sz w:val="24"/>
                <w:lang w:val="en-US" w:eastAsia="zh-CN"/>
              </w:rPr>
              <w:t>分享</w:t>
            </w:r>
            <w:r>
              <w:rPr>
                <w:rFonts w:hint="eastAsia" w:ascii="仿宋" w:hAnsi="仿宋" w:eastAsia="仿宋"/>
                <w:sz w:val="24"/>
              </w:rPr>
              <w:t>展示优秀作品。</w:t>
            </w:r>
          </w:p>
        </w:tc>
        <w:tc>
          <w:tcPr>
            <w:tcW w:w="1875" w:type="dxa"/>
            <w:noWrap w:val="0"/>
            <w:vAlign w:val="top"/>
          </w:tcPr>
          <w:p>
            <w:pPr>
              <w:tabs>
                <w:tab w:val="left" w:pos="4015"/>
              </w:tabs>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学生领取</w:t>
            </w:r>
            <w:r>
              <w:rPr>
                <w:rFonts w:hint="eastAsia" w:ascii="仿宋" w:hAnsi="仿宋" w:eastAsia="仿宋"/>
                <w:sz w:val="24"/>
                <w:lang w:val="en-US" w:eastAsia="zh-CN"/>
              </w:rPr>
              <w:t>题目，</w:t>
            </w:r>
            <w:r>
              <w:rPr>
                <w:rFonts w:hint="eastAsia" w:ascii="仿宋" w:hAnsi="仿宋" w:eastAsia="仿宋"/>
                <w:sz w:val="24"/>
              </w:rPr>
              <w:t>以组为单位完成，</w:t>
            </w:r>
            <w:r>
              <w:rPr>
                <w:rFonts w:hint="eastAsia" w:ascii="仿宋" w:hAnsi="仿宋" w:eastAsia="仿宋"/>
                <w:sz w:val="24"/>
                <w:lang w:val="en-US" w:eastAsia="zh-CN"/>
              </w:rPr>
              <w:t>提交至云</w:t>
            </w:r>
            <w:r>
              <w:rPr>
                <w:rFonts w:hint="eastAsia" w:ascii="仿宋" w:hAnsi="仿宋" w:eastAsia="仿宋"/>
                <w:sz w:val="24"/>
              </w:rPr>
              <w:t>平台</w:t>
            </w:r>
            <w:r>
              <w:rPr>
                <w:rFonts w:hint="eastAsia" w:ascii="仿宋" w:hAnsi="仿宋" w:eastAsia="仿宋"/>
                <w:sz w:val="24"/>
                <w:lang w:eastAsia="zh-CN"/>
              </w:rPr>
              <w:t>。</w:t>
            </w:r>
          </w:p>
        </w:tc>
        <w:tc>
          <w:tcPr>
            <w:tcW w:w="1755" w:type="dxa"/>
            <w:gridSpan w:val="2"/>
            <w:noWrap w:val="0"/>
            <w:vAlign w:val="top"/>
          </w:tcPr>
          <w:p>
            <w:pPr>
              <w:tabs>
                <w:tab w:val="left" w:pos="4015"/>
              </w:tabs>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模拟大赛场景，进行</w:t>
            </w:r>
            <w:r>
              <w:rPr>
                <w:rFonts w:hint="eastAsia" w:ascii="仿宋" w:hAnsi="仿宋" w:eastAsia="仿宋"/>
                <w:sz w:val="24"/>
                <w:lang w:val="en-US" w:eastAsia="zh-CN"/>
              </w:rPr>
              <w:t>题目</w:t>
            </w:r>
            <w:r>
              <w:rPr>
                <w:rFonts w:hint="eastAsia" w:ascii="仿宋" w:hAnsi="仿宋" w:eastAsia="仿宋"/>
                <w:sz w:val="24"/>
              </w:rPr>
              <w:t>竞赛，以赛促学，提高学生学习的积极性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gridSpan w:val="2"/>
            <w:shd w:val="clear" w:color="auto" w:fill="EEECE1"/>
            <w:noWrap w:val="0"/>
            <w:vAlign w:val="top"/>
          </w:tcPr>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板书</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设计</w:t>
            </w:r>
          </w:p>
        </w:tc>
        <w:tc>
          <w:tcPr>
            <w:tcW w:w="8805" w:type="dxa"/>
            <w:gridSpan w:val="5"/>
            <w:noWrap w:val="0"/>
            <w:vAlign w:val="top"/>
          </w:tcPr>
          <w:p>
            <w:pPr>
              <w:tabs>
                <w:tab w:val="left" w:pos="4015"/>
              </w:tabs>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No.4-2工资项目设置及其数据变动</w:t>
            </w:r>
          </w:p>
          <w:p>
            <w:pPr>
              <w:rPr>
                <w:rFonts w:hint="eastAsia" w:ascii="仿宋" w:hAnsi="仿宋" w:eastAsia="仿宋" w:cs="仿宋"/>
                <w:sz w:val="24"/>
                <w:szCs w:val="32"/>
              </w:rPr>
            </w:pPr>
            <w:r>
              <w:rPr>
                <w:rFonts w:hint="eastAsia" w:ascii="仿宋" w:hAnsi="仿宋" w:eastAsia="仿宋"/>
                <w:sz w:val="24"/>
                <w:lang w:val="en-US" w:eastAsia="zh-CN"/>
              </w:rPr>
              <w:t>1.工资项目设置</w:t>
            </w:r>
          </w:p>
          <w:p>
            <w:pPr>
              <w:rPr>
                <w:rFonts w:hint="default" w:ascii="仿宋" w:hAnsi="仿宋" w:eastAsia="仿宋"/>
                <w:sz w:val="24"/>
                <w:lang w:val="en-US" w:eastAsia="zh-CN"/>
              </w:rPr>
            </w:pPr>
            <w:r>
              <w:rPr>
                <w:rFonts w:hint="eastAsia" w:ascii="仿宋" w:hAnsi="仿宋" w:eastAsia="仿宋"/>
                <w:sz w:val="24"/>
                <w:lang w:val="en-US" w:eastAsia="zh-CN"/>
              </w:rPr>
              <w:t>2.</w:t>
            </w:r>
            <w:r>
              <w:rPr>
                <w:rFonts w:hint="eastAsia" w:ascii="仿宋" w:hAnsi="仿宋" w:eastAsia="仿宋" w:cs="仿宋"/>
                <w:bCs/>
                <w:sz w:val="24"/>
                <w:szCs w:val="32"/>
                <w:lang w:eastAsia="zh-CN"/>
              </w:rPr>
              <w:t>输入工资期初数据以及</w:t>
            </w:r>
            <w:r>
              <w:rPr>
                <w:rFonts w:hint="eastAsia" w:ascii="仿宋" w:hAnsi="仿宋" w:eastAsia="仿宋"/>
                <w:sz w:val="24"/>
                <w:lang w:val="en-US" w:eastAsia="zh-CN"/>
              </w:rPr>
              <w:t>数据变动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164"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课后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反思</w:t>
            </w:r>
          </w:p>
        </w:tc>
        <w:tc>
          <w:tcPr>
            <w:tcW w:w="8805" w:type="dxa"/>
            <w:gridSpan w:val="5"/>
            <w:noWrap w:val="0"/>
            <w:vAlign w:val="top"/>
          </w:tcPr>
          <w:p>
            <w:pPr>
              <w:tabs>
                <w:tab w:val="left" w:pos="4015"/>
              </w:tabs>
              <w:spacing w:line="400" w:lineRule="exact"/>
              <w:jc w:val="left"/>
              <w:rPr>
                <w:rFonts w:hint="eastAsia" w:ascii="仿宋" w:hAnsi="仿宋" w:eastAsia="仿宋"/>
                <w:sz w:val="24"/>
              </w:rPr>
            </w:pPr>
          </w:p>
        </w:tc>
      </w:tr>
    </w:tbl>
    <w:p/>
    <w:sectPr>
      <w:headerReference r:id="rId3" w:type="default"/>
      <w:pgSz w:w="11906" w:h="16838"/>
      <w:pgMar w:top="1440" w:right="1080" w:bottom="1440" w:left="1080" w:header="737"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聊城市技师学院（聊城高级工程职业学校）教案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8A28A"/>
    <w:multiLevelType w:val="singleLevel"/>
    <w:tmpl w:val="FEC8A28A"/>
    <w:lvl w:ilvl="0" w:tentative="0">
      <w:start w:val="1"/>
      <w:numFmt w:val="decimal"/>
      <w:lvlText w:val="%1."/>
      <w:lvlJc w:val="left"/>
      <w:pPr>
        <w:tabs>
          <w:tab w:val="left" w:pos="312"/>
        </w:tabs>
      </w:pPr>
    </w:lvl>
  </w:abstractNum>
  <w:abstractNum w:abstractNumId="1">
    <w:nsid w:val="2D3600F1"/>
    <w:multiLevelType w:val="singleLevel"/>
    <w:tmpl w:val="2D3600F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2ZkMWE2M2ZkNGJhYjNmYmVlODE2NGRhMzJlZDMifQ=="/>
  </w:docVars>
  <w:rsids>
    <w:rsidRoot w:val="077170B0"/>
    <w:rsid w:val="041A0FE2"/>
    <w:rsid w:val="077170B0"/>
    <w:rsid w:val="090E6580"/>
    <w:rsid w:val="097D0913"/>
    <w:rsid w:val="0B7210AE"/>
    <w:rsid w:val="0B915C23"/>
    <w:rsid w:val="0E66752F"/>
    <w:rsid w:val="13601094"/>
    <w:rsid w:val="13D73CAC"/>
    <w:rsid w:val="14202C41"/>
    <w:rsid w:val="197143F6"/>
    <w:rsid w:val="1C3917EC"/>
    <w:rsid w:val="1D39288D"/>
    <w:rsid w:val="1E69355C"/>
    <w:rsid w:val="230940C1"/>
    <w:rsid w:val="278E0C2B"/>
    <w:rsid w:val="2E9E2FAB"/>
    <w:rsid w:val="408F5967"/>
    <w:rsid w:val="418164BE"/>
    <w:rsid w:val="41821374"/>
    <w:rsid w:val="44C239BB"/>
    <w:rsid w:val="52183191"/>
    <w:rsid w:val="5A4B0970"/>
    <w:rsid w:val="644F681B"/>
    <w:rsid w:val="64A10B44"/>
    <w:rsid w:val="64F274E1"/>
    <w:rsid w:val="6CD74989"/>
    <w:rsid w:val="6DD92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paragraph" w:styleId="10">
    <w:name w:val="List Paragraph"/>
    <w:basedOn w:val="1"/>
    <w:qFormat/>
    <w:uiPriority w:val="34"/>
    <w:pPr>
      <w:ind w:firstLine="420" w:firstLineChars="200"/>
    </w:pPr>
    <w:rPr>
      <w:rFonts w:ascii="Calibri" w:hAnsi="Calibri"/>
      <w:szCs w:val="22"/>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3115</Words>
  <Characters>3226</Characters>
  <Lines>0</Lines>
  <Paragraphs>0</Paragraphs>
  <TotalTime>1</TotalTime>
  <ScaleCrop>false</ScaleCrop>
  <LinksUpToDate>false</LinksUpToDate>
  <CharactersWithSpaces>3244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2021-11-16T00:51:00Z</dcterms:created>
  <dc:creator>Administrator</dc:creator>
  <cp:lastModifiedBy>海英</cp:lastModifiedBy>
  <dcterms:modified xsi:type="dcterms:W3CDTF">2022-05-17T05:15:23Z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C9639C4C42B3406D8BAEFFC62C5940B7</vt:lpwstr>
  </property>
</Properties>
</file>