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FE" w:rsidRPr="00EA4ED4" w:rsidRDefault="0097555E">
      <w:pPr>
        <w:jc w:val="center"/>
        <w:rPr>
          <w:rFonts w:ascii="方正小标宋简体" w:eastAsia="方正小标宋简体" w:hAnsiTheme="minorEastAsia" w:cstheme="minorEastAsia"/>
          <w:bCs/>
          <w:sz w:val="30"/>
          <w:szCs w:val="30"/>
        </w:rPr>
      </w:pPr>
      <w:bookmarkStart w:id="0" w:name="_GoBack"/>
      <w:bookmarkEnd w:id="0"/>
      <w:r w:rsidRPr="00EA4ED4">
        <w:rPr>
          <w:rFonts w:ascii="方正小标宋简体" w:eastAsia="方正小标宋简体" w:hAnsiTheme="minorEastAsia" w:cstheme="minorEastAsia" w:hint="eastAsia"/>
          <w:bCs/>
          <w:sz w:val="30"/>
          <w:szCs w:val="30"/>
        </w:rPr>
        <w:t>聊城市技师学院</w:t>
      </w:r>
      <w:r w:rsidR="00462C0C" w:rsidRPr="00EA4ED4">
        <w:rPr>
          <w:rFonts w:ascii="方正小标宋简体" w:eastAsia="方正小标宋简体" w:hAnsiTheme="minorEastAsia" w:cstheme="minorEastAsia" w:hint="eastAsia"/>
          <w:bCs/>
          <w:sz w:val="30"/>
          <w:szCs w:val="30"/>
        </w:rPr>
        <w:t>解放思想大讨论问题</w:t>
      </w:r>
      <w:r w:rsidR="00534F36" w:rsidRPr="00EA4ED4">
        <w:rPr>
          <w:rFonts w:ascii="方正小标宋简体" w:eastAsia="方正小标宋简体" w:hAnsiTheme="minorEastAsia" w:cstheme="minorEastAsia" w:hint="eastAsia"/>
          <w:bCs/>
          <w:sz w:val="30"/>
          <w:szCs w:val="30"/>
        </w:rPr>
        <w:t>整改</w:t>
      </w:r>
      <w:r w:rsidR="00462C0C" w:rsidRPr="00EA4ED4">
        <w:rPr>
          <w:rFonts w:ascii="方正小标宋简体" w:eastAsia="方正小标宋简体" w:hAnsiTheme="minorEastAsia" w:cstheme="minorEastAsia" w:hint="eastAsia"/>
          <w:bCs/>
          <w:sz w:val="30"/>
          <w:szCs w:val="30"/>
        </w:rPr>
        <w:t>台账（二）</w:t>
      </w:r>
    </w:p>
    <w:p w:rsidR="004F3002" w:rsidRDefault="004F3002">
      <w:pPr>
        <w:jc w:val="center"/>
        <w:rPr>
          <w:rFonts w:asciiTheme="minorEastAsia" w:hAnsiTheme="minorEastAsia" w:cstheme="minorEastAsia"/>
          <w:bCs/>
          <w:sz w:val="24"/>
        </w:rPr>
      </w:pPr>
    </w:p>
    <w:p w:rsidR="00534F36" w:rsidRPr="00534F36" w:rsidRDefault="00462C0C">
      <w:pPr>
        <w:jc w:val="center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单位</w:t>
      </w:r>
      <w:r w:rsidR="0097555E">
        <w:rPr>
          <w:rFonts w:asciiTheme="minorEastAsia" w:hAnsiTheme="minorEastAsia" w:cstheme="minorEastAsia" w:hint="eastAsia"/>
          <w:bCs/>
          <w:sz w:val="24"/>
        </w:rPr>
        <w:t>：</w:t>
      </w:r>
      <w:r>
        <w:rPr>
          <w:rFonts w:asciiTheme="minorEastAsia" w:hAnsiTheme="minorEastAsia" w:cstheme="minorEastAsia" w:hint="eastAsia"/>
          <w:bCs/>
          <w:sz w:val="24"/>
        </w:rPr>
        <w:t>城市建设系</w:t>
      </w:r>
      <w:r w:rsidR="00BC5DC2">
        <w:rPr>
          <w:rFonts w:asciiTheme="minorEastAsia" w:hAnsiTheme="minorEastAsia" w:cstheme="minorEastAsia" w:hint="eastAsia"/>
          <w:bCs/>
          <w:sz w:val="24"/>
        </w:rPr>
        <w:t xml:space="preserve">                           </w:t>
      </w:r>
      <w:r w:rsidR="00EE5BB9">
        <w:rPr>
          <w:rFonts w:asciiTheme="minorEastAsia" w:hAnsiTheme="minorEastAsia" w:cstheme="minorEastAsia" w:hint="eastAsia"/>
          <w:bCs/>
          <w:sz w:val="24"/>
        </w:rPr>
        <w:t xml:space="preserve">          </w:t>
      </w:r>
      <w:r w:rsidR="00BC5DC2">
        <w:rPr>
          <w:rFonts w:asciiTheme="minorEastAsia" w:hAnsiTheme="minorEastAsia" w:cstheme="minorEastAsia" w:hint="eastAsia"/>
          <w:bCs/>
          <w:sz w:val="24"/>
        </w:rPr>
        <w:t xml:space="preserve">                                  </w:t>
      </w:r>
      <w:r>
        <w:rPr>
          <w:rFonts w:asciiTheme="minorEastAsia" w:hAnsiTheme="minorEastAsia" w:cstheme="minorEastAsia" w:hint="eastAsia"/>
          <w:bCs/>
          <w:sz w:val="24"/>
        </w:rPr>
        <w:t>填报日期：</w:t>
      </w:r>
      <w:r w:rsidR="00BC5DC2">
        <w:rPr>
          <w:rFonts w:asciiTheme="minorEastAsia" w:hAnsiTheme="minorEastAsia" w:cstheme="minorEastAsia" w:hint="eastAsia"/>
          <w:bCs/>
          <w:sz w:val="24"/>
        </w:rPr>
        <w:t>2019年</w:t>
      </w:r>
      <w:r>
        <w:rPr>
          <w:rFonts w:asciiTheme="minorEastAsia" w:hAnsiTheme="minorEastAsia" w:cstheme="minorEastAsia" w:hint="eastAsia"/>
          <w:bCs/>
          <w:sz w:val="24"/>
        </w:rPr>
        <w:t>5</w:t>
      </w:r>
      <w:r w:rsidR="00BC5DC2">
        <w:rPr>
          <w:rFonts w:asciiTheme="minorEastAsia" w:hAnsiTheme="minorEastAsia" w:cstheme="minorEastAsia" w:hint="eastAsia"/>
          <w:bCs/>
          <w:sz w:val="24"/>
        </w:rPr>
        <w:t>月</w:t>
      </w:r>
      <w:r>
        <w:rPr>
          <w:rFonts w:asciiTheme="minorEastAsia" w:hAnsiTheme="minorEastAsia" w:cstheme="minorEastAsia" w:hint="eastAsia"/>
          <w:bCs/>
          <w:sz w:val="24"/>
        </w:rPr>
        <w:t>12</w:t>
      </w:r>
      <w:r w:rsidR="00BC5DC2">
        <w:rPr>
          <w:rFonts w:asciiTheme="minorEastAsia" w:hAnsiTheme="minorEastAsia" w:cstheme="minorEastAsia" w:hint="eastAsia"/>
          <w:bCs/>
          <w:sz w:val="24"/>
        </w:rPr>
        <w:t>日</w:t>
      </w:r>
    </w:p>
    <w:tbl>
      <w:tblPr>
        <w:tblW w:w="15593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7938"/>
        <w:gridCol w:w="1275"/>
        <w:gridCol w:w="851"/>
        <w:gridCol w:w="850"/>
        <w:gridCol w:w="1843"/>
      </w:tblGrid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征集的学生</w:t>
            </w:r>
            <w:r w:rsidRPr="008F687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意见建议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8F68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整改措施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2922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</w:t>
            </w:r>
          </w:p>
          <w:p w:rsidR="009F6E37" w:rsidRDefault="009F6E37" w:rsidP="002922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Default="009F6E37" w:rsidP="002922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拟完成</w:t>
            </w:r>
          </w:p>
          <w:p w:rsidR="009F6E37" w:rsidRPr="00534F36" w:rsidRDefault="009F6E37" w:rsidP="002922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122DD2" w:rsidP="00122DD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具体做法</w:t>
            </w: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加强系部文化建设，让学生共同维护荣誉，热爱本系。加强系部文化的建设。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9F6E3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与建工系合作，初定明德楼一层教室班级，建设行业文化进走廊、企业文化进班级，通过环境育人，培育准员工意识和工匠精神，方案已形成初稿，正在论证中；2.装饰专业社团，开展装饰画展等第二课堂活动，在布展中；3.指定郝化芹专管系网站，崔维海策划制作宣传栏，以及“两微一端”等自媒体，首要政治审核，弘扬正能量、主旋律，培养向上向善的文化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72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6月底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122DD2" w:rsidP="00122DD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1.论证形成文化建设实施方案，同时做好预算、招标等前期工作。</w:t>
            </w: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系里多增加些系里活动。</w:t>
            </w:r>
            <w:r w:rsidRPr="008F6876">
              <w:rPr>
                <w:rFonts w:hint="eastAsia"/>
                <w:color w:val="000000"/>
                <w:sz w:val="24"/>
              </w:rPr>
              <w:t>希望下午放学后组织一些学生活动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EE5BB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实施“精彩第二课堂”活动，目前已开展折纸、成语接龙、坐地起身等游戏，经典诵读，以及讲24孝故事，还有画展等；2.申办专业实践社团，如点靓空间等，重点练技术、学本领，通过实战掌握一技之长；3.青年志愿者活动常态化，如环保使者、青年读书协会、孔繁森志愿者服务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72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50%（1、3完成，2进行中）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6月底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122DD2" w:rsidP="00122DD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2.按程序报批建筑装饰“点靓空间”专业实践社团。</w:t>
            </w: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增加师生之间的感情与师生互动性。</w:t>
            </w:r>
            <w:r w:rsidRPr="008F6876">
              <w:rPr>
                <w:rFonts w:hint="eastAsia"/>
                <w:color w:val="000000"/>
                <w:sz w:val="24"/>
              </w:rPr>
              <w:t>加强教学的课堂纪律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AA554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1.任课教师每次课点名，熟悉学生，沟通交流；2.开展项目化教学，通过“一对一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指导，教学互动，培养情感；3.实施“导师制”，第一批选培班级导师3个，落实亲其师，信其道；4.对问题学生，安排心理教师郝化芹做好“一对一”谈心谈话。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召开学生座谈会，听取广大学生的意见和建议。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880C3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1.已经召开学生干部、代表座谈会，共征求意见建议按类分26条；2.系主任、副主任和学生科长、团总支副书记，每月按周，深入教室、宿舍或听班会、团课等，落实“九选五”；3.受理应急处理举报电话。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长期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 w:rsidP="00CB0D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增加办公软件的学习。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7234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1.与信息系沟通，每周都安排4课时上机课；2.增加广联达实操课程。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Pr="00534F36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及时与学生家长联系，共同反馈孩子在校情况。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AA554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实施“家校联手”，对3名问题学生及时通报家长，进行了正确处理；2.每个班主任都建立了家长通讯录，重大活动、集体行动，还有节假日情况，都及时通知，让家长配合；3.在处理应急突发事件中，第一时间也通知家长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AA55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AA554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开一些学生感兴趣的课程。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07715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1.调整优化人才培养方案，严格履行请示手续，已经将测量、计算机、装饰等部分课程前移；2.对</w:t>
            </w:r>
            <w:r w:rsidR="00077155">
              <w:rPr>
                <w:rFonts w:ascii="宋体" w:eastAsia="宋体" w:hAnsi="宋体" w:cs="宋体" w:hint="eastAsia"/>
                <w:color w:val="000000"/>
                <w:sz w:val="24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课程，按照思政化方向，组建团队，开展项目化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探索。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袁保利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田振法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F643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50%（1、3完成，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2进行中）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077155" w:rsidP="000771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8</w:t>
            </w:r>
            <w:r w:rsidR="009F6E37">
              <w:rPr>
                <w:rFonts w:ascii="宋体" w:eastAsia="宋体" w:hAnsi="宋体" w:cs="宋体" w:hint="eastAsia"/>
                <w:color w:val="000000"/>
                <w:sz w:val="24"/>
              </w:rPr>
              <w:t>月底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077155" w:rsidP="000771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2.已组建“教学团队”，把思政方向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作为素质教育内容，开展制度性研究。</w:t>
            </w:r>
          </w:p>
        </w:tc>
      </w:tr>
      <w:tr w:rsidR="009F6E37" w:rsidRPr="00534F36" w:rsidTr="00122DD2">
        <w:trPr>
          <w:trHeight w:val="10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严查迟到，逃课学生</w:t>
            </w:r>
            <w:r>
              <w:rPr>
                <w:rFonts w:hint="eastAsia"/>
                <w:sz w:val="24"/>
              </w:rPr>
              <w:t>。</w:t>
            </w:r>
            <w:r w:rsidRPr="008F6876">
              <w:rPr>
                <w:rFonts w:hint="eastAsia"/>
                <w:color w:val="000000"/>
                <w:sz w:val="24"/>
              </w:rPr>
              <w:t>严格检查教室纪律及上课人数；加大教室管理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E1706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1.系学生会每节课查纪律；2.上课教师点名，并于班主任例会反馈，特殊紧急情况，直接通报班主任；3.对屡教不改，不断加压，适时给予处分；4.完善学生诚信档案，旷课与推荐就业、毕业证书延迟发放等挂钩。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董其海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7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上半年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7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sz w:val="24"/>
              </w:rPr>
              <w:t>建议使用一卡通业务。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CB3F4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已经向财务处反映，并答复学生，尽快办理。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Pr="00534F36" w:rsidRDefault="009F6E37" w:rsidP="00F02C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CD3432">
            <w:pPr>
              <w:rPr>
                <w:rFonts w:ascii="宋体" w:eastAsia="宋体" w:hAnsi="宋体" w:cs="宋体"/>
                <w:sz w:val="24"/>
              </w:rPr>
            </w:pPr>
            <w:r w:rsidRPr="008F6876">
              <w:rPr>
                <w:rFonts w:hint="eastAsia"/>
                <w:color w:val="000000"/>
                <w:sz w:val="24"/>
              </w:rPr>
              <w:t>增加学生会的人员配备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8F6876">
              <w:rPr>
                <w:rFonts w:hint="eastAsia"/>
                <w:color w:val="000000"/>
                <w:sz w:val="24"/>
              </w:rPr>
              <w:t>加大对部分学生会成员的管理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8F6876">
              <w:rPr>
                <w:rFonts w:hint="eastAsia"/>
                <w:color w:val="000000"/>
                <w:sz w:val="24"/>
              </w:rPr>
              <w:t>学生会干部过于自由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7234B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学生会换届履行程序，严格条件，第六届系学生会已顺利成立；2.对学生会干部开展培训，聚焦服务、摒除特权思想和高人一等想法，发挥带头作用；3.学生会干部配备合理、制约，已经出台一个部门不集中在一个班级规定，并严格落实考核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4F3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8F6876">
              <w:rPr>
                <w:rFonts w:hint="eastAsia"/>
                <w:color w:val="000000"/>
                <w:sz w:val="24"/>
              </w:rPr>
              <w:t>教学模式不符合理实一体化，很多同学无法得到实训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CB3F4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1.大力推进项目化改革进程，2020届毕业生实施现代学徒制；2.已经与建工系建立实训资源共享共用机制，实训按计划进行；3.以赛代练，承办了全市技能大赛。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刘莉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崔维海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CB3F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6月底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E37" w:rsidRDefault="00077155" w:rsidP="000771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1.5月底完成现代学徒制市桥、装饰两个班级方案，通过与合作企业对接，签订三方乃至四方学徒制协议，组织实施。</w:t>
            </w: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Pr="00534F36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8F6876">
              <w:rPr>
                <w:rFonts w:hint="eastAsia"/>
                <w:color w:val="000000"/>
                <w:sz w:val="24"/>
              </w:rPr>
              <w:t>上课不交手机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8F6876">
              <w:rPr>
                <w:rFonts w:hint="eastAsia"/>
                <w:color w:val="000000"/>
                <w:sz w:val="24"/>
              </w:rPr>
              <w:t>玩手机现象多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37" w:rsidRPr="00534F36" w:rsidRDefault="009F6E37" w:rsidP="0007715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1．教室内建立临时存放挂兜，统一保管存放；2.对玩手游不服从管理累计三次以上，任课教师没收交班主任，教育处理；3.</w:t>
            </w:r>
            <w:r w:rsidR="00077155">
              <w:rPr>
                <w:rFonts w:ascii="宋体" w:eastAsia="宋体" w:hAnsi="宋体" w:cs="宋体" w:hint="eastAsia"/>
                <w:color w:val="000000"/>
                <w:sz w:val="24"/>
              </w:rPr>
              <w:t>通知家长，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家校联手</w:t>
            </w:r>
            <w:r w:rsidR="00077155">
              <w:rPr>
                <w:rFonts w:ascii="宋体" w:eastAsia="宋体" w:hAnsi="宋体" w:cs="宋体" w:hint="eastAsia"/>
                <w:color w:val="000000"/>
                <w:sz w:val="24"/>
              </w:rPr>
              <w:t>治理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袁保利</w:t>
            </w:r>
          </w:p>
          <w:p w:rsidR="009F6E37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田振法</w:t>
            </w:r>
          </w:p>
          <w:p w:rsidR="009F6E37" w:rsidRPr="00534F36" w:rsidRDefault="009F6E37" w:rsidP="00FB41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闫更兴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7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50%（1完成，2、3进行中）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E37" w:rsidRPr="00534F36" w:rsidRDefault="009F6E37" w:rsidP="00337F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7" w:rsidRDefault="00077155" w:rsidP="0007715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2.3.手游已成公害，家校治理继续沟通、交流，提高配合度。</w:t>
            </w:r>
          </w:p>
        </w:tc>
      </w:tr>
      <w:tr w:rsidR="009F6E37" w:rsidRPr="00534F36" w:rsidTr="00122DD2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6E37" w:rsidRDefault="009F6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F6E37" w:rsidRPr="008F6876" w:rsidRDefault="009F6E37" w:rsidP="008F6876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征集的意见建议总数：</w:t>
            </w: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条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37" w:rsidRDefault="009F6E37" w:rsidP="006637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办结数：8.5条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7" w:rsidRDefault="009F6E37" w:rsidP="006637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办结率：70.8%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7" w:rsidRDefault="009F6E37" w:rsidP="0066377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:rsidR="00BF6DA7" w:rsidRDefault="00BF6DA7">
      <w:pPr>
        <w:rPr>
          <w:rFonts w:ascii="宋体" w:eastAsia="宋体" w:hAnsi="宋体" w:cs="宋体"/>
          <w:sz w:val="24"/>
        </w:rPr>
      </w:pPr>
    </w:p>
    <w:p w:rsidR="007B66FE" w:rsidRPr="00534F36" w:rsidRDefault="007B66FE">
      <w:pPr>
        <w:rPr>
          <w:rFonts w:ascii="宋体" w:eastAsia="宋体" w:hAnsi="宋体" w:cs="宋体"/>
          <w:sz w:val="24"/>
        </w:rPr>
      </w:pPr>
    </w:p>
    <w:sectPr w:rsidR="007B66FE" w:rsidRPr="00534F36" w:rsidSect="0029229C">
      <w:footerReference w:type="default" r:id="rId8"/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74" w:rsidRDefault="00BE5C74" w:rsidP="00BA6388">
      <w:pPr>
        <w:rPr>
          <w:rFonts w:hint="eastAsia"/>
        </w:rPr>
      </w:pPr>
      <w:r>
        <w:separator/>
      </w:r>
    </w:p>
  </w:endnote>
  <w:endnote w:type="continuationSeparator" w:id="0">
    <w:p w:rsidR="00BE5C74" w:rsidRDefault="00BE5C74" w:rsidP="00BA63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B7" w:rsidRDefault="00F722D0" w:rsidP="007440B7">
    <w:pPr>
      <w:snapToGrid w:val="0"/>
      <w:jc w:val="center"/>
      <w:rPr>
        <w:rFonts w:ascii="宋体" w:cs="宋体" w:hint="eastAsia"/>
        <w:sz w:val="22"/>
      </w:rPr>
    </w:pPr>
    <w:r>
      <w:rPr>
        <w:rFonts w:ascii="宋体" w:hAnsi="宋体" w:cs="宋体"/>
        <w:sz w:val="22"/>
      </w:rPr>
      <w:fldChar w:fldCharType="begin"/>
    </w:r>
    <w:r w:rsidR="007440B7">
      <w:rPr>
        <w:rFonts w:ascii="宋体" w:hAnsi="宋体" w:cs="宋体"/>
        <w:sz w:val="22"/>
      </w:rPr>
      <w:instrText xml:space="preserve"> PAGE  \* MERGEFORMAT </w:instrText>
    </w:r>
    <w:r>
      <w:rPr>
        <w:rFonts w:ascii="宋体" w:hAnsi="宋体" w:cs="宋体"/>
        <w:sz w:val="22"/>
      </w:rPr>
      <w:fldChar w:fldCharType="separate"/>
    </w:r>
    <w:r w:rsidR="00077155">
      <w:rPr>
        <w:rFonts w:ascii="宋体" w:hAnsi="宋体" w:cs="宋体"/>
        <w:noProof/>
        <w:sz w:val="22"/>
      </w:rPr>
      <w:t>2</w:t>
    </w:r>
    <w:r>
      <w:rPr>
        <w:rFonts w:ascii="宋体" w:hAnsi="宋体" w:cs="宋体"/>
        <w:sz w:val="22"/>
      </w:rPr>
      <w:fldChar w:fldCharType="end"/>
    </w:r>
  </w:p>
  <w:p w:rsidR="007440B7" w:rsidRDefault="007440B7" w:rsidP="007440B7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74" w:rsidRDefault="00BE5C74" w:rsidP="00BA6388">
      <w:pPr>
        <w:rPr>
          <w:rFonts w:hint="eastAsia"/>
        </w:rPr>
      </w:pPr>
      <w:r>
        <w:separator/>
      </w:r>
    </w:p>
  </w:footnote>
  <w:footnote w:type="continuationSeparator" w:id="0">
    <w:p w:rsidR="00BE5C74" w:rsidRDefault="00BE5C74" w:rsidP="00BA63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BB32D4"/>
    <w:rsid w:val="00015ECD"/>
    <w:rsid w:val="00017718"/>
    <w:rsid w:val="000404D6"/>
    <w:rsid w:val="000464F9"/>
    <w:rsid w:val="00055260"/>
    <w:rsid w:val="000627E8"/>
    <w:rsid w:val="00077155"/>
    <w:rsid w:val="000D5E13"/>
    <w:rsid w:val="000D72E1"/>
    <w:rsid w:val="000F08AC"/>
    <w:rsid w:val="00107BB9"/>
    <w:rsid w:val="00122DD2"/>
    <w:rsid w:val="001305D8"/>
    <w:rsid w:val="00174AB2"/>
    <w:rsid w:val="001851F0"/>
    <w:rsid w:val="001D50B4"/>
    <w:rsid w:val="002844C6"/>
    <w:rsid w:val="0029229C"/>
    <w:rsid w:val="002B40E1"/>
    <w:rsid w:val="002C1AFE"/>
    <w:rsid w:val="002C3BC5"/>
    <w:rsid w:val="002F2019"/>
    <w:rsid w:val="00337FE7"/>
    <w:rsid w:val="0034132A"/>
    <w:rsid w:val="003562F2"/>
    <w:rsid w:val="003812DF"/>
    <w:rsid w:val="00397C4F"/>
    <w:rsid w:val="003A43FF"/>
    <w:rsid w:val="003C7021"/>
    <w:rsid w:val="004241A3"/>
    <w:rsid w:val="00447FBE"/>
    <w:rsid w:val="0045095B"/>
    <w:rsid w:val="00452E8B"/>
    <w:rsid w:val="00462C0C"/>
    <w:rsid w:val="004B59ED"/>
    <w:rsid w:val="004F3002"/>
    <w:rsid w:val="00506770"/>
    <w:rsid w:val="0052163D"/>
    <w:rsid w:val="00534F36"/>
    <w:rsid w:val="005A5A4F"/>
    <w:rsid w:val="005B4FBB"/>
    <w:rsid w:val="005E414D"/>
    <w:rsid w:val="005F63BF"/>
    <w:rsid w:val="0062251E"/>
    <w:rsid w:val="006327EA"/>
    <w:rsid w:val="00663779"/>
    <w:rsid w:val="006765EC"/>
    <w:rsid w:val="00695307"/>
    <w:rsid w:val="006C2862"/>
    <w:rsid w:val="006E1D4A"/>
    <w:rsid w:val="00714EE0"/>
    <w:rsid w:val="007234B2"/>
    <w:rsid w:val="007440B7"/>
    <w:rsid w:val="007635D9"/>
    <w:rsid w:val="007B66FE"/>
    <w:rsid w:val="00807DA5"/>
    <w:rsid w:val="00821EF2"/>
    <w:rsid w:val="00880C36"/>
    <w:rsid w:val="00892766"/>
    <w:rsid w:val="008B0227"/>
    <w:rsid w:val="008E54CB"/>
    <w:rsid w:val="008F6876"/>
    <w:rsid w:val="009656D9"/>
    <w:rsid w:val="0097555E"/>
    <w:rsid w:val="00981211"/>
    <w:rsid w:val="00991B24"/>
    <w:rsid w:val="009A1EEC"/>
    <w:rsid w:val="009A35F4"/>
    <w:rsid w:val="009F6E37"/>
    <w:rsid w:val="00A1740C"/>
    <w:rsid w:val="00AA5546"/>
    <w:rsid w:val="00AC7D62"/>
    <w:rsid w:val="00B470A5"/>
    <w:rsid w:val="00BA6388"/>
    <w:rsid w:val="00BC5DC2"/>
    <w:rsid w:val="00BE5C74"/>
    <w:rsid w:val="00BF6DA7"/>
    <w:rsid w:val="00C3643C"/>
    <w:rsid w:val="00C8776E"/>
    <w:rsid w:val="00CB0D9C"/>
    <w:rsid w:val="00CB3F41"/>
    <w:rsid w:val="00CB5098"/>
    <w:rsid w:val="00CD3432"/>
    <w:rsid w:val="00D7452D"/>
    <w:rsid w:val="00D82BE6"/>
    <w:rsid w:val="00D93008"/>
    <w:rsid w:val="00E17069"/>
    <w:rsid w:val="00E43E92"/>
    <w:rsid w:val="00E60A63"/>
    <w:rsid w:val="00E74102"/>
    <w:rsid w:val="00E8665B"/>
    <w:rsid w:val="00EA4ED4"/>
    <w:rsid w:val="00EE5BB9"/>
    <w:rsid w:val="00F02CAD"/>
    <w:rsid w:val="00F32BE1"/>
    <w:rsid w:val="00F32FBB"/>
    <w:rsid w:val="00F43130"/>
    <w:rsid w:val="00F722D0"/>
    <w:rsid w:val="00F91955"/>
    <w:rsid w:val="00FF04A5"/>
    <w:rsid w:val="427830D2"/>
    <w:rsid w:val="49785404"/>
    <w:rsid w:val="4E094058"/>
    <w:rsid w:val="6ABB32D4"/>
    <w:rsid w:val="7466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63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6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63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C1935-173B-4028-98CE-95C455C3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水默无语</dc:creator>
  <cp:lastModifiedBy>ybl</cp:lastModifiedBy>
  <cp:revision>62</cp:revision>
  <cp:lastPrinted>2019-04-24T07:46:00Z</cp:lastPrinted>
  <dcterms:created xsi:type="dcterms:W3CDTF">2019-04-10T09:35:00Z</dcterms:created>
  <dcterms:modified xsi:type="dcterms:W3CDTF">2019-05-17T08:41:00Z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