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2025年聊城市校园人才双选会布置采购项目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13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pStyle w:val="47"/>
        <w:ind w:firstLine="0" w:firstLineChars="0"/>
        <w:jc w:val="center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2025年聊城市校园人才双选会布置采购项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pStyle w:val="47"/>
        <w:ind w:firstLine="0" w:firstLineChars="0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  <w:t>二、项目名称：2025年聊城市校园人才双选会布置采购项目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-SA"/>
        </w:rPr>
        <w:t>2025年聊城市校园人才双选会布置采购项目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邮件主题：013-公司名称-双选会布置项目，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2025年聊城市校园人才双选会布置采购项目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2025年聊城市校园人才双选会布置采购项目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30054元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根据采购人需求数量送至指定位置并安装完成，验收完成后一次性付清。（依据财政实际拨款情况，进行支付）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9"/>
        <w:gridCol w:w="2238"/>
        <w:gridCol w:w="1253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8E7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57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彩虹门（租赁）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2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充气彩虹门，红色，高10米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5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1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5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B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C4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8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背景屏、背景屏支架（租赁）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6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P3.91，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双备份系统，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13米*4米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8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2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5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03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6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D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红毯（租赁）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3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条纹地毯，14*10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8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4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C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66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A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F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音响设备、操控台、立麦配套（租赁）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线阵音响4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+2数字调音台 话筒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B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B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9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6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F5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招聘会介绍展板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0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3*6.4桁架+喷绘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1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C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4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07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E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F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参会企业二维码墙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7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3*8桁架+喷绘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9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E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E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D9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F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展位KT板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6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3.2*0.6米KT板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0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9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6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E8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5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0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直播间桁架屋租赁、运输、安装（租赁）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5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9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E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88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8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0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直播带岗喷绘布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B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3*3米桁架+喷绘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C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3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0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50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5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0D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5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区域标识异形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F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1*1米KT板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81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4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4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3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5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道旗（租赁）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D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5米注水道旗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5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8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F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宣传条幅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0.7宽，红色条幅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4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A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4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47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C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E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聊城智慧就业平台楼层设计及添加（双端）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平台开通PC端、移动端，搭建楼层设计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2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0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9D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展位预定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1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提供参会企业平台页面展示、在线预定服务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6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0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25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A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A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数据统计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提供参会企业人员、招聘岗位更新发布服务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2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0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D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7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85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D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C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后台维护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1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保障平台平稳运行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8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3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C6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9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9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宣传小视频（用于抖音、视频号宣传）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D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10秒视频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A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B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7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5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8D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0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直播设备（租赁）、直播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1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直播架、手机、电脑、主播人员，2小时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B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5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F7CE19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用于2025年5月16日，聊城市技师学院举办“技能领航·职通未来”主题校园人才双选会。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bookmarkEnd w:id="2"/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2"/>
        <w:gridCol w:w="2337"/>
        <w:gridCol w:w="1175"/>
        <w:gridCol w:w="938"/>
        <w:gridCol w:w="978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B5E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073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EEB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彩虹门（租赁）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充气彩虹门，红色，高10米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13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9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2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5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1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7E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1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5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背景屏、背景屏支架（租赁）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5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P3.91，双备份系统，13米*4米，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1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8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25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2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C1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9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2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红毯（租赁）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条纹地毯，14*10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7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3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B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5B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5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2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音响设备、操控台、立麦配套（租赁）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线阵音响4+2数字调音台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话筒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C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3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C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BE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D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招聘会介绍展板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3*6.4桁架+喷绘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2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1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6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6D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9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51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参会企业二维码墙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3*8桁架+喷绘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6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2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72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3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44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7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1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展位KT板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3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3.2*0.6米KT板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C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5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EB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5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2D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直播间桁架屋租赁、运输、安装（租赁）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E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8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6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9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28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E6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0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A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直播带岗喷绘布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7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3*3米桁架+喷绘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6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2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0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8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8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61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C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区域标识异形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4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1*1米KT板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F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4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8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A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69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64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道旗（租赁）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D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5米注水道旗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1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1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B8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D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59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D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宣传条幅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8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0.7宽，红色条幅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4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D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1B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5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2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聊城智慧就业平台楼层设计及添加（双端）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6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平台开通PC端、移动端，搭建楼层设计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84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B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9A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9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8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6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B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展位预定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D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提供参会企业平台页面展示、在线预定服务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3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C9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7E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B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数据统计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提供参会企业人员、招聘岗位更新发布服务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0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0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B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F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80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9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5E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后台维护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9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保障平台平稳运行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F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C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0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9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5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1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宣传小视频（用于抖音、视频号宣传）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10秒视频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D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8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1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B4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D3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6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直播设备（租赁）、直播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D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直播架、手机、电脑、主播人员，2小时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5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F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8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B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30054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67E2F01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4B952F62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34" w:right="867" w:bottom="981" w:left="1202" w:header="851" w:footer="992" w:gutter="0"/>
      <w:cols w:space="0" w:num="1"/>
      <w:titlePg/>
      <w:rtlGutter w:val="0"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74238F"/>
    <w:rsid w:val="05241F07"/>
    <w:rsid w:val="054E7908"/>
    <w:rsid w:val="05677A81"/>
    <w:rsid w:val="05C018BB"/>
    <w:rsid w:val="05C55124"/>
    <w:rsid w:val="07B922C3"/>
    <w:rsid w:val="08BF7794"/>
    <w:rsid w:val="08FD4BD5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03A265E"/>
    <w:rsid w:val="23994FAD"/>
    <w:rsid w:val="242B68C9"/>
    <w:rsid w:val="249917FE"/>
    <w:rsid w:val="262B023E"/>
    <w:rsid w:val="26445799"/>
    <w:rsid w:val="273D2914"/>
    <w:rsid w:val="278C526B"/>
    <w:rsid w:val="27D05C8E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5B5607"/>
    <w:rsid w:val="3B7B043E"/>
    <w:rsid w:val="3CE85EE2"/>
    <w:rsid w:val="3F1E091D"/>
    <w:rsid w:val="40044CBB"/>
    <w:rsid w:val="401A063A"/>
    <w:rsid w:val="4033731A"/>
    <w:rsid w:val="40500A84"/>
    <w:rsid w:val="42A30CD6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52734A"/>
    <w:rsid w:val="4ACD58D4"/>
    <w:rsid w:val="4B2500E2"/>
    <w:rsid w:val="4B390BF7"/>
    <w:rsid w:val="4C7D56AE"/>
    <w:rsid w:val="4E363F79"/>
    <w:rsid w:val="4F2F6019"/>
    <w:rsid w:val="51ED5A2E"/>
    <w:rsid w:val="522310E7"/>
    <w:rsid w:val="530807FB"/>
    <w:rsid w:val="569F1AF1"/>
    <w:rsid w:val="56C97471"/>
    <w:rsid w:val="59514339"/>
    <w:rsid w:val="5A6A4AC7"/>
    <w:rsid w:val="5AB30825"/>
    <w:rsid w:val="5B092532"/>
    <w:rsid w:val="5BBE331C"/>
    <w:rsid w:val="5C9A78E6"/>
    <w:rsid w:val="5CDA6C77"/>
    <w:rsid w:val="5D7A3273"/>
    <w:rsid w:val="5F6B569F"/>
    <w:rsid w:val="616C351D"/>
    <w:rsid w:val="616E7593"/>
    <w:rsid w:val="61B74AB7"/>
    <w:rsid w:val="63BE468E"/>
    <w:rsid w:val="65B17A4E"/>
    <w:rsid w:val="66980920"/>
    <w:rsid w:val="67F47638"/>
    <w:rsid w:val="68A5389A"/>
    <w:rsid w:val="69382960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2F670E"/>
    <w:rsid w:val="74EB4E25"/>
    <w:rsid w:val="75BF7F65"/>
    <w:rsid w:val="76C23869"/>
    <w:rsid w:val="771056E0"/>
    <w:rsid w:val="782B6D86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2324</Words>
  <Characters>2556</Characters>
  <Lines>17</Lines>
  <Paragraphs>4</Paragraphs>
  <TotalTime>0</TotalTime>
  <ScaleCrop>false</ScaleCrop>
  <LinksUpToDate>false</LinksUpToDate>
  <CharactersWithSpaces>2624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2025-05-09T03:36:14Z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A1AFF76A6F8045FF8C7EE88B8CB4B8EC_13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