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D839ECB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6B3D5B6D">
      <w:pPr>
        <w:tabs>
          <w:tab w:val="left" w:pos="5190"/>
        </w:tabs>
        <w:spacing w:line="480" w:lineRule="auto"/>
        <w:jc w:val="center"/>
        <w:rPr>
          <w:rFonts w:hint="eastAsia" w:ascii="楷体_GB2312" w:hAnsi="楷体" w:eastAsia="楷体_GB2312"/>
          <w:b/>
          <w:sz w:val="52"/>
          <w:szCs w:val="52"/>
          <w:highlight w:val="none"/>
        </w:rPr>
      </w:pPr>
      <w:r>
        <w:rPr>
          <w:rFonts w:hint="eastAsia" w:ascii="楷体_GB2312" w:hAnsi="楷体" w:eastAsia="楷体_GB2312"/>
          <w:b/>
          <w:sz w:val="52"/>
          <w:szCs w:val="52"/>
          <w:highlight w:val="none"/>
          <w:lang w:val="en-US" w:eastAsia="zh-CN"/>
        </w:rPr>
        <w:t>聊城市技师学院实验楼电梯维护保养服务费</w:t>
      </w:r>
    </w:p>
    <w:p w14:paraId="2A70DCC7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16F4DADE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1D48996E">
      <w:pPr>
        <w:pStyle w:val="48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编号：JYTP2024-0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54</w:t>
      </w:r>
    </w:p>
    <w:p w14:paraId="5FA8EF4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4747CE61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06C84F79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BC121FE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68BDE91C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542CF91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37B01D2B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4BC36A35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5F25209C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192A49AE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二四年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十二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298A383F">
      <w:pPr>
        <w:adjustRightInd w:val="0"/>
        <w:snapToGrid w:val="0"/>
        <w:spacing w:line="480" w:lineRule="auto"/>
        <w:jc w:val="center"/>
        <w:rPr>
          <w:rFonts w:hint="eastAsia" w:ascii="宋体" w:hAnsi="宋体"/>
          <w:b/>
          <w:bCs/>
          <w:sz w:val="28"/>
          <w:szCs w:val="28"/>
          <w:highlight w:val="none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聊城市技师学院实验楼电梯维护保养服务费</w:t>
      </w:r>
    </w:p>
    <w:p w14:paraId="263A4670">
      <w:pPr>
        <w:adjustRightInd w:val="0"/>
        <w:snapToGrid w:val="0"/>
        <w:spacing w:line="480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11AAB64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3680684C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162CF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联系人：布老师</w:t>
      </w:r>
    </w:p>
    <w:p w14:paraId="464C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0635-8503</w:t>
      </w:r>
      <w:r>
        <w:rPr>
          <w:rFonts w:hint="eastAsia" w:ascii="宋体" w:hAnsi="宋体"/>
          <w:sz w:val="24"/>
          <w:szCs w:val="24"/>
          <w:highlight w:val="none"/>
        </w:rPr>
        <w:t>176</w:t>
      </w:r>
    </w:p>
    <w:p w14:paraId="71896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二、项目名称：聊城市技师学院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实验楼电梯维护保养服务费</w:t>
      </w:r>
    </w:p>
    <w:p w14:paraId="0F4A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CE3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共一个包：聊城市技师学院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实验楼电梯维护保养服务费</w:t>
      </w:r>
      <w:r>
        <w:rPr>
          <w:rFonts w:hint="eastAsia" w:ascii="宋体" w:hAnsi="宋体"/>
          <w:sz w:val="24"/>
          <w:szCs w:val="24"/>
          <w:highlight w:val="none"/>
        </w:rPr>
        <w:t>，详见项目说明。</w:t>
      </w:r>
    </w:p>
    <w:p w14:paraId="6FA6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41A7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1）供应商需具有合格的营业执照；</w:t>
      </w:r>
    </w:p>
    <w:p w14:paraId="45922F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0" w:firstLineChars="0"/>
        <w:textAlignment w:val="auto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2）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供应商具备</w:t>
      </w:r>
      <w:r>
        <w:rPr>
          <w:rFonts w:hint="eastAsia" w:ascii="宋体" w:hAnsi="宋体"/>
          <w:sz w:val="24"/>
          <w:szCs w:val="24"/>
          <w:highlight w:val="none"/>
        </w:rPr>
        <w:t>《特种设备改造维修许可证》（电梯类）B级或以上资质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；</w:t>
      </w:r>
    </w:p>
    <w:p w14:paraId="0B73E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0" w:firstLineChars="0"/>
        <w:textAlignment w:val="auto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</w:rPr>
        <w:t>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供应商维保人员须具备特种设备从业人员资格证书（电梯维修类）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；</w:t>
      </w:r>
    </w:p>
    <w:p w14:paraId="0F2065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firstLine="0" w:firstLineChars="0"/>
        <w:textAlignment w:val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6ABE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五、获取采购文件时间、地点等事项要求：</w:t>
      </w:r>
    </w:p>
    <w:p w14:paraId="758A8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获取采购文件时间、地点：2024年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highlight w:val="none"/>
        </w:rPr>
        <w:t>日-2024年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sz w:val="24"/>
          <w:szCs w:val="24"/>
          <w:highlight w:val="none"/>
        </w:rPr>
        <w:t>30-11:30</w:t>
      </w:r>
      <w:r>
        <w:rPr>
          <w:rFonts w:hint="eastAsia" w:ascii="宋体" w:hAnsi="宋体"/>
          <w:sz w:val="24"/>
          <w:szCs w:val="24"/>
          <w:highlight w:val="none"/>
        </w:rPr>
        <w:t>，下午</w:t>
      </w:r>
      <w:r>
        <w:rPr>
          <w:rFonts w:ascii="宋体" w:hAnsi="宋体"/>
          <w:sz w:val="24"/>
          <w:szCs w:val="24"/>
          <w:highlight w:val="none"/>
        </w:rPr>
        <w:t>14:30-17:</w:t>
      </w:r>
      <w:r>
        <w:rPr>
          <w:rFonts w:hint="eastAsia" w:ascii="宋体" w:hAnsi="宋体"/>
          <w:sz w:val="24"/>
          <w:szCs w:val="24"/>
          <w:highlight w:val="none"/>
        </w:rPr>
        <w:t>3</w:t>
      </w:r>
      <w:r>
        <w:rPr>
          <w:rFonts w:ascii="宋体" w:hAnsi="宋体"/>
          <w:sz w:val="24"/>
          <w:szCs w:val="24"/>
          <w:highlight w:val="none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（北京时间）</w:t>
      </w:r>
    </w:p>
    <w:p w14:paraId="3F86A7B5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报名方式：邮箱报名，报名邮箱：lcsjsxyzbb@lc.shandong.cn，将营业执照和相关资质发到邮箱，注明联系人及电话。</w:t>
      </w:r>
    </w:p>
    <w:p w14:paraId="509F544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咨询电话：</w:t>
      </w:r>
      <w:r>
        <w:rPr>
          <w:rFonts w:ascii="宋体" w:hAnsi="宋体"/>
          <w:sz w:val="24"/>
          <w:szCs w:val="24"/>
          <w:highlight w:val="none"/>
        </w:rPr>
        <w:t>0635-8503176</w:t>
      </w:r>
    </w:p>
    <w:p w14:paraId="516EA36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咨询地点：聊城市技师学院汇智楼A312室</w:t>
      </w:r>
    </w:p>
    <w:p w14:paraId="139ED38D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六、报价截止日期：2024年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0分（北京时间）</w:t>
      </w:r>
    </w:p>
    <w:p w14:paraId="08181DB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七、谈判日期：2024年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highlight w:val="none"/>
        </w:rPr>
        <w:t>时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sz w:val="24"/>
          <w:szCs w:val="24"/>
          <w:highlight w:val="none"/>
        </w:rPr>
        <w:t>0分（北京时间）</w:t>
      </w:r>
    </w:p>
    <w:p w14:paraId="48C3A90A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八、递交响应文件及谈判地点：聊城市技师学院汇智楼A401室</w:t>
      </w:r>
    </w:p>
    <w:p w14:paraId="5F15C5F1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九、此公告在聊城市技师学院网站、财务处网站中公示</w:t>
      </w:r>
    </w:p>
    <w:p w14:paraId="2E640379">
      <w:pPr>
        <w:adjustRightInd w:val="0"/>
        <w:snapToGrid w:val="0"/>
        <w:spacing w:line="560" w:lineRule="exact"/>
        <w:jc w:val="center"/>
        <w:outlineLvl w:val="0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sz w:val="24"/>
          <w:szCs w:val="24"/>
          <w:highlight w:val="none"/>
        </w:rPr>
        <w:t>4年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日</w:t>
      </w:r>
      <w:bookmarkEnd w:id="0"/>
      <w:bookmarkStart w:id="1" w:name="_Toc232666482"/>
    </w:p>
    <w:p w14:paraId="275A7327">
      <w:pPr>
        <w:rPr>
          <w:highlight w:val="none"/>
        </w:rPr>
      </w:pPr>
      <w:r>
        <w:rPr>
          <w:b/>
          <w:sz w:val="32"/>
          <w:szCs w:val="32"/>
          <w:highlight w:val="none"/>
        </w:rPr>
        <w:br w:type="page"/>
      </w:r>
    </w:p>
    <w:p w14:paraId="689D7362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9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007A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0395A1B3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0233E29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2593F6D5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45AC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55044262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369DA988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1CF08BD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聊城市技师学院实验楼电梯维护保养服务费</w:t>
            </w:r>
          </w:p>
        </w:tc>
      </w:tr>
      <w:tr w14:paraId="4D42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7504A9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0C43A074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4BB5F1F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0D3D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70" w:type="dxa"/>
            <w:vAlign w:val="center"/>
          </w:tcPr>
          <w:p w14:paraId="287F59A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18FFBD64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C9BCDD9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本项目共一个标段，主要内容为聊城市技师学院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实验楼电梯维护保养服务费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。</w:t>
            </w:r>
          </w:p>
        </w:tc>
      </w:tr>
      <w:tr w14:paraId="72AF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670" w:type="dxa"/>
            <w:vAlign w:val="center"/>
          </w:tcPr>
          <w:p w14:paraId="72DD1794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356DD4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2D70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1）供应商需具有合格的营业执照；</w:t>
            </w:r>
          </w:p>
          <w:p w14:paraId="222273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2）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供应商具备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《特种设备改造维修许可证》（电梯类）B级或以上资质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A5AF2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0" w:firstLineChars="0"/>
              <w:textAlignment w:val="auto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供应商维保人员须具备特种设备从业人员资格证书（电梯维修类）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D057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firstLine="0" w:firstLineChars="0"/>
              <w:textAlignment w:val="auto"/>
              <w:rPr>
                <w:rFonts w:asci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）本项目不接受联合体投标。</w:t>
            </w:r>
          </w:p>
        </w:tc>
      </w:tr>
      <w:tr w14:paraId="1266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56DE735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72E35F0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AA4D39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6720</w:t>
            </w: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1E7B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B6A6F0F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176A325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766A915F">
            <w:pPr>
              <w:spacing w:line="276" w:lineRule="auto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D9D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04C0E41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15E41C3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3C334FE">
            <w:pPr>
              <w:pStyle w:val="23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符合国家</w:t>
            </w:r>
            <w:r>
              <w:rPr>
                <w:rFonts w:hint="eastAsia" w:ascii="宋体" w:hAnsi="宋体"/>
                <w:bCs/>
                <w:sz w:val="24"/>
                <w:szCs w:val="24"/>
                <w:highlight w:val="none"/>
              </w:rPr>
              <w:t>标准。</w:t>
            </w:r>
          </w:p>
        </w:tc>
      </w:tr>
      <w:tr w14:paraId="3C53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F0BF24F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5254C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维保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期</w:t>
            </w:r>
          </w:p>
        </w:tc>
        <w:tc>
          <w:tcPr>
            <w:tcW w:w="8127" w:type="dxa"/>
            <w:vAlign w:val="center"/>
          </w:tcPr>
          <w:p w14:paraId="202465FD">
            <w:pPr>
              <w:spacing w:line="276" w:lineRule="auto"/>
              <w:jc w:val="left"/>
              <w:rPr>
                <w:rFonts w:hint="default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C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21个月</w:t>
            </w:r>
          </w:p>
        </w:tc>
      </w:tr>
      <w:tr w14:paraId="5BD9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70" w:type="dxa"/>
            <w:vAlign w:val="center"/>
          </w:tcPr>
          <w:p w14:paraId="3C25E04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4435048C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1036CBA8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C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BF1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37DFF4BF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7AE641A0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34A8D81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维保期内，每6个月支付一次。（依据财政实际拨款情况，进行支付）</w:t>
            </w:r>
          </w:p>
        </w:tc>
      </w:tr>
      <w:tr w14:paraId="6857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7D6812B3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3ABBA4A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获取文件时间</w:t>
            </w:r>
          </w:p>
        </w:tc>
        <w:tc>
          <w:tcPr>
            <w:tcW w:w="8127" w:type="dxa"/>
            <w:vAlign w:val="center"/>
          </w:tcPr>
          <w:p w14:paraId="3ED838B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2024年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日-2024年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日（北京时间），每日上午8:30-11:30，下午14:30-17:30（北京时间）</w:t>
            </w:r>
          </w:p>
        </w:tc>
      </w:tr>
      <w:tr w14:paraId="193A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09B7F6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022C3DA2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0C0EED47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614F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8E4D80F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09EF2AF7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F7A807A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三份</w:t>
            </w:r>
          </w:p>
        </w:tc>
      </w:tr>
      <w:tr w14:paraId="1431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70" w:type="dxa"/>
            <w:vAlign w:val="center"/>
          </w:tcPr>
          <w:p w14:paraId="73D24F65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484F741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B2B9330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122B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01E8E6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22B5885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213A45E0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2024年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4CFD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13A85BB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05FF4A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2D7FBEEE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2024年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1C86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02D29A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17D7A42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5A5AA503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39F7D1C9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3E766EFF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BD15224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6A247442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3A923020">
      <w:pPr>
        <w:spacing w:line="720" w:lineRule="exact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cs="宋体"/>
          <w:b/>
          <w:bCs/>
          <w:sz w:val="24"/>
          <w:szCs w:val="24"/>
          <w:highlight w:val="none"/>
        </w:rPr>
        <w:t>资质证书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复印件加盖公章；</w:t>
      </w:r>
    </w:p>
    <w:p w14:paraId="5C40F2DE">
      <w:pPr>
        <w:spacing w:line="720" w:lineRule="exact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cs="宋体"/>
          <w:b/>
          <w:bCs/>
          <w:sz w:val="24"/>
          <w:szCs w:val="24"/>
          <w:highlight w:val="none"/>
        </w:rPr>
        <w:t>3.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0D8F650B">
      <w:pPr>
        <w:spacing w:line="720" w:lineRule="exact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4、首次报价一览表</w:t>
      </w:r>
    </w:p>
    <w:p w14:paraId="506EA3D7">
      <w:pPr>
        <w:spacing w:line="720" w:lineRule="exact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5、项目说明中有分项报价的需填写分项报价明细</w:t>
      </w:r>
    </w:p>
    <w:p w14:paraId="7201CCEA">
      <w:pPr>
        <w:spacing w:line="720" w:lineRule="exact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7376358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3FCB8E63">
      <w:pPr>
        <w:pStyle w:val="48"/>
        <w:ind w:firstLine="0" w:firstLineChars="0"/>
        <w:rPr>
          <w:highlight w:val="none"/>
        </w:rPr>
      </w:pPr>
    </w:p>
    <w:p w14:paraId="69B33FA8">
      <w:pPr>
        <w:pStyle w:val="48"/>
        <w:ind w:firstLine="0" w:firstLineChars="0"/>
        <w:rPr>
          <w:highlight w:val="none"/>
        </w:rPr>
      </w:pPr>
    </w:p>
    <w:p w14:paraId="50815281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05C0AD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167F82B1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5051D462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71F5CAD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E088056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288D927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5CBFCC7B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CABB964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666CB76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024D8A8F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2B72EFCF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A28C09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5E827E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FE2880D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7A7C45D8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77CCA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0EFC693D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62A4A44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3D4568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5BB98A0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724F0169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76875E5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41E2098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2BCF6569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697BFFC2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法定代表人名称）系（供应商全称）的法定代表人，现授权委托我公司（被授权人名称和职务）为授权代表，全权处理（采购人名称）项目（项目名称）竞争性谈判活动的一切事宜。该同志代表我单位全权处理本次竞争性谈判活动中的一切事宜，由他签字的一切文件，我公司均认可。</w:t>
      </w:r>
    </w:p>
    <w:p w14:paraId="69F2805F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00F566BB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7ACB0509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606D852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171DD1D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4DF03510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79ED2B69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2BA8FE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A9AA7E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2F71E2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033CBAA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传真：</w:t>
      </w:r>
    </w:p>
    <w:p w14:paraId="2B98ABB0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2820CA3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0972A786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6AD282A4">
      <w:pPr>
        <w:pStyle w:val="48"/>
        <w:ind w:firstLine="400"/>
        <w:rPr>
          <w:highlight w:val="none"/>
        </w:rPr>
      </w:pPr>
    </w:p>
    <w:p w14:paraId="54FD1CE3">
      <w:pPr>
        <w:pStyle w:val="48"/>
        <w:ind w:firstLine="400"/>
        <w:rPr>
          <w:highlight w:val="none"/>
        </w:rPr>
      </w:pPr>
    </w:p>
    <w:p w14:paraId="0858135F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3B4BB4E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1FBAD8CA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9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8B6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27B3C79F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2A64126B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1C66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110F6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39DF81A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07F25F3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1D17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A383D9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3339E8A5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600EFE5E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4BC08F28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3F39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566777A4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AE73C0F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0DE28D8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2E85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97A7EB4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12BD23EA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工期</w:t>
            </w:r>
          </w:p>
        </w:tc>
        <w:tc>
          <w:tcPr>
            <w:tcW w:w="3859" w:type="dxa"/>
            <w:vAlign w:val="center"/>
          </w:tcPr>
          <w:p w14:paraId="2D3A3956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0F2C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A4F4BA3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20767C63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00284209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44A3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C2F8BD2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2F8026D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62E06A8C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4CB9F20E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157A7101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3B283922">
      <w:pPr>
        <w:spacing w:line="276" w:lineRule="auto"/>
        <w:rPr>
          <w:b/>
          <w:sz w:val="24"/>
          <w:highlight w:val="none"/>
        </w:rPr>
      </w:pPr>
    </w:p>
    <w:p w14:paraId="4103D75F">
      <w:pPr>
        <w:pStyle w:val="48"/>
        <w:ind w:firstLine="400"/>
        <w:rPr>
          <w:highlight w:val="none"/>
        </w:rPr>
      </w:pPr>
    </w:p>
    <w:p w14:paraId="10236AF2">
      <w:pPr>
        <w:pStyle w:val="48"/>
        <w:ind w:firstLine="0" w:firstLineChars="0"/>
        <w:rPr>
          <w:highlight w:val="none"/>
        </w:rPr>
      </w:pPr>
      <w:r>
        <w:rPr>
          <w:highlight w:val="none"/>
        </w:rPr>
        <w:t>注：必须付分项报价表</w:t>
      </w:r>
    </w:p>
    <w:p w14:paraId="010B2558">
      <w:pPr>
        <w:spacing w:line="480" w:lineRule="auto"/>
        <w:rPr>
          <w:b/>
          <w:sz w:val="24"/>
          <w:szCs w:val="24"/>
          <w:highlight w:val="none"/>
        </w:rPr>
      </w:pPr>
    </w:p>
    <w:p w14:paraId="71612C7C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4EB8B3BE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9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65"/>
        <w:gridCol w:w="2393"/>
        <w:gridCol w:w="1492"/>
        <w:gridCol w:w="900"/>
        <w:gridCol w:w="900"/>
        <w:gridCol w:w="900"/>
        <w:gridCol w:w="900"/>
      </w:tblGrid>
      <w:tr w14:paraId="2FCC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C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71C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840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373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5CF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D69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E7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7C7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DB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314CD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电梯维护保养服务费</w:t>
            </w:r>
          </w:p>
          <w:p w14:paraId="1EF164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B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1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4A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C3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FE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CCA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</w:tr>
    </w:tbl>
    <w:p w14:paraId="0A839007">
      <w:pPr>
        <w:pStyle w:val="48"/>
        <w:ind w:left="0" w:leftChars="0" w:firstLine="0" w:firstLineChars="0"/>
        <w:rPr>
          <w:rFonts w:hint="eastAsia"/>
          <w:b/>
          <w:bCs/>
          <w:sz w:val="32"/>
          <w:szCs w:val="32"/>
          <w:highlight w:val="none"/>
        </w:rPr>
      </w:pPr>
    </w:p>
    <w:p w14:paraId="777446BF">
      <w:pPr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br w:type="page"/>
      </w:r>
    </w:p>
    <w:p w14:paraId="27F600F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三、项目要求：</w:t>
      </w:r>
    </w:p>
    <w:p w14:paraId="5AA5FC8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00"/>
        <w:rPr>
          <w:rFonts w:ascii="仿宋_GB2312" w:hAnsi="仿宋_GB2312" w:eastAsia="仿宋_GB2312" w:cs="仿宋_GB2312"/>
          <w:spacing w:val="7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</w:rPr>
        <w:t>达到国家、行业及厂商有关标准，符合本项目采购人采购需求标准。</w:t>
      </w:r>
    </w:p>
    <w:p w14:paraId="5E41AF71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00"/>
        <w:rPr>
          <w:rFonts w:ascii="仿宋_GB2312" w:hAnsi="仿宋_GB2312" w:eastAsia="仿宋_GB2312" w:cs="仿宋_GB2312"/>
          <w:color w:val="000000" w:themeColor="text1"/>
          <w:spacing w:val="7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pacing w:val="7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</w:rPr>
        <w:t>电梯在正常使用中发生故障时，供应商应在接到通知后60分钟内派资质人员到现场进行处理。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（因交通原因延误除外，设备零部件损坏，需加工或更换则除外）</w:t>
      </w:r>
      <w:r>
        <w:rPr>
          <w:rFonts w:hint="eastAsia" w:ascii="仿宋_GB2312" w:hAnsi="仿宋_GB2312" w:eastAsia="仿宋_GB2312" w:cs="仿宋_GB2312"/>
          <w:color w:val="00B050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否则，每超过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30分钟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承担违约金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00元。</w:t>
      </w:r>
    </w:p>
    <w:p w14:paraId="6DC9D6F4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00"/>
        <w:rPr>
          <w:rFonts w:ascii="仿宋_GB2312" w:hAnsi="仿宋_GB2312" w:eastAsia="仿宋_GB2312" w:cs="仿宋_GB2312"/>
          <w:spacing w:val="7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pacing w:val="7"/>
          <w:kern w:val="0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</w:rPr>
        <w:t>供应商保证维护电梯人员均有相关专业资质证书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  <w:lang w:eastAsia="zh-CN"/>
        </w:rPr>
        <w:t>。</w:t>
      </w:r>
    </w:p>
    <w:p w14:paraId="6DCD9A4E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8" w:firstLineChars="200"/>
        <w:rPr>
          <w:rFonts w:ascii="仿宋_GB2312" w:hAnsi="仿宋_GB2312" w:eastAsia="仿宋_GB2312" w:cs="仿宋_GB2312"/>
          <w:spacing w:val="7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pacing w:val="7"/>
          <w:kern w:val="0"/>
          <w:sz w:val="28"/>
          <w:szCs w:val="28"/>
          <w:highlight w:val="none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</w:rPr>
        <w:t>如电梯困人时，供应商应在20分钟内赶赴现场处理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否则，每超过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10分钟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承担违约金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00元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F222B42"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88" w:firstLineChars="200"/>
        <w:rPr>
          <w:rFonts w:ascii="仿宋_GB2312" w:hAnsi="仿宋_GB2312" w:eastAsia="仿宋_GB2312" w:cs="仿宋_GB2312"/>
          <w:spacing w:val="7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spacing w:val="7"/>
          <w:kern w:val="0"/>
          <w:sz w:val="28"/>
          <w:szCs w:val="28"/>
          <w:highlight w:val="none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</w:rPr>
        <w:t>如学院有比赛和组织活动需用电梯，为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  <w:lang w:eastAsia="zh-CN"/>
        </w:rPr>
        <w:t>防止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highlight w:val="none"/>
        </w:rPr>
        <w:t>电梯发生故障，不影响活动顺利进行，供应商应派资质人员进行盯守，保证电梯正常运行。</w:t>
      </w:r>
    </w:p>
    <w:p w14:paraId="4675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电梯维护、维保、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检查、维修时严格按照相关安全管理规定进行操作，严禁违规操作，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的工作人员（含使用的第三方人员）在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电梯维护、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维保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、维修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过程中出现的一切安全问题均由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承担，与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无任何关系。</w:t>
      </w:r>
    </w:p>
    <w:p w14:paraId="0D8A6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通知后对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电梯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问题处理不及时每次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违约金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300元；若处理后没有解决问题，每次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违约金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500元。</w:t>
      </w:r>
    </w:p>
    <w:p w14:paraId="29C7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bottom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.上述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电梯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所需更换的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200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元以内的零部件等，由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负责，所需更换的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200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元以上的零部件、等由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负责。对维修材料费低于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200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元的共性问题批量维修则由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负责。</w:t>
      </w:r>
    </w:p>
    <w:p w14:paraId="41D8F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bottom"/>
        <w:rPr>
          <w:rFonts w:ascii="仿宋_GB2312" w:hAnsi="仿宋_GB2312" w:eastAsia="仿宋_GB2312" w:cs="仿宋_GB2312"/>
          <w:spacing w:val="7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电梯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检修过程中由于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工作人员工作失误导致设备配件损坏，所需修复或更换的费用由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负责。</w:t>
      </w:r>
    </w:p>
    <w:p w14:paraId="4BE5FE37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left="0" w:leftChars="0" w:firstLine="0" w:firstLineChars="0"/>
        <w:jc w:val="center"/>
        <w:rPr>
          <w:rFonts w:hint="eastAsia"/>
          <w:b/>
          <w:color w:val="000000"/>
          <w:sz w:val="44"/>
          <w:highlight w:val="none"/>
        </w:rPr>
      </w:pPr>
    </w:p>
    <w:p w14:paraId="70E508A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left="0" w:leftChars="0" w:firstLine="0" w:firstLineChars="0"/>
        <w:jc w:val="center"/>
        <w:rPr>
          <w:rFonts w:hint="eastAsia"/>
          <w:b/>
          <w:color w:val="000000"/>
          <w:sz w:val="44"/>
          <w:highlight w:val="none"/>
        </w:rPr>
      </w:pPr>
    </w:p>
    <w:p w14:paraId="7B8187C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left="0" w:leftChars="0" w:firstLine="0" w:firstLineChars="0"/>
        <w:jc w:val="center"/>
        <w:rPr>
          <w:rFonts w:hint="eastAsia"/>
          <w:b/>
          <w:color w:val="000000"/>
          <w:sz w:val="44"/>
          <w:highlight w:val="none"/>
        </w:rPr>
      </w:pPr>
    </w:p>
    <w:p w14:paraId="1B8E83B1">
      <w:pPr>
        <w:jc w:val="center"/>
        <w:rPr>
          <w:b/>
          <w:color w:val="000000"/>
          <w:sz w:val="44"/>
          <w:highlight w:val="none"/>
        </w:rPr>
      </w:pPr>
      <w:r>
        <w:rPr>
          <w:rFonts w:hint="eastAsia"/>
          <w:b/>
          <w:color w:val="000000"/>
          <w:sz w:val="44"/>
          <w:highlight w:val="none"/>
        </w:rPr>
        <w:t>四、清单：</w:t>
      </w:r>
    </w:p>
    <w:tbl>
      <w:tblPr>
        <w:tblStyle w:val="49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97"/>
        <w:gridCol w:w="1921"/>
        <w:gridCol w:w="1039"/>
        <w:gridCol w:w="813"/>
        <w:gridCol w:w="913"/>
        <w:gridCol w:w="919"/>
        <w:gridCol w:w="1908"/>
      </w:tblGrid>
      <w:tr w14:paraId="5201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3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4A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B24D5DF"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556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F6E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49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D2B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194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93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650F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电梯维护保养服务费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4C2CF4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维护保养21个月</w:t>
            </w:r>
          </w:p>
          <w:p w14:paraId="23C725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FAA264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AB18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月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24BD4A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1E5DCE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6720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top"/>
          </w:tcPr>
          <w:p w14:paraId="760548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A5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3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74B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B8F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6720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65FB7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00F6E5FB">
      <w:pPr>
        <w:ind w:firstLine="482" w:firstLineChars="200"/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</w:pPr>
    </w:p>
    <w:p w14:paraId="6E451C70">
      <w:pPr>
        <w:pStyle w:val="48"/>
        <w:ind w:left="480" w:firstLine="0" w:firstLineChars="0"/>
        <w:rPr>
          <w:rFonts w:ascii="宋体" w:hAnsi="宋体"/>
          <w:b/>
          <w:bCs w:val="0"/>
          <w:kern w:val="2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/>
          <w:bCs w:val="0"/>
          <w:spacing w:val="3"/>
          <w:sz w:val="30"/>
          <w:szCs w:val="30"/>
          <w:highlight w:val="none"/>
        </w:rPr>
        <w:t>含年检费，限速器校验费，125%额定载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 w:val="0"/>
          <w:spacing w:val="3"/>
          <w:sz w:val="30"/>
          <w:szCs w:val="30"/>
          <w:highlight w:val="none"/>
        </w:rPr>
        <w:t>荷制动试验和单次维</w:t>
      </w:r>
      <w:r>
        <w:rPr>
          <w:rFonts w:hint="eastAsia" w:ascii="仿宋_GB2312" w:hAnsi="仿宋_GB2312" w:eastAsia="仿宋_GB2312" w:cs="仿宋_GB2312"/>
          <w:b/>
          <w:bCs w:val="0"/>
          <w:spacing w:val="1"/>
          <w:sz w:val="30"/>
          <w:szCs w:val="30"/>
          <w:highlight w:val="none"/>
        </w:rPr>
        <w:t>修200元以下配件免费更换。</w:t>
      </w:r>
    </w:p>
    <w:p w14:paraId="02C1A054">
      <w:pPr>
        <w:pStyle w:val="48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284BF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D081">
    <w:pPr>
      <w:pStyle w:val="32"/>
      <w:framePr w:wrap="around" w:vAnchor="text" w:hAnchor="margin" w:xAlign="right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22CC9F0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58CC4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560C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2B87FCC8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73653">
    <w:pPr>
      <w:pStyle w:val="33"/>
      <w:framePr w:wrap="around" w:vAnchor="text" w:hAnchor="margin" w:xAlign="center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59E4F93C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9C497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15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8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4"/>
    <w:multiLevelType w:val="multilevel"/>
    <w:tmpl w:val="00000014"/>
    <w:lvl w:ilvl="0" w:tentative="0">
      <w:start w:val="1"/>
      <w:numFmt w:val="decimal"/>
      <w:pStyle w:val="14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E4OGM2NjM4ZTYyOGE2NTE5OTJiYjM2N2QyY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2CEC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C684C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36C91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22F5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3588"/>
    <w:rsid w:val="00DA7A6E"/>
    <w:rsid w:val="00DE106B"/>
    <w:rsid w:val="00DF0936"/>
    <w:rsid w:val="00DF12C7"/>
    <w:rsid w:val="00E003D2"/>
    <w:rsid w:val="00E15134"/>
    <w:rsid w:val="00E159B7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185376"/>
    <w:rsid w:val="0255489B"/>
    <w:rsid w:val="02A921EF"/>
    <w:rsid w:val="04F84289"/>
    <w:rsid w:val="05241F07"/>
    <w:rsid w:val="05433EAD"/>
    <w:rsid w:val="054E7908"/>
    <w:rsid w:val="05C55124"/>
    <w:rsid w:val="06EF17B3"/>
    <w:rsid w:val="07372B1A"/>
    <w:rsid w:val="07B922C3"/>
    <w:rsid w:val="08BF7794"/>
    <w:rsid w:val="09D27438"/>
    <w:rsid w:val="0BF70375"/>
    <w:rsid w:val="0D9378B6"/>
    <w:rsid w:val="0DDE5050"/>
    <w:rsid w:val="11BC3C7C"/>
    <w:rsid w:val="133E4AA9"/>
    <w:rsid w:val="155013FC"/>
    <w:rsid w:val="16220303"/>
    <w:rsid w:val="163B139F"/>
    <w:rsid w:val="16703B25"/>
    <w:rsid w:val="18281759"/>
    <w:rsid w:val="19094ED0"/>
    <w:rsid w:val="194417AD"/>
    <w:rsid w:val="1A7254D6"/>
    <w:rsid w:val="1BE804D9"/>
    <w:rsid w:val="1C494EA0"/>
    <w:rsid w:val="1C790F1A"/>
    <w:rsid w:val="1CA72021"/>
    <w:rsid w:val="1CEB698E"/>
    <w:rsid w:val="1D3E6C48"/>
    <w:rsid w:val="1D4B2E52"/>
    <w:rsid w:val="23994FAD"/>
    <w:rsid w:val="249917FE"/>
    <w:rsid w:val="262B023E"/>
    <w:rsid w:val="275A3B6F"/>
    <w:rsid w:val="296D55D3"/>
    <w:rsid w:val="2A2F681A"/>
    <w:rsid w:val="2C7A12DD"/>
    <w:rsid w:val="2E7513B9"/>
    <w:rsid w:val="2EFC30B5"/>
    <w:rsid w:val="300F0BC6"/>
    <w:rsid w:val="30507EBF"/>
    <w:rsid w:val="30BE1352"/>
    <w:rsid w:val="31232B7B"/>
    <w:rsid w:val="31D41ACA"/>
    <w:rsid w:val="320E4CB8"/>
    <w:rsid w:val="35BE2E72"/>
    <w:rsid w:val="38247614"/>
    <w:rsid w:val="3B1D2FF3"/>
    <w:rsid w:val="3B7B043E"/>
    <w:rsid w:val="3CF35C72"/>
    <w:rsid w:val="3D3B7A56"/>
    <w:rsid w:val="3F1E091D"/>
    <w:rsid w:val="4033731A"/>
    <w:rsid w:val="40500A84"/>
    <w:rsid w:val="432936DD"/>
    <w:rsid w:val="43DE094C"/>
    <w:rsid w:val="45684CF6"/>
    <w:rsid w:val="457B6077"/>
    <w:rsid w:val="46633F07"/>
    <w:rsid w:val="46791F9D"/>
    <w:rsid w:val="46B17416"/>
    <w:rsid w:val="47BF13AA"/>
    <w:rsid w:val="48A759E8"/>
    <w:rsid w:val="49DD11A1"/>
    <w:rsid w:val="4AA234A3"/>
    <w:rsid w:val="4B2500E2"/>
    <w:rsid w:val="4B390BF7"/>
    <w:rsid w:val="4C781903"/>
    <w:rsid w:val="4C7D56AE"/>
    <w:rsid w:val="4F2F6019"/>
    <w:rsid w:val="5277443A"/>
    <w:rsid w:val="52DA117D"/>
    <w:rsid w:val="530807FB"/>
    <w:rsid w:val="5477498D"/>
    <w:rsid w:val="55CB67C0"/>
    <w:rsid w:val="565F4FFD"/>
    <w:rsid w:val="569F1AF1"/>
    <w:rsid w:val="58F774AF"/>
    <w:rsid w:val="5A287C7B"/>
    <w:rsid w:val="5AB30825"/>
    <w:rsid w:val="5B092532"/>
    <w:rsid w:val="5C9A78E6"/>
    <w:rsid w:val="5CC12BAC"/>
    <w:rsid w:val="5D7A3273"/>
    <w:rsid w:val="5DD809B4"/>
    <w:rsid w:val="60D371AA"/>
    <w:rsid w:val="616C351D"/>
    <w:rsid w:val="616E7593"/>
    <w:rsid w:val="61B74AB7"/>
    <w:rsid w:val="65D44A94"/>
    <w:rsid w:val="68A5389A"/>
    <w:rsid w:val="69BF4B84"/>
    <w:rsid w:val="6E520E33"/>
    <w:rsid w:val="6FE41759"/>
    <w:rsid w:val="70B2141E"/>
    <w:rsid w:val="72EB0EF9"/>
    <w:rsid w:val="73CB7283"/>
    <w:rsid w:val="745834DC"/>
    <w:rsid w:val="74EB4E25"/>
    <w:rsid w:val="769D232A"/>
    <w:rsid w:val="76C23869"/>
    <w:rsid w:val="782B2C7A"/>
    <w:rsid w:val="785106F5"/>
    <w:rsid w:val="789C02D6"/>
    <w:rsid w:val="78F876FF"/>
    <w:rsid w:val="7A0E0DD8"/>
    <w:rsid w:val="7B0B6013"/>
    <w:rsid w:val="7B7F5C3B"/>
    <w:rsid w:val="7BE43DE5"/>
    <w:rsid w:val="7BF11DCA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58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60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6">
    <w:name w:val="heading 4"/>
    <w:basedOn w:val="1"/>
    <w:next w:val="1"/>
    <w:link w:val="61"/>
    <w:autoRedefine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7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63"/>
    <w:autoRedefine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9">
    <w:name w:val="heading 7"/>
    <w:basedOn w:val="1"/>
    <w:next w:val="10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1">
    <w:name w:val="heading 8"/>
    <w:basedOn w:val="1"/>
    <w:next w:val="10"/>
    <w:link w:val="65"/>
    <w:autoRedefine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2">
    <w:name w:val="heading 9"/>
    <w:basedOn w:val="1"/>
    <w:next w:val="10"/>
    <w:link w:val="66"/>
    <w:autoRedefine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paragraph" w:styleId="10">
    <w:name w:val="Normal Indent"/>
    <w:basedOn w:val="1"/>
    <w:link w:val="125"/>
    <w:autoRedefine/>
    <w:qFormat/>
    <w:uiPriority w:val="99"/>
    <w:pPr>
      <w:ind w:firstLine="420" w:firstLineChars="200"/>
    </w:pPr>
    <w:rPr>
      <w:kern w:val="0"/>
      <w:sz w:val="20"/>
    </w:rPr>
  </w:style>
  <w:style w:type="paragraph" w:styleId="13">
    <w:name w:val="toc 7"/>
    <w:basedOn w:val="1"/>
    <w:next w:val="1"/>
    <w:autoRedefine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4">
    <w:name w:val="List Bullet 4"/>
    <w:basedOn w:val="1"/>
    <w:autoRedefine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5">
    <w:name w:val="List Number"/>
    <w:basedOn w:val="1"/>
    <w:autoRedefine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6">
    <w:name w:val="caption"/>
    <w:basedOn w:val="1"/>
    <w:next w:val="1"/>
    <w:autoRedefine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7">
    <w:name w:val="Document Map"/>
    <w:basedOn w:val="1"/>
    <w:link w:val="69"/>
    <w:autoRedefine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8">
    <w:name w:val="annotation text"/>
    <w:basedOn w:val="1"/>
    <w:link w:val="70"/>
    <w:autoRedefine/>
    <w:qFormat/>
    <w:locked/>
    <w:uiPriority w:val="99"/>
    <w:pPr>
      <w:jc w:val="left"/>
    </w:pPr>
    <w:rPr>
      <w:kern w:val="0"/>
      <w:sz w:val="20"/>
    </w:rPr>
  </w:style>
  <w:style w:type="paragraph" w:styleId="19">
    <w:name w:val="Salutation"/>
    <w:basedOn w:val="1"/>
    <w:next w:val="1"/>
    <w:link w:val="71"/>
    <w:autoRedefine/>
    <w:qFormat/>
    <w:uiPriority w:val="99"/>
    <w:rPr>
      <w:kern w:val="0"/>
      <w:sz w:val="20"/>
    </w:rPr>
  </w:style>
  <w:style w:type="paragraph" w:styleId="20">
    <w:name w:val="Body Text 3"/>
    <w:basedOn w:val="1"/>
    <w:link w:val="72"/>
    <w:autoRedefine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1">
    <w:name w:val="Body Text"/>
    <w:basedOn w:val="1"/>
    <w:link w:val="73"/>
    <w:autoRedefine/>
    <w:qFormat/>
    <w:uiPriority w:val="99"/>
    <w:rPr>
      <w:kern w:val="0"/>
      <w:sz w:val="20"/>
    </w:rPr>
  </w:style>
  <w:style w:type="paragraph" w:styleId="22">
    <w:name w:val="Body Text Indent"/>
    <w:basedOn w:val="1"/>
    <w:link w:val="67"/>
    <w:autoRedefine/>
    <w:qFormat/>
    <w:uiPriority w:val="99"/>
    <w:pPr>
      <w:ind w:firstLine="570"/>
    </w:pPr>
    <w:rPr>
      <w:kern w:val="0"/>
      <w:sz w:val="20"/>
    </w:rPr>
  </w:style>
  <w:style w:type="paragraph" w:styleId="23">
    <w:name w:val="index 4"/>
    <w:basedOn w:val="1"/>
    <w:next w:val="1"/>
    <w:autoRedefine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autoRedefine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autoRedefine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autoRedefine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autoRedefine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autoRedefine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autoRedefine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autoRedefine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autoRedefine/>
    <w:qFormat/>
    <w:uiPriority w:val="99"/>
    <w:rPr>
      <w:kern w:val="0"/>
      <w:sz w:val="2"/>
    </w:rPr>
  </w:style>
  <w:style w:type="paragraph" w:styleId="32">
    <w:name w:val="footer"/>
    <w:basedOn w:val="1"/>
    <w:link w:val="91"/>
    <w:autoRedefine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autoRedefine/>
    <w:qFormat/>
    <w:uiPriority w:val="99"/>
  </w:style>
  <w:style w:type="paragraph" w:styleId="35">
    <w:name w:val="toc 4"/>
    <w:basedOn w:val="1"/>
    <w:next w:val="1"/>
    <w:autoRedefine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autoRedefine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autoRedefine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autoRedefine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autoRedefine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autoRedefine/>
    <w:qFormat/>
    <w:uiPriority w:val="99"/>
    <w:pPr>
      <w:ind w:left="420" w:leftChars="200"/>
    </w:pPr>
  </w:style>
  <w:style w:type="paragraph" w:styleId="41">
    <w:name w:val="toc 9"/>
    <w:basedOn w:val="1"/>
    <w:next w:val="1"/>
    <w:autoRedefine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autoRedefine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autoRedefine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autoRedefine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8"/>
    <w:next w:val="18"/>
    <w:link w:val="85"/>
    <w:autoRedefine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1"/>
    <w:link w:val="86"/>
    <w:autoRedefine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8">
    <w:name w:val="Body Text First Indent 2"/>
    <w:basedOn w:val="22"/>
    <w:link w:val="68"/>
    <w:autoRedefine/>
    <w:semiHidden/>
    <w:qFormat/>
    <w:locked/>
    <w:uiPriority w:val="99"/>
    <w:pPr>
      <w:ind w:firstLine="420" w:firstLineChars="200"/>
    </w:pPr>
  </w:style>
  <w:style w:type="table" w:styleId="50">
    <w:name w:val="Table Grid"/>
    <w:basedOn w:val="4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basedOn w:val="51"/>
    <w:autoRedefine/>
    <w:qFormat/>
    <w:uiPriority w:val="99"/>
    <w:rPr>
      <w:rFonts w:cs="Times New Roman"/>
      <w:b/>
    </w:rPr>
  </w:style>
  <w:style w:type="character" w:styleId="53">
    <w:name w:val="page number"/>
    <w:basedOn w:val="51"/>
    <w:autoRedefine/>
    <w:qFormat/>
    <w:uiPriority w:val="99"/>
    <w:rPr>
      <w:rFonts w:cs="Times New Roman"/>
    </w:rPr>
  </w:style>
  <w:style w:type="character" w:styleId="54">
    <w:name w:val="FollowedHyperlink"/>
    <w:basedOn w:val="51"/>
    <w:autoRedefine/>
    <w:qFormat/>
    <w:uiPriority w:val="99"/>
    <w:rPr>
      <w:rFonts w:cs="Times New Roman"/>
      <w:color w:val="800080"/>
      <w:u w:val="single"/>
    </w:rPr>
  </w:style>
  <w:style w:type="character" w:styleId="55">
    <w:name w:val="Emphasis"/>
    <w:basedOn w:val="51"/>
    <w:autoRedefine/>
    <w:qFormat/>
    <w:uiPriority w:val="99"/>
    <w:rPr>
      <w:rFonts w:cs="Times New Roman"/>
      <w:i/>
    </w:rPr>
  </w:style>
  <w:style w:type="character" w:styleId="56">
    <w:name w:val="Hyperlink"/>
    <w:basedOn w:val="51"/>
    <w:autoRedefine/>
    <w:qFormat/>
    <w:uiPriority w:val="99"/>
    <w:rPr>
      <w:rFonts w:cs="Times New Roman"/>
      <w:color w:val="0000FF"/>
      <w:u w:val="single"/>
    </w:rPr>
  </w:style>
  <w:style w:type="character" w:styleId="57">
    <w:name w:val="annotation reference"/>
    <w:basedOn w:val="51"/>
    <w:autoRedefine/>
    <w:qFormat/>
    <w:locked/>
    <w:uiPriority w:val="99"/>
    <w:rPr>
      <w:rFonts w:cs="Times New Roman"/>
      <w:sz w:val="21"/>
    </w:rPr>
  </w:style>
  <w:style w:type="character" w:customStyle="1" w:styleId="58">
    <w:name w:val="标题 1 Char"/>
    <w:basedOn w:val="51"/>
    <w:link w:val="3"/>
    <w:autoRedefine/>
    <w:qFormat/>
    <w:locked/>
    <w:uiPriority w:val="99"/>
    <w:rPr>
      <w:rFonts w:cs="Times New Roman"/>
      <w:b/>
      <w:kern w:val="44"/>
      <w:sz w:val="44"/>
    </w:rPr>
  </w:style>
  <w:style w:type="character" w:customStyle="1" w:styleId="59">
    <w:name w:val="标题 2 Char"/>
    <w:basedOn w:val="51"/>
    <w:link w:val="4"/>
    <w:autoRedefine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3 Char"/>
    <w:basedOn w:val="51"/>
    <w:link w:val="5"/>
    <w:autoRedefine/>
    <w:qFormat/>
    <w:locked/>
    <w:uiPriority w:val="99"/>
    <w:rPr>
      <w:rFonts w:ascii="Calibri" w:hAnsi="Calibri" w:cs="Times New Roman"/>
      <w:b/>
      <w:sz w:val="20"/>
    </w:rPr>
  </w:style>
  <w:style w:type="character" w:customStyle="1" w:styleId="61">
    <w:name w:val="标题 4 Char"/>
    <w:basedOn w:val="51"/>
    <w:link w:val="6"/>
    <w:autoRedefine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1"/>
    <w:link w:val="7"/>
    <w:autoRedefine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1"/>
    <w:link w:val="8"/>
    <w:autoRedefine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1"/>
    <w:link w:val="9"/>
    <w:autoRedefine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1"/>
    <w:link w:val="11"/>
    <w:autoRedefine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1"/>
    <w:link w:val="12"/>
    <w:autoRedefine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1"/>
    <w:link w:val="22"/>
    <w:autoRedefine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8"/>
    <w:autoRedefine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1"/>
    <w:link w:val="17"/>
    <w:autoRedefine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1"/>
    <w:link w:val="18"/>
    <w:autoRedefine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1"/>
    <w:link w:val="19"/>
    <w:autoRedefine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1"/>
    <w:link w:val="20"/>
    <w:autoRedefine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1"/>
    <w:link w:val="21"/>
    <w:autoRedefine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1"/>
    <w:link w:val="27"/>
    <w:autoRedefine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1"/>
    <w:link w:val="29"/>
    <w:autoRedefine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1"/>
    <w:link w:val="30"/>
    <w:autoRedefine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1"/>
    <w:link w:val="31"/>
    <w:autoRedefine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1"/>
    <w:autoRedefine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1"/>
    <w:autoRedefine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1"/>
    <w:link w:val="36"/>
    <w:autoRedefine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1"/>
    <w:link w:val="39"/>
    <w:autoRedefine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1"/>
    <w:link w:val="42"/>
    <w:autoRedefine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1"/>
    <w:link w:val="43"/>
    <w:autoRedefine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1"/>
    <w:link w:val="45"/>
    <w:autoRedefine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autoRedefine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autoRedefine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autoRedefine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autoRedefine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autoRedefine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autoRedefine/>
    <w:qFormat/>
    <w:locked/>
    <w:uiPriority w:val="99"/>
    <w:rPr>
      <w:sz w:val="18"/>
    </w:rPr>
  </w:style>
  <w:style w:type="character" w:customStyle="1" w:styleId="91">
    <w:name w:val="页脚 Char"/>
    <w:link w:val="32"/>
    <w:autoRedefine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autoRedefine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autoRedefine/>
    <w:qFormat/>
    <w:uiPriority w:val="99"/>
    <w:pPr>
      <w:ind w:firstLine="420" w:firstLineChars="200"/>
    </w:pPr>
  </w:style>
  <w:style w:type="paragraph" w:customStyle="1" w:styleId="94">
    <w:name w:val="Blockquote"/>
    <w:basedOn w:val="1"/>
    <w:autoRedefine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autoRedefine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autoRedefine/>
    <w:qFormat/>
    <w:uiPriority w:val="99"/>
    <w:rPr>
      <w:szCs w:val="24"/>
    </w:rPr>
  </w:style>
  <w:style w:type="paragraph" w:customStyle="1" w:styleId="97">
    <w:name w:val="Char1"/>
    <w:basedOn w:val="1"/>
    <w:autoRedefine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autoRedefine/>
    <w:qFormat/>
    <w:uiPriority w:val="99"/>
    <w:rPr>
      <w:szCs w:val="24"/>
    </w:rPr>
  </w:style>
  <w:style w:type="paragraph" w:customStyle="1" w:styleId="99">
    <w:name w:val="Char Char Char Char Char Char2 Char"/>
    <w:basedOn w:val="1"/>
    <w:autoRedefine/>
    <w:qFormat/>
    <w:uiPriority w:val="99"/>
    <w:rPr>
      <w:szCs w:val="24"/>
    </w:rPr>
  </w:style>
  <w:style w:type="paragraph" w:customStyle="1" w:styleId="100">
    <w:name w:val="_Style 11"/>
    <w:basedOn w:val="1"/>
    <w:autoRedefine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autoRedefine/>
    <w:qFormat/>
    <w:uiPriority w:val="99"/>
    <w:rPr>
      <w:rFonts w:eastAsia="楷体_GB2312"/>
    </w:rPr>
  </w:style>
  <w:style w:type="paragraph" w:customStyle="1" w:styleId="102">
    <w:name w:val="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autoRedefine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autoRedefine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autoRedefine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autoRedefine/>
    <w:qFormat/>
    <w:locked/>
    <w:uiPriority w:val="99"/>
  </w:style>
  <w:style w:type="paragraph" w:customStyle="1" w:styleId="107">
    <w:name w:val="GTA正文-1"/>
    <w:basedOn w:val="1"/>
    <w:link w:val="106"/>
    <w:autoRedefine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autoRedefine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autoRedefine/>
    <w:qFormat/>
    <w:uiPriority w:val="99"/>
    <w:rPr>
      <w:b/>
      <w:sz w:val="24"/>
    </w:rPr>
  </w:style>
  <w:style w:type="character" w:customStyle="1" w:styleId="110">
    <w:name w:val="headline-content"/>
    <w:autoRedefine/>
    <w:qFormat/>
    <w:uiPriority w:val="99"/>
  </w:style>
  <w:style w:type="character" w:customStyle="1" w:styleId="111">
    <w:name w:val="SC286822"/>
    <w:autoRedefine/>
    <w:qFormat/>
    <w:uiPriority w:val="99"/>
    <w:rPr>
      <w:color w:val="000000"/>
    </w:rPr>
  </w:style>
  <w:style w:type="character" w:customStyle="1" w:styleId="112">
    <w:name w:val="设计正文 Char Char"/>
    <w:link w:val="113"/>
    <w:autoRedefine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autoRedefine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autoRedefine/>
    <w:qFormat/>
    <w:uiPriority w:val="99"/>
    <w:rPr>
      <w:sz w:val="24"/>
    </w:rPr>
  </w:style>
  <w:style w:type="character" w:customStyle="1" w:styleId="115">
    <w:name w:val="纯文本 Char1"/>
    <w:autoRedefine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autoRedefine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autoRedefine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autoRedefine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autoRedefine/>
    <w:qFormat/>
    <w:uiPriority w:val="99"/>
  </w:style>
  <w:style w:type="character" w:customStyle="1" w:styleId="120">
    <w:name w:val="标题 1 Char Char Char"/>
    <w:autoRedefine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autoRedefine/>
    <w:qFormat/>
    <w:uiPriority w:val="99"/>
  </w:style>
  <w:style w:type="character" w:customStyle="1" w:styleId="122">
    <w:name w:val="文档结构图 Char Char"/>
    <w:link w:val="123"/>
    <w:autoRedefine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autoRedefine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autoRedefine/>
    <w:qFormat/>
    <w:uiPriority w:val="99"/>
    <w:rPr>
      <w:sz w:val="16"/>
    </w:rPr>
  </w:style>
  <w:style w:type="character" w:customStyle="1" w:styleId="125">
    <w:name w:val="正文缩进 Char"/>
    <w:link w:val="10"/>
    <w:autoRedefine/>
    <w:qFormat/>
    <w:locked/>
    <w:uiPriority w:val="99"/>
    <w:rPr>
      <w:sz w:val="20"/>
    </w:rPr>
  </w:style>
  <w:style w:type="character" w:customStyle="1" w:styleId="126">
    <w:name w:val="标题 Char"/>
    <w:autoRedefine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autoRedefine/>
    <w:qFormat/>
    <w:uiPriority w:val="99"/>
    <w:rPr>
      <w:b/>
      <w:sz w:val="32"/>
    </w:rPr>
  </w:style>
  <w:style w:type="character" w:customStyle="1" w:styleId="128">
    <w:name w:val="apple-converted-space"/>
    <w:autoRedefine/>
    <w:qFormat/>
    <w:uiPriority w:val="99"/>
  </w:style>
  <w:style w:type="character" w:customStyle="1" w:styleId="129">
    <w:name w:val="正文文本缩进 3 Char1"/>
    <w:autoRedefine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autoRedefine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autoRedefine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autoRedefine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autoRedefine/>
    <w:qFormat/>
    <w:uiPriority w:val="99"/>
    <w:rPr>
      <w:color w:val="999999"/>
    </w:rPr>
  </w:style>
  <w:style w:type="character" w:customStyle="1" w:styleId="134">
    <w:name w:val="标题 2 Char Char Char"/>
    <w:autoRedefine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autoRedefine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autoRedefine/>
    <w:qFormat/>
    <w:uiPriority w:val="99"/>
    <w:rPr>
      <w:sz w:val="21"/>
    </w:rPr>
  </w:style>
  <w:style w:type="character" w:customStyle="1" w:styleId="137">
    <w:name w:val="正文文本 3 Char"/>
    <w:autoRedefine/>
    <w:qFormat/>
    <w:locked/>
    <w:uiPriority w:val="99"/>
    <w:rPr>
      <w:sz w:val="16"/>
    </w:rPr>
  </w:style>
  <w:style w:type="character" w:customStyle="1" w:styleId="138">
    <w:name w:val="文档结构图 Char"/>
    <w:autoRedefine/>
    <w:qFormat/>
    <w:uiPriority w:val="99"/>
    <w:rPr>
      <w:shd w:val="clear" w:color="auto" w:fill="000080"/>
    </w:rPr>
  </w:style>
  <w:style w:type="character" w:customStyle="1" w:styleId="139">
    <w:name w:val="（符号）邀请函中一、"/>
    <w:autoRedefine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autoRedefine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autoRedefine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autoRedefine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autoRedefine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autoRedefine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autoRedefine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autoRedefine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autoRedefine/>
    <w:qFormat/>
    <w:uiPriority w:val="99"/>
    <w:rPr>
      <w:color w:val="000000"/>
      <w:sz w:val="16"/>
    </w:rPr>
  </w:style>
  <w:style w:type="character" w:customStyle="1" w:styleId="148">
    <w:name w:val="批注文字 Char"/>
    <w:autoRedefine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autoRedefine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autoRedefine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autoRedefine/>
    <w:qFormat/>
    <w:uiPriority w:val="99"/>
    <w:rPr>
      <w:rFonts w:ascii="宋体" w:eastAsia="宋体"/>
      <w:sz w:val="24"/>
    </w:rPr>
  </w:style>
  <w:style w:type="character" w:customStyle="1" w:styleId="152">
    <w:name w:val="font61"/>
    <w:autoRedefine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autoRedefine/>
    <w:qFormat/>
    <w:uiPriority w:val="99"/>
  </w:style>
  <w:style w:type="paragraph" w:customStyle="1" w:styleId="155">
    <w:name w:val="(符号)一标题第一部分"/>
    <w:basedOn w:val="1"/>
    <w:autoRedefine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autoRedefine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autoRedefine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autoRedefine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autoRedefine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autoRedefine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autoRedefine/>
    <w:qFormat/>
    <w:uiPriority w:val="99"/>
    <w:rPr>
      <w:rFonts w:ascii="Calibri" w:hAnsi="Calibri"/>
    </w:rPr>
  </w:style>
  <w:style w:type="paragraph" w:customStyle="1" w:styleId="168">
    <w:name w:val="正文 New New New New New New New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autoRedefine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autoRedefine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autoRedefine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autoRedefine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autoRedefine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autoRedefine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autoRedefine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autoRedefine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autoRedefine/>
    <w:qFormat/>
    <w:uiPriority w:val="99"/>
    <w:rPr>
      <w:color w:val="auto"/>
    </w:rPr>
  </w:style>
  <w:style w:type="paragraph" w:customStyle="1" w:styleId="195">
    <w:name w:val="xl16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autoRedefine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autoRedefine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1"/>
    <w:autoRedefine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autoRedefine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autoRedefine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autoRedefine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autoRedefine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autoRedefine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autoRedefine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autoRedefine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autoRedefine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autoRedefine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autoRedefine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autoRedefine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autoRedefine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autoRedefine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0"/>
    <w:autoRedefine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autoRedefine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autoRedefine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autoRedefine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autoRedefine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autoRedefine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autoRedefine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autoRedefine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autoRedefine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autoRedefine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7"/>
    <w:autoRedefine/>
    <w:qFormat/>
    <w:uiPriority w:val="99"/>
  </w:style>
  <w:style w:type="paragraph" w:customStyle="1" w:styleId="286">
    <w:name w:val="xl15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autoRedefine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autoRedefine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autoRedefine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autoRedefine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2420</Words>
  <Characters>2622</Characters>
  <Lines>139</Lines>
  <Paragraphs>39</Paragraphs>
  <TotalTime>8</TotalTime>
  <ScaleCrop>false</ScaleCrop>
  <LinksUpToDate>false</LinksUpToDate>
  <CharactersWithSpaces>2691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Vivian</cp:lastModifiedBy>
  <cp:lastPrinted>2024-10-10T00:55:00Z</cp:lastPrinted>
  <dcterms:modified xsi:type="dcterms:W3CDTF">2024-12-02T07:06:50Z</dcterms:modified>
  <dc:title>工 程 施 工 招 标 文 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6A1073A0C37F439C93518C7C3E08DAED_13</vt:lpwstr>
  </property>
</Properties>
</file>