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F5E04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</w:p>
    <w:p w14:paraId="7DBF7708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聊城教育科学“十四五”规划研究课题指南</w:t>
      </w:r>
    </w:p>
    <w:p w14:paraId="1B2CE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92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322A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92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依据《聊城市“十四五”教育事业发展规划》（聊政字〔2022〕17 号）文件制定本课题指南，供聊城市各级各类学校教师参考选题。</w:t>
      </w:r>
    </w:p>
    <w:p w14:paraId="60B91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理想信念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教育</w:t>
      </w:r>
    </w:p>
    <w:p w14:paraId="59430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社会主义核心价值观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教育</w:t>
      </w:r>
    </w:p>
    <w:p w14:paraId="580C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中华优秀传统文化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教育</w:t>
      </w:r>
    </w:p>
    <w:p w14:paraId="75484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革命传统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教育</w:t>
      </w:r>
    </w:p>
    <w:p w14:paraId="42EB6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.弘扬教育家精神</w:t>
      </w:r>
    </w:p>
    <w:p w14:paraId="1986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落实《教育强市建设规划纲要》研究</w:t>
      </w:r>
    </w:p>
    <w:p w14:paraId="096C0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小学启蒙道德情感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教育</w:t>
      </w:r>
    </w:p>
    <w:p w14:paraId="3872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初中思想基础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教育</w:t>
      </w:r>
    </w:p>
    <w:p w14:paraId="2E5F2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高中政治素养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教育</w:t>
      </w:r>
    </w:p>
    <w:p w14:paraId="7A9DD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思政工作体系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构建</w:t>
      </w:r>
    </w:p>
    <w:p w14:paraId="459BD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思政课程与课程思政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融合</w:t>
      </w:r>
    </w:p>
    <w:p w14:paraId="6D0BE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课内教育与课外教育衔接</w:t>
      </w:r>
    </w:p>
    <w:p w14:paraId="318E6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全员、全过程、全方位的“三全”育人机制构建</w:t>
      </w:r>
    </w:p>
    <w:p w14:paraId="2AC8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学生体质的评价体系构建</w:t>
      </w:r>
    </w:p>
    <w:p w14:paraId="10D4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美育评价体系构建</w:t>
      </w:r>
    </w:p>
    <w:p w14:paraId="5878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体育特长人才培养</w:t>
      </w:r>
    </w:p>
    <w:p w14:paraId="3C5B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艺术特长人才培养</w:t>
      </w:r>
    </w:p>
    <w:p w14:paraId="5FDBE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心理健康教育</w:t>
      </w:r>
    </w:p>
    <w:p w14:paraId="06D34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19.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劳动教育</w:t>
      </w:r>
    </w:p>
    <w:p w14:paraId="571B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普法教育</w:t>
      </w:r>
    </w:p>
    <w:p w14:paraId="19486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生态文明教育</w:t>
      </w:r>
    </w:p>
    <w:p w14:paraId="1DD51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科学教育</w:t>
      </w:r>
    </w:p>
    <w:p w14:paraId="2F0FB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安全教育</w:t>
      </w:r>
    </w:p>
    <w:p w14:paraId="4DFF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24.学科核心素养培育</w:t>
      </w:r>
    </w:p>
    <w:p w14:paraId="188E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“以文化人、以文育人”校风建设</w:t>
      </w:r>
    </w:p>
    <w:p w14:paraId="38181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地域特色校园文化建设</w:t>
      </w:r>
    </w:p>
    <w:p w14:paraId="1B222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27.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书香班级、书香校园建设</w:t>
      </w:r>
    </w:p>
    <w:p w14:paraId="64625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家、校、社协同育人机制构建</w:t>
      </w:r>
    </w:p>
    <w:p w14:paraId="21CE2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29.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网上家长学校建设</w:t>
      </w:r>
    </w:p>
    <w:p w14:paraId="10E15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30.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优秀家长教育课程开发</w:t>
      </w:r>
    </w:p>
    <w:p w14:paraId="0AE1E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幼小双向衔接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策略</w:t>
      </w:r>
    </w:p>
    <w:p w14:paraId="053FD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义务教育城乡协同发展机制构建</w:t>
      </w:r>
    </w:p>
    <w:p w14:paraId="0626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项目式学习</w:t>
      </w:r>
    </w:p>
    <w:p w14:paraId="55C77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34.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跨学科学习</w:t>
      </w:r>
    </w:p>
    <w:p w14:paraId="59A4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35.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课后服务的多样化实施</w:t>
      </w:r>
    </w:p>
    <w:p w14:paraId="7F415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特色学校创建</w:t>
      </w:r>
    </w:p>
    <w:p w14:paraId="69A6B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37.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课堂教学改革</w:t>
      </w:r>
    </w:p>
    <w:p w14:paraId="2841A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38.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学生生涯规划指导</w:t>
      </w:r>
    </w:p>
    <w:p w14:paraId="23887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39.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职业教育的现代学徒制和企业新型学徒制</w:t>
      </w:r>
    </w:p>
    <w:p w14:paraId="1D2F9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40.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职业教育的产教融合、校企合作</w:t>
      </w:r>
    </w:p>
    <w:p w14:paraId="3E31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特殊教育的医教、康教一体化模式构建</w:t>
      </w:r>
    </w:p>
    <w:p w14:paraId="45D16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社区学习共同体建设</w:t>
      </w:r>
    </w:p>
    <w:p w14:paraId="5E0A1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师德师风建设</w:t>
      </w:r>
    </w:p>
    <w:p w14:paraId="5FDB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44.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职业院校“双师型”教师培养培训体系建设</w:t>
      </w:r>
    </w:p>
    <w:p w14:paraId="3D7F0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45.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水城名师、名校长引航工程建设</w:t>
      </w:r>
    </w:p>
    <w:p w14:paraId="0F6D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中小学教师“县管校聘”管理改革</w:t>
      </w:r>
    </w:p>
    <w:p w14:paraId="4C1C4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47.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教师教育惩戒权应用</w:t>
      </w:r>
    </w:p>
    <w:p w14:paraId="2325B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48.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教育信息化建设</w:t>
      </w:r>
    </w:p>
    <w:p w14:paraId="7430F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49.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信息技术与教育教学融合</w:t>
      </w:r>
    </w:p>
    <w:p w14:paraId="0FBA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50.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情境教学模式构建</w:t>
      </w:r>
    </w:p>
    <w:p w14:paraId="758F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沉浸式教学模式构建</w:t>
      </w:r>
    </w:p>
    <w:p w14:paraId="6617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启发式教学模式构建</w:t>
      </w:r>
    </w:p>
    <w:p w14:paraId="682F8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探究式教学模式构建</w:t>
      </w:r>
    </w:p>
    <w:p w14:paraId="3A02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54.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讨论式教学模式构建</w:t>
      </w:r>
    </w:p>
    <w:p w14:paraId="2A84C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55.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参与式教学模式构建</w:t>
      </w:r>
    </w:p>
    <w:p w14:paraId="5E86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线上和线下混合教学模式构建</w:t>
      </w:r>
    </w:p>
    <w:p w14:paraId="27D1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57.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利用信息技术开展学情分析与个性化教学</w:t>
      </w:r>
    </w:p>
    <w:p w14:paraId="5D73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58.“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互联网+教师专业发展”网络研修共同体构建</w:t>
      </w:r>
    </w:p>
    <w:p w14:paraId="7A601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.学科命题技术与命题质量研究</w:t>
      </w:r>
    </w:p>
    <w:p w14:paraId="382B6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60.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过程性评价</w:t>
      </w:r>
    </w:p>
    <w:p w14:paraId="6DA98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增值性评价</w:t>
      </w:r>
    </w:p>
    <w:p w14:paraId="7EDD7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主题教研</w:t>
      </w:r>
    </w:p>
    <w:p w14:paraId="4F89C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问题教研</w:t>
      </w:r>
    </w:p>
    <w:p w14:paraId="4A1C6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64.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“订单” 教研</w:t>
      </w:r>
      <w:bookmarkStart w:id="0" w:name="_GoBack"/>
      <w:bookmarkEnd w:id="0"/>
    </w:p>
    <w:p w14:paraId="54F7D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65.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联片教研</w:t>
      </w:r>
    </w:p>
    <w:p w14:paraId="1CE80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联盟教研</w:t>
      </w:r>
    </w:p>
    <w:p w14:paraId="1DB30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67.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教研</w:t>
      </w:r>
    </w:p>
    <w:p w14:paraId="0571D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68.“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一校一品”党建特色品牌建设</w:t>
      </w:r>
    </w:p>
    <w:p w14:paraId="615C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77" w:firstLineChars="229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69.人工智能赋能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AndChars" w:linePitch="350" w:charSpace="3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YTUxMmEwNzUxOWQyOGFkNjdkYzFjY2M3YmY3ZTAifQ=="/>
  </w:docVars>
  <w:rsids>
    <w:rsidRoot w:val="465C53EE"/>
    <w:rsid w:val="15A26FBB"/>
    <w:rsid w:val="1793289B"/>
    <w:rsid w:val="22D75AFB"/>
    <w:rsid w:val="2FAB225D"/>
    <w:rsid w:val="3B806D12"/>
    <w:rsid w:val="465C53EE"/>
    <w:rsid w:val="59F94E04"/>
    <w:rsid w:val="71C87538"/>
    <w:rsid w:val="756F240E"/>
    <w:rsid w:val="78A7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859</Characters>
  <Lines>0</Lines>
  <Paragraphs>0</Paragraphs>
  <TotalTime>4</TotalTime>
  <ScaleCrop>false</ScaleCrop>
  <LinksUpToDate>false</LinksUpToDate>
  <CharactersWithSpaces>861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2022-08-30T08:08:00Z</dcterms:created>
  <dc:creator>老张</dc:creator>
  <cp:lastModifiedBy>Administrator</cp:lastModifiedBy>
  <dcterms:modified xsi:type="dcterms:W3CDTF">2025-09-11T09:53:24Z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5A806B5C979744279560697C5257BD4C</vt:lpwstr>
  </property>
  <property fmtid="{D5CDD505-2E9C-101B-9397-08002B2CF9AE}" pid="4" name="KSOTemplateDocerSaveRecord">
    <vt:lpwstr>eyJoZGlkIjoiMWYyYTUxMmEwNzUxOWQyOGFkNjdkYzFjY2M3YmY3ZTAifQ==</vt:lpwstr>
  </property>
</Properties>
</file>