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E4B5EA0">
      <w:pPr>
        <w:tabs>
          <w:tab w:val="left" w:pos="5190"/>
        </w:tabs>
        <w:spacing w:line="480" w:lineRule="auto"/>
        <w:jc w:val="center"/>
        <w:rPr>
          <w:rFonts w:ascii="楷体_GB2312" w:hAnsi="楷体" w:eastAsia="楷体_GB2312"/>
          <w:b/>
          <w:sz w:val="36"/>
          <w:szCs w:val="36"/>
          <w:highlight w:val="none"/>
        </w:rPr>
      </w:pPr>
    </w:p>
    <w:p w14:paraId="36EDB324">
      <w:pPr>
        <w:pStyle w:val="48"/>
        <w:ind w:firstLine="0" w:firstLineChars="0"/>
        <w:jc w:val="center"/>
        <w:rPr>
          <w:rFonts w:hint="default" w:ascii="黑体" w:hAnsi="黑体" w:eastAsia="黑体"/>
          <w:b/>
          <w:bCs/>
          <w:color w:val="000000"/>
          <w:sz w:val="30"/>
          <w:szCs w:val="30"/>
          <w:highlight w:val="none"/>
          <w:shd w:val="clear" w:color="auto" w:fill="FFFFFF"/>
          <w:lang w:val="en-US" w:eastAsia="zh-CN"/>
        </w:rPr>
      </w:pPr>
      <w:r>
        <w:rPr>
          <w:rFonts w:hint="eastAsia" w:ascii="黑体" w:hAnsi="黑体" w:eastAsia="黑体"/>
          <w:b/>
          <w:bCs/>
          <w:color w:val="000000"/>
          <w:sz w:val="30"/>
          <w:szCs w:val="30"/>
          <w:highlight w:val="none"/>
          <w:shd w:val="clear" w:color="auto" w:fill="FFFFFF"/>
          <w:lang w:val="en-US" w:eastAsia="zh-CN"/>
        </w:rPr>
        <w:t>国家级高技能人才培训基地发光字制作与安装采购项目</w:t>
      </w:r>
    </w:p>
    <w:p w14:paraId="3FC9A62E">
      <w:pPr>
        <w:tabs>
          <w:tab w:val="left" w:pos="5190"/>
        </w:tabs>
        <w:spacing w:line="480" w:lineRule="auto"/>
        <w:jc w:val="center"/>
        <w:rPr>
          <w:rFonts w:ascii="楷体_GB2312" w:hAnsi="楷体" w:eastAsia="楷体_GB2312"/>
          <w:b/>
          <w:sz w:val="32"/>
          <w:szCs w:val="32"/>
          <w:highlight w:val="none"/>
        </w:rPr>
      </w:pPr>
      <w:r>
        <w:rPr>
          <w:rFonts w:hint="eastAsia" w:ascii="楷体_GB2312" w:hAnsi="楷体" w:eastAsia="楷体_GB2312"/>
          <w:b/>
          <w:sz w:val="96"/>
          <w:szCs w:val="96"/>
          <w:highlight w:val="none"/>
        </w:rPr>
        <w:t>竞争性谈判文件</w:t>
      </w:r>
    </w:p>
    <w:p w14:paraId="2485A61D">
      <w:pPr>
        <w:adjustRightInd w:val="0"/>
        <w:snapToGrid w:val="0"/>
        <w:spacing w:line="480" w:lineRule="auto"/>
        <w:jc w:val="center"/>
        <w:rPr>
          <w:rFonts w:ascii="宋体"/>
          <w:b/>
          <w:color w:val="000000"/>
          <w:sz w:val="48"/>
          <w:szCs w:val="48"/>
          <w:highlight w:val="none"/>
        </w:rPr>
      </w:pPr>
      <w:r>
        <w:rPr>
          <w:rFonts w:hint="eastAsia" w:ascii="宋体"/>
          <w:b/>
          <w:color w:val="000000"/>
          <w:sz w:val="48"/>
          <w:szCs w:val="48"/>
          <w:highlight w:val="none"/>
        </w:rPr>
        <w:t>（简易）</w:t>
      </w:r>
    </w:p>
    <w:p w14:paraId="58082D2F">
      <w:pPr>
        <w:pStyle w:val="48"/>
        <w:ind w:firstLine="3423" w:firstLineChars="1100"/>
        <w:rPr>
          <w:rFonts w:hint="default" w:ascii="黑体" w:hAnsi="黑体" w:eastAsia="黑体"/>
          <w:b/>
          <w:bCs/>
          <w:color w:val="000000"/>
          <w:sz w:val="31"/>
          <w:szCs w:val="31"/>
          <w:highlight w:val="none"/>
          <w:shd w:val="clear" w:color="auto" w:fill="FFFFFF"/>
          <w:lang w:val="en-US" w:eastAsia="zh-CN"/>
        </w:rPr>
      </w:pPr>
      <w:r>
        <w:rPr>
          <w:rFonts w:hint="eastAsia" w:ascii="黑体" w:hAnsi="黑体" w:eastAsia="黑体"/>
          <w:b/>
          <w:bCs/>
          <w:color w:val="000000"/>
          <w:sz w:val="31"/>
          <w:szCs w:val="31"/>
          <w:highlight w:val="none"/>
          <w:shd w:val="clear" w:color="auto" w:fill="FFFFFF"/>
        </w:rPr>
        <w:t>编号：JYTP202</w:t>
      </w:r>
      <w:r>
        <w:rPr>
          <w:rFonts w:hint="eastAsia" w:ascii="黑体" w:hAnsi="黑体" w:eastAsia="黑体"/>
          <w:b/>
          <w:bCs/>
          <w:color w:val="000000"/>
          <w:sz w:val="31"/>
          <w:szCs w:val="31"/>
          <w:highlight w:val="none"/>
          <w:shd w:val="clear" w:color="auto" w:fill="FFFFFF"/>
          <w:lang w:val="en-US" w:eastAsia="zh-CN"/>
        </w:rPr>
        <w:t>5</w:t>
      </w:r>
      <w:r>
        <w:rPr>
          <w:rFonts w:hint="eastAsia" w:ascii="黑体" w:hAnsi="黑体" w:eastAsia="黑体"/>
          <w:b/>
          <w:bCs/>
          <w:color w:val="000000"/>
          <w:sz w:val="31"/>
          <w:szCs w:val="31"/>
          <w:highlight w:val="none"/>
          <w:shd w:val="clear" w:color="auto" w:fill="FFFFFF"/>
        </w:rPr>
        <w:t>-0</w:t>
      </w:r>
      <w:r>
        <w:rPr>
          <w:rFonts w:hint="eastAsia" w:ascii="黑体" w:hAnsi="黑体" w:eastAsia="黑体"/>
          <w:b/>
          <w:bCs/>
          <w:color w:val="000000"/>
          <w:sz w:val="31"/>
          <w:szCs w:val="31"/>
          <w:highlight w:val="none"/>
          <w:shd w:val="clear" w:color="auto" w:fill="FFFFFF"/>
          <w:lang w:val="en-US" w:eastAsia="zh-CN"/>
        </w:rPr>
        <w:t>42</w:t>
      </w:r>
    </w:p>
    <w:p w14:paraId="58F874C2">
      <w:pPr>
        <w:adjustRightInd w:val="0"/>
        <w:snapToGrid w:val="0"/>
        <w:spacing w:line="480" w:lineRule="auto"/>
        <w:jc w:val="center"/>
        <w:rPr>
          <w:rFonts w:ascii="宋体"/>
          <w:color w:val="000000"/>
          <w:highlight w:val="none"/>
        </w:rPr>
      </w:pPr>
    </w:p>
    <w:p w14:paraId="1195B4A4">
      <w:pPr>
        <w:adjustRightInd w:val="0"/>
        <w:snapToGrid w:val="0"/>
        <w:spacing w:line="480" w:lineRule="auto"/>
        <w:jc w:val="center"/>
        <w:rPr>
          <w:rFonts w:ascii="宋体"/>
          <w:color w:val="000000"/>
          <w:highlight w:val="none"/>
        </w:rPr>
      </w:pPr>
    </w:p>
    <w:p w14:paraId="53C94477">
      <w:pPr>
        <w:adjustRightInd w:val="0"/>
        <w:snapToGrid w:val="0"/>
        <w:spacing w:line="480" w:lineRule="auto"/>
        <w:jc w:val="center"/>
        <w:rPr>
          <w:rFonts w:ascii="宋体"/>
          <w:color w:val="000000"/>
          <w:highlight w:val="none"/>
        </w:rPr>
      </w:pPr>
    </w:p>
    <w:p w14:paraId="79B8AF4B">
      <w:pPr>
        <w:adjustRightInd w:val="0"/>
        <w:snapToGrid w:val="0"/>
        <w:spacing w:line="480" w:lineRule="auto"/>
        <w:rPr>
          <w:rFonts w:ascii="宋体"/>
          <w:color w:val="000000"/>
          <w:highlight w:val="none"/>
        </w:rPr>
      </w:pPr>
    </w:p>
    <w:p w14:paraId="4CB7AA61">
      <w:pPr>
        <w:adjustRightInd w:val="0"/>
        <w:snapToGrid w:val="0"/>
        <w:spacing w:line="480" w:lineRule="auto"/>
        <w:rPr>
          <w:rFonts w:ascii="宋体"/>
          <w:color w:val="000000"/>
          <w:highlight w:val="none"/>
        </w:rPr>
      </w:pPr>
    </w:p>
    <w:p w14:paraId="134370D3">
      <w:pPr>
        <w:adjustRightInd w:val="0"/>
        <w:snapToGrid w:val="0"/>
        <w:spacing w:line="480" w:lineRule="auto"/>
        <w:jc w:val="center"/>
        <w:rPr>
          <w:rFonts w:ascii="宋体"/>
          <w:color w:val="000000"/>
          <w:highlight w:val="none"/>
        </w:rPr>
      </w:pPr>
    </w:p>
    <w:p w14:paraId="2D93DA3A">
      <w:pPr>
        <w:adjustRightInd w:val="0"/>
        <w:snapToGrid w:val="0"/>
        <w:spacing w:line="480" w:lineRule="auto"/>
        <w:jc w:val="center"/>
        <w:rPr>
          <w:rFonts w:ascii="宋体"/>
          <w:color w:val="000000"/>
          <w:highlight w:val="none"/>
        </w:rPr>
      </w:pPr>
    </w:p>
    <w:p w14:paraId="7CFB5711">
      <w:pPr>
        <w:widowControl/>
        <w:adjustRightInd w:val="0"/>
        <w:spacing w:line="480" w:lineRule="auto"/>
        <w:ind w:right="198"/>
        <w:jc w:val="left"/>
        <w:rPr>
          <w:rFonts w:ascii="楷体_GB2312" w:eastAsia="楷体_GB2312"/>
          <w:b/>
          <w:sz w:val="24"/>
          <w:szCs w:val="18"/>
          <w:highlight w:val="none"/>
        </w:rPr>
      </w:pPr>
    </w:p>
    <w:p w14:paraId="7647A6A8">
      <w:pPr>
        <w:widowControl/>
        <w:adjustRightInd w:val="0"/>
        <w:spacing w:line="480" w:lineRule="auto"/>
        <w:ind w:right="198"/>
        <w:jc w:val="center"/>
        <w:rPr>
          <w:rFonts w:ascii="楷体_GB2312" w:eastAsia="楷体_GB2312"/>
          <w:b/>
          <w:color w:val="FFFFFF"/>
          <w:sz w:val="28"/>
          <w:szCs w:val="28"/>
          <w:highlight w:val="none"/>
          <w:u w:val="single"/>
        </w:rPr>
      </w:pPr>
      <w:r>
        <w:rPr>
          <w:rFonts w:hint="eastAsia" w:ascii="楷体_GB2312" w:eastAsia="楷体_GB2312"/>
          <w:b/>
          <w:sz w:val="28"/>
          <w:szCs w:val="28"/>
          <w:highlight w:val="none"/>
        </w:rPr>
        <w:t>采购人</w:t>
      </w:r>
      <w:r>
        <w:rPr>
          <w:rFonts w:ascii="楷体_GB2312" w:eastAsia="楷体_GB2312"/>
          <w:b/>
          <w:sz w:val="28"/>
          <w:szCs w:val="28"/>
          <w:highlight w:val="none"/>
        </w:rPr>
        <w:t xml:space="preserve">: </w:t>
      </w:r>
      <w:r>
        <w:rPr>
          <w:rFonts w:hint="eastAsia" w:ascii="楷体_GB2312" w:eastAsia="楷体_GB2312"/>
          <w:b/>
          <w:sz w:val="28"/>
          <w:szCs w:val="28"/>
          <w:highlight w:val="none"/>
          <w:u w:val="single"/>
        </w:rPr>
        <w:t>聊城市技师学院</w:t>
      </w:r>
      <w:r>
        <w:rPr>
          <w:rFonts w:ascii="楷体_GB2312" w:eastAsia="楷体_GB2312"/>
          <w:b/>
          <w:color w:val="FFFFFF"/>
          <w:sz w:val="28"/>
          <w:szCs w:val="28"/>
          <w:highlight w:val="none"/>
          <w:u w:val="single"/>
        </w:rPr>
        <w:t>.</w:t>
      </w:r>
    </w:p>
    <w:p w14:paraId="4EB831E2">
      <w:pPr>
        <w:widowControl/>
        <w:adjustRightInd w:val="0"/>
        <w:spacing w:line="480" w:lineRule="auto"/>
        <w:ind w:right="198"/>
        <w:jc w:val="center"/>
        <w:rPr>
          <w:rFonts w:ascii="楷体_GB2312" w:eastAsia="楷体_GB2312"/>
          <w:b/>
          <w:sz w:val="28"/>
          <w:szCs w:val="28"/>
          <w:highlight w:val="none"/>
          <w:u w:val="single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1906" w:h="16838"/>
          <w:pgMar w:top="1191" w:right="924" w:bottom="1038" w:left="1259" w:header="851" w:footer="992" w:gutter="0"/>
          <w:pgNumType w:start="0"/>
          <w:cols w:space="720" w:num="1"/>
          <w:titlePg/>
          <w:docGrid w:type="lines" w:linePitch="520" w:charSpace="0"/>
        </w:sectPr>
      </w:pPr>
      <w:r>
        <w:rPr>
          <w:rFonts w:hint="eastAsia" w:ascii="楷体_GB2312" w:eastAsia="楷体_GB2312"/>
          <w:b/>
          <w:sz w:val="28"/>
          <w:szCs w:val="28"/>
          <w:highlight w:val="none"/>
        </w:rPr>
        <w:t>日期</w:t>
      </w:r>
      <w:r>
        <w:rPr>
          <w:rFonts w:ascii="楷体_GB2312" w:eastAsia="楷体_GB2312"/>
          <w:b/>
          <w:sz w:val="28"/>
          <w:szCs w:val="28"/>
          <w:highlight w:val="none"/>
        </w:rPr>
        <w:t xml:space="preserve">:  </w:t>
      </w:r>
      <w:r>
        <w:rPr>
          <w:rFonts w:hint="eastAsia" w:ascii="楷体_GB2312" w:eastAsia="楷体_GB2312"/>
          <w:b/>
          <w:sz w:val="28"/>
          <w:szCs w:val="28"/>
          <w:highlight w:val="none"/>
          <w:u w:val="single"/>
        </w:rPr>
        <w:t>二</w:t>
      </w:r>
      <w:r>
        <w:rPr>
          <w:rFonts w:ascii="楷体_GB2312" w:eastAsia="楷体_GB2312"/>
          <w:b/>
          <w:sz w:val="28"/>
          <w:szCs w:val="28"/>
          <w:highlight w:val="none"/>
          <w:u w:val="single"/>
        </w:rPr>
        <w:t>O</w:t>
      </w:r>
      <w:r>
        <w:rPr>
          <w:rFonts w:hint="eastAsia" w:ascii="楷体_GB2312" w:eastAsia="楷体_GB2312"/>
          <w:b/>
          <w:sz w:val="28"/>
          <w:szCs w:val="28"/>
          <w:highlight w:val="none"/>
          <w:u w:val="single"/>
        </w:rPr>
        <w:t>二</w:t>
      </w:r>
      <w:r>
        <w:rPr>
          <w:rFonts w:hint="eastAsia" w:ascii="楷体_GB2312" w:eastAsia="楷体_GB2312"/>
          <w:b/>
          <w:sz w:val="28"/>
          <w:szCs w:val="28"/>
          <w:highlight w:val="none"/>
          <w:u w:val="single"/>
          <w:lang w:val="en-US" w:eastAsia="zh-CN"/>
        </w:rPr>
        <w:t>五年十二</w:t>
      </w:r>
      <w:r>
        <w:rPr>
          <w:rFonts w:hint="eastAsia" w:ascii="楷体_GB2312" w:eastAsia="楷体_GB2312"/>
          <w:b/>
          <w:sz w:val="28"/>
          <w:szCs w:val="28"/>
          <w:highlight w:val="none"/>
          <w:u w:val="single"/>
        </w:rPr>
        <w:t>月</w:t>
      </w:r>
    </w:p>
    <w:p w14:paraId="2C1ACC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宋体" w:hAnsi="宋体"/>
          <w:b/>
          <w:bCs/>
          <w:sz w:val="28"/>
          <w:szCs w:val="28"/>
          <w:highlight w:val="none"/>
        </w:rPr>
      </w:pPr>
      <w:bookmarkStart w:id="0" w:name="_Toc441648515"/>
      <w:r>
        <w:rPr>
          <w:rFonts w:hint="eastAsia" w:ascii="宋体" w:hAnsi="宋体"/>
          <w:b/>
          <w:bCs/>
          <w:sz w:val="28"/>
          <w:szCs w:val="28"/>
          <w:highlight w:val="none"/>
        </w:rPr>
        <w:t>国家级高技能人才培训基地发光字制作与安装采购项目</w:t>
      </w:r>
    </w:p>
    <w:p w14:paraId="5D53CE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ascii="宋体"/>
          <w:b/>
          <w:bCs/>
          <w:sz w:val="28"/>
          <w:szCs w:val="28"/>
          <w:highlight w:val="none"/>
        </w:rPr>
      </w:pPr>
      <w:r>
        <w:rPr>
          <w:rFonts w:hint="eastAsia" w:ascii="宋体" w:hAnsi="宋体"/>
          <w:b/>
          <w:bCs/>
          <w:sz w:val="28"/>
          <w:szCs w:val="28"/>
          <w:highlight w:val="none"/>
        </w:rPr>
        <w:t>简易竞争性谈判公告</w:t>
      </w:r>
    </w:p>
    <w:p w14:paraId="6C0D2982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一、采购人：聊城市技师学院</w:t>
      </w:r>
    </w:p>
    <w:p w14:paraId="09D60D66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地址：山东省聊城市高新区光岳南路</w:t>
      </w:r>
      <w:r>
        <w:rPr>
          <w:rFonts w:ascii="宋体" w:hAnsi="宋体"/>
          <w:sz w:val="24"/>
          <w:szCs w:val="24"/>
          <w:highlight w:val="none"/>
        </w:rPr>
        <w:t>199</w:t>
      </w:r>
      <w:r>
        <w:rPr>
          <w:rFonts w:hint="eastAsia" w:ascii="宋体" w:hAnsi="宋体"/>
          <w:sz w:val="24"/>
          <w:szCs w:val="24"/>
          <w:highlight w:val="none"/>
        </w:rPr>
        <w:t>号</w:t>
      </w:r>
    </w:p>
    <w:p w14:paraId="37269F06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联系人：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王</w:t>
      </w:r>
      <w:r>
        <w:rPr>
          <w:rFonts w:hint="eastAsia" w:ascii="宋体" w:hAnsi="宋体"/>
          <w:sz w:val="24"/>
          <w:szCs w:val="24"/>
          <w:highlight w:val="none"/>
        </w:rPr>
        <w:t>老师</w:t>
      </w:r>
    </w:p>
    <w:p w14:paraId="3EBAB238">
      <w:pPr>
        <w:adjustRightInd w:val="0"/>
        <w:snapToGrid w:val="0"/>
        <w:spacing w:line="560" w:lineRule="exact"/>
        <w:jc w:val="left"/>
        <w:rPr>
          <w:rFonts w:hint="default" w:ascii="宋体" w:eastAsia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/>
          <w:sz w:val="24"/>
          <w:szCs w:val="24"/>
          <w:highlight w:val="none"/>
        </w:rPr>
        <w:t>联系电话：</w:t>
      </w:r>
      <w:r>
        <w:rPr>
          <w:rFonts w:ascii="宋体" w:hAnsi="宋体"/>
          <w:sz w:val="24"/>
          <w:szCs w:val="24"/>
          <w:highlight w:val="none"/>
        </w:rPr>
        <w:t>0635-850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3072（17606216956)</w:t>
      </w:r>
    </w:p>
    <w:p w14:paraId="2A99D374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二、项目名称：国家级高技能人才培训基地发光字制作与安装采购项目</w:t>
      </w:r>
    </w:p>
    <w:p w14:paraId="0DF01C20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三、采购项目概况</w:t>
      </w:r>
    </w:p>
    <w:p w14:paraId="39D5A3A5">
      <w:pPr>
        <w:adjustRightInd w:val="0"/>
        <w:snapToGrid w:val="0"/>
        <w:spacing w:line="560" w:lineRule="exact"/>
        <w:ind w:firstLine="240" w:firstLineChars="100"/>
        <w:jc w:val="left"/>
        <w:rPr>
          <w:rFonts w:ascii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sz w:val="24"/>
          <w:szCs w:val="24"/>
          <w:highlight w:val="none"/>
        </w:rPr>
        <w:t>共</w:t>
      </w:r>
      <w:r>
        <w:rPr>
          <w:rFonts w:hint="eastAsia" w:ascii="宋体" w:hAnsi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宋体" w:hAnsi="宋体"/>
          <w:sz w:val="24"/>
          <w:szCs w:val="24"/>
          <w:highlight w:val="none"/>
        </w:rPr>
        <w:t>个包：国家级高技能人才培训基地发光字制作与安装采购项目，详见项目说明。</w:t>
      </w:r>
    </w:p>
    <w:p w14:paraId="1B3BAD1B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四、供应商资格要求：</w:t>
      </w:r>
    </w:p>
    <w:p w14:paraId="6DD70321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  <w:highlight w:val="none"/>
        </w:rPr>
      </w:pPr>
      <w:r>
        <w:rPr>
          <w:rFonts w:ascii="宋体" w:hAnsi="宋体"/>
          <w:sz w:val="24"/>
          <w:szCs w:val="24"/>
          <w:highlight w:val="none"/>
        </w:rPr>
        <w:t>1</w:t>
      </w:r>
      <w:r>
        <w:rPr>
          <w:rFonts w:hint="eastAsia" w:ascii="宋体" w:hAnsi="宋体"/>
          <w:sz w:val="24"/>
          <w:szCs w:val="24"/>
          <w:highlight w:val="none"/>
        </w:rPr>
        <w:t>）供应商需具有合格的营业执照及相应的经营范围；</w:t>
      </w:r>
      <w:r>
        <w:rPr>
          <w:rFonts w:ascii="宋体" w:hAnsi="宋体"/>
          <w:sz w:val="24"/>
          <w:szCs w:val="24"/>
          <w:highlight w:val="none"/>
        </w:rPr>
        <w:t>2</w:t>
      </w:r>
      <w:r>
        <w:rPr>
          <w:rFonts w:hint="eastAsia" w:ascii="宋体" w:hAnsi="宋体"/>
          <w:sz w:val="24"/>
          <w:szCs w:val="24"/>
          <w:highlight w:val="none"/>
        </w:rPr>
        <w:t>）本项目不接受联合体投标。</w:t>
      </w:r>
    </w:p>
    <w:p w14:paraId="28F909D6">
      <w:pPr>
        <w:adjustRightInd w:val="0"/>
        <w:snapToGrid w:val="0"/>
        <w:spacing w:line="560" w:lineRule="exact"/>
        <w:jc w:val="left"/>
        <w:rPr>
          <w:rFonts w:asci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</w:rPr>
        <w:t>五、获取采购文件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及报名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时间、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报名方式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等事项要求：</w:t>
      </w:r>
    </w:p>
    <w:p w14:paraId="61073838">
      <w:pPr>
        <w:adjustRightInd w:val="0"/>
        <w:snapToGrid w:val="0"/>
        <w:spacing w:line="560" w:lineRule="exact"/>
        <w:jc w:val="left"/>
        <w:rPr>
          <w:rFonts w:hint="eastAsia" w:ascii="宋体" w:eastAsia="宋体"/>
          <w:color w:val="auto"/>
          <w:sz w:val="24"/>
          <w:szCs w:val="24"/>
          <w:highlight w:val="none"/>
          <w:lang w:eastAsia="zh-CN"/>
        </w:rPr>
      </w:pPr>
      <w:r>
        <w:rPr>
          <w:rFonts w:ascii="宋体" w:hAnsi="宋体"/>
          <w:color w:val="auto"/>
          <w:sz w:val="24"/>
          <w:szCs w:val="24"/>
          <w:highlight w:val="none"/>
        </w:rPr>
        <w:t>1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）获取采购文件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及报名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时间：202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12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11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日-202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12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15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日（北京时间），每日上午8:</w:t>
      </w:r>
      <w:r>
        <w:rPr>
          <w:rFonts w:ascii="宋体" w:hAnsi="宋体"/>
          <w:color w:val="auto"/>
          <w:sz w:val="24"/>
          <w:szCs w:val="24"/>
          <w:highlight w:val="none"/>
        </w:rPr>
        <w:t>30-11:30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，下午</w:t>
      </w:r>
      <w:r>
        <w:rPr>
          <w:rFonts w:ascii="宋体" w:hAnsi="宋体"/>
          <w:color w:val="auto"/>
          <w:sz w:val="24"/>
          <w:szCs w:val="24"/>
          <w:highlight w:val="none"/>
        </w:rPr>
        <w:t>14:30-17: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ascii="宋体" w:hAnsi="宋体"/>
          <w:color w:val="auto"/>
          <w:sz w:val="24"/>
          <w:szCs w:val="24"/>
          <w:highlight w:val="none"/>
        </w:rPr>
        <w:t>0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（北京时间）</w:t>
      </w:r>
    </w:p>
    <w:p w14:paraId="2AB0A524">
      <w:pPr>
        <w:adjustRightInd w:val="0"/>
        <w:snapToGrid w:val="0"/>
        <w:spacing w:line="560" w:lineRule="exact"/>
        <w:jc w:val="left"/>
        <w:rPr>
          <w:rFonts w:hint="default" w:ascii="宋体" w:eastAsia="宋体"/>
          <w:color w:val="auto"/>
          <w:sz w:val="24"/>
          <w:szCs w:val="24"/>
          <w:highlight w:val="none"/>
          <w:lang w:val="en-US" w:eastAsia="zh-CN"/>
        </w:rPr>
      </w:pPr>
      <w:r>
        <w:rPr>
          <w:rFonts w:ascii="宋体" w:hAnsi="宋体"/>
          <w:color w:val="auto"/>
          <w:sz w:val="24"/>
          <w:szCs w:val="24"/>
          <w:highlight w:val="none"/>
        </w:rPr>
        <w:t>2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）报名方式：邮箱报名，报名邮箱：lcsjsxyzbb@lc.shandong.cn，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邮件主题：</w:t>
      </w:r>
      <w:r>
        <w:rPr>
          <w:rFonts w:hint="eastAsia" w:ascii="宋体" w:hAnsi="宋体"/>
          <w:b/>
          <w:bCs/>
          <w:color w:val="auto"/>
          <w:sz w:val="24"/>
          <w:szCs w:val="24"/>
          <w:highlight w:val="none"/>
          <w:lang w:val="en-US" w:eastAsia="zh-CN"/>
        </w:rPr>
        <w:t>042-发光字-公司名称-联系方式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，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将营业执照和相关资质发到邮箱，注明联系人及电话。</w:t>
      </w:r>
    </w:p>
    <w:p w14:paraId="46C46553">
      <w:pPr>
        <w:adjustRightInd w:val="0"/>
        <w:snapToGrid w:val="0"/>
        <w:spacing w:line="560" w:lineRule="exact"/>
        <w:jc w:val="left"/>
        <w:rPr>
          <w:rFonts w:asci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）咨询电话：</w:t>
      </w:r>
      <w:r>
        <w:rPr>
          <w:rFonts w:ascii="宋体" w:hAnsi="宋体"/>
          <w:color w:val="auto"/>
          <w:sz w:val="24"/>
          <w:szCs w:val="24"/>
          <w:highlight w:val="none"/>
        </w:rPr>
        <w:t>0635-850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3072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（17606216956)</w:t>
      </w:r>
    </w:p>
    <w:p w14:paraId="2FF1B416">
      <w:pPr>
        <w:adjustRightInd w:val="0"/>
        <w:snapToGrid w:val="0"/>
        <w:spacing w:line="560" w:lineRule="exact"/>
        <w:jc w:val="left"/>
        <w:rPr>
          <w:rFonts w:asci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4）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咨询地点：聊城市技师学院汇智楼A312室</w:t>
      </w:r>
    </w:p>
    <w:p w14:paraId="2F7E86CF">
      <w:pPr>
        <w:adjustRightInd w:val="0"/>
        <w:snapToGrid w:val="0"/>
        <w:spacing w:line="560" w:lineRule="exact"/>
        <w:jc w:val="left"/>
        <w:rPr>
          <w:rFonts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六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、谈判日期：202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12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16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日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9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时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00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分（北京时间）</w:t>
      </w:r>
    </w:p>
    <w:p w14:paraId="4B252009">
      <w:pPr>
        <w:adjustRightInd w:val="0"/>
        <w:snapToGrid w:val="0"/>
        <w:spacing w:line="560" w:lineRule="exact"/>
        <w:jc w:val="left"/>
        <w:rPr>
          <w:rFonts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七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、谈判地点：聊城市技师学院汇智楼A401室</w:t>
      </w:r>
    </w:p>
    <w:p w14:paraId="5B8E984A">
      <w:pPr>
        <w:adjustRightInd w:val="0"/>
        <w:snapToGrid w:val="0"/>
        <w:spacing w:line="560" w:lineRule="exact"/>
        <w:jc w:val="left"/>
        <w:rPr>
          <w:rFonts w:hint="eastAsia"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八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、此公告在聊城市技师学院网站</w:t>
      </w:r>
      <w:r>
        <w:rPr>
          <w:rFonts w:hint="eastAsia" w:ascii="宋体" w:hAnsi="宋体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财务处网站中公示</w:t>
      </w:r>
    </w:p>
    <w:p w14:paraId="6577FA92">
      <w:pPr>
        <w:numPr>
          <w:ilvl w:val="0"/>
          <w:numId w:val="0"/>
        </w:numPr>
        <w:adjustRightInd w:val="0"/>
        <w:snapToGrid w:val="0"/>
        <w:spacing w:line="560" w:lineRule="exact"/>
        <w:ind w:leftChars="0"/>
        <w:jc w:val="left"/>
        <w:rPr>
          <w:rFonts w:hint="default" w:ascii="宋体" w:hAnsi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九、其他注意事项</w:t>
      </w:r>
      <w:r>
        <w:rPr>
          <w:rFonts w:hint="eastAsia" w:ascii="宋体" w:hAnsi="宋体"/>
          <w:b/>
          <w:bCs/>
          <w:color w:val="auto"/>
          <w:sz w:val="28"/>
          <w:szCs w:val="28"/>
          <w:highlight w:val="none"/>
          <w:lang w:val="en-US" w:eastAsia="zh-CN"/>
        </w:rPr>
        <w:t>*</w:t>
      </w:r>
    </w:p>
    <w:p w14:paraId="64A5610B">
      <w:pPr>
        <w:numPr>
          <w:ilvl w:val="0"/>
          <w:numId w:val="0"/>
        </w:numPr>
        <w:adjustRightInd w:val="0"/>
        <w:snapToGrid w:val="0"/>
        <w:spacing w:line="560" w:lineRule="exact"/>
        <w:ind w:leftChars="0"/>
        <w:jc w:val="left"/>
        <w:rPr>
          <w:rFonts w:hint="default" w:ascii="宋体" w:hAnsi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1.报名供应商需提供三份报价文件，并仔细阅读附件第二部分，报价材料不全或未按要求提供上述证明视为无效。</w:t>
      </w:r>
    </w:p>
    <w:p w14:paraId="2B14693B">
      <w:pPr>
        <w:numPr>
          <w:ilvl w:val="0"/>
          <w:numId w:val="0"/>
        </w:numPr>
        <w:adjustRightInd w:val="0"/>
        <w:snapToGrid w:val="0"/>
        <w:spacing w:line="560" w:lineRule="exact"/>
        <w:ind w:leftChars="0"/>
        <w:jc w:val="left"/>
        <w:rPr>
          <w:rFonts w:hint="eastAsia"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2.报名后若因自身原因无法参加本次招标，需提前电话或邮件告知。</w:t>
      </w:r>
    </w:p>
    <w:p w14:paraId="64CAE3BB">
      <w:pPr>
        <w:adjustRightInd w:val="0"/>
        <w:snapToGrid w:val="0"/>
        <w:spacing w:line="560" w:lineRule="exact"/>
        <w:jc w:val="center"/>
        <w:outlineLvl w:val="0"/>
        <w:rPr>
          <w:rFonts w:hint="eastAsia"/>
          <w:b/>
          <w:color w:val="auto"/>
          <w:sz w:val="32"/>
          <w:szCs w:val="32"/>
          <w:highlight w:val="none"/>
        </w:rPr>
      </w:pPr>
      <w:r>
        <w:rPr>
          <w:rFonts w:ascii="宋体" w:hAnsi="宋体"/>
          <w:color w:val="auto"/>
          <w:sz w:val="24"/>
          <w:szCs w:val="24"/>
          <w:highlight w:val="none"/>
        </w:rPr>
        <w:t xml:space="preserve">                                         202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12月10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日</w:t>
      </w:r>
      <w:bookmarkEnd w:id="0"/>
      <w:bookmarkStart w:id="1" w:name="_Toc232666482"/>
    </w:p>
    <w:p w14:paraId="3544C853">
      <w:pPr>
        <w:spacing w:line="480" w:lineRule="auto"/>
        <w:jc w:val="center"/>
        <w:rPr>
          <w:b/>
          <w:sz w:val="32"/>
          <w:szCs w:val="32"/>
          <w:highlight w:val="none"/>
        </w:rPr>
      </w:pPr>
      <w:r>
        <w:rPr>
          <w:rFonts w:hint="eastAsia"/>
          <w:b/>
          <w:sz w:val="32"/>
          <w:szCs w:val="32"/>
          <w:highlight w:val="none"/>
        </w:rPr>
        <w:t>一、供应商须知表</w:t>
      </w:r>
      <w:bookmarkEnd w:id="1"/>
    </w:p>
    <w:tbl>
      <w:tblPr>
        <w:tblStyle w:val="49"/>
        <w:tblW w:w="105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1709"/>
        <w:gridCol w:w="8127"/>
      </w:tblGrid>
      <w:tr w14:paraId="240B2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  <w:jc w:val="center"/>
        </w:trPr>
        <w:tc>
          <w:tcPr>
            <w:tcW w:w="670" w:type="dxa"/>
            <w:vAlign w:val="center"/>
          </w:tcPr>
          <w:p w14:paraId="2F1C1249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项号</w:t>
            </w:r>
          </w:p>
        </w:tc>
        <w:tc>
          <w:tcPr>
            <w:tcW w:w="1709" w:type="dxa"/>
            <w:vAlign w:val="center"/>
          </w:tcPr>
          <w:p w14:paraId="65277847"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  <w:t>内　　容</w:t>
            </w:r>
          </w:p>
        </w:tc>
        <w:tc>
          <w:tcPr>
            <w:tcW w:w="8127" w:type="dxa"/>
            <w:vAlign w:val="center"/>
          </w:tcPr>
          <w:p w14:paraId="37FE1776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规　　　　定</w:t>
            </w:r>
          </w:p>
        </w:tc>
      </w:tr>
      <w:tr w14:paraId="0B3AC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670" w:type="dxa"/>
            <w:vAlign w:val="center"/>
          </w:tcPr>
          <w:p w14:paraId="7D9C2237">
            <w:pPr>
              <w:spacing w:line="276" w:lineRule="auto"/>
              <w:jc w:val="center"/>
              <w:rPr>
                <w:rFonts w:ascii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ascii="宋体" w:hAnsi="宋体" w:cs="宋体"/>
                <w:bCs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1709" w:type="dxa"/>
            <w:vAlign w:val="center"/>
          </w:tcPr>
          <w:p w14:paraId="49113EDF"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8127" w:type="dxa"/>
            <w:vAlign w:val="center"/>
          </w:tcPr>
          <w:p w14:paraId="7F06AACE">
            <w:pPr>
              <w:spacing w:line="276" w:lineRule="auto"/>
              <w:rPr>
                <w:rFonts w:hint="eastAsia" w:ascii="宋体" w:hAnsi="宋体" w:eastAsia="宋体" w:cs="Times New Roman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国家级高技能人才培训基地发光字制作与安装采购项目</w:t>
            </w:r>
          </w:p>
        </w:tc>
      </w:tr>
      <w:tr w14:paraId="20EB2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670" w:type="dxa"/>
            <w:vAlign w:val="center"/>
          </w:tcPr>
          <w:p w14:paraId="1EF876AB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2</w:t>
            </w:r>
          </w:p>
        </w:tc>
        <w:tc>
          <w:tcPr>
            <w:tcW w:w="1709" w:type="dxa"/>
            <w:vAlign w:val="center"/>
          </w:tcPr>
          <w:p w14:paraId="4641A24C"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  <w:t>采购人</w:t>
            </w:r>
          </w:p>
        </w:tc>
        <w:tc>
          <w:tcPr>
            <w:tcW w:w="8127" w:type="dxa"/>
            <w:vAlign w:val="center"/>
          </w:tcPr>
          <w:p w14:paraId="7527C026">
            <w:pPr>
              <w:pStyle w:val="10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宋体" w:hAnsi="宋体" w:eastAsia="宋体" w:cs="Times New Roman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聊城市技师学院</w:t>
            </w:r>
          </w:p>
        </w:tc>
      </w:tr>
      <w:tr w14:paraId="4B4C0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670" w:type="dxa"/>
            <w:vAlign w:val="center"/>
          </w:tcPr>
          <w:p w14:paraId="50772F84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3</w:t>
            </w:r>
          </w:p>
        </w:tc>
        <w:tc>
          <w:tcPr>
            <w:tcW w:w="1709" w:type="dxa"/>
            <w:vAlign w:val="center"/>
          </w:tcPr>
          <w:p w14:paraId="2BD996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  <w:t>采购内容</w:t>
            </w:r>
          </w:p>
        </w:tc>
        <w:tc>
          <w:tcPr>
            <w:tcW w:w="8127" w:type="dxa"/>
            <w:vAlign w:val="center"/>
          </w:tcPr>
          <w:p w14:paraId="071E6251">
            <w:pPr>
              <w:pStyle w:val="10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宋体" w:hAnsi="宋体" w:eastAsia="宋体" w:cs="Times New Roman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本项目共一个标段，主要内容为国家级高技能人才培训基地发光字制作与安装采购项目。</w:t>
            </w:r>
          </w:p>
        </w:tc>
      </w:tr>
      <w:tr w14:paraId="734BB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  <w:jc w:val="center"/>
        </w:trPr>
        <w:tc>
          <w:tcPr>
            <w:tcW w:w="670" w:type="dxa"/>
            <w:vAlign w:val="center"/>
          </w:tcPr>
          <w:p w14:paraId="46FC80A2">
            <w:pPr>
              <w:spacing w:line="276" w:lineRule="auto"/>
              <w:jc w:val="center"/>
              <w:rPr>
                <w:rFonts w:ascii="宋体"/>
                <w:color w:val="0000FF"/>
                <w:szCs w:val="21"/>
                <w:highlight w:val="none"/>
              </w:rPr>
            </w:pPr>
            <w:r>
              <w:rPr>
                <w:rFonts w:ascii="宋体" w:hAnsi="宋体"/>
                <w:color w:val="auto"/>
                <w:szCs w:val="21"/>
                <w:highlight w:val="none"/>
              </w:rPr>
              <w:t>4</w:t>
            </w:r>
          </w:p>
        </w:tc>
        <w:tc>
          <w:tcPr>
            <w:tcW w:w="1709" w:type="dxa"/>
            <w:vAlign w:val="center"/>
          </w:tcPr>
          <w:p w14:paraId="6FC0FA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供应商资格要求</w:t>
            </w:r>
          </w:p>
        </w:tc>
        <w:tc>
          <w:tcPr>
            <w:tcW w:w="8127" w:type="dxa"/>
            <w:vAlign w:val="center"/>
          </w:tcPr>
          <w:p w14:paraId="59DA4C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宋体" w:hAnsi="宋体" w:eastAsia="宋体" w:cs="Times New Roman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1、具备中华人民共和国合法营业执照及相应的经营范围；</w:t>
            </w:r>
          </w:p>
          <w:p w14:paraId="57AB75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宋体" w:eastAsia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2、本项目不接受联合体投标。</w:t>
            </w:r>
          </w:p>
        </w:tc>
      </w:tr>
      <w:tr w14:paraId="72443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670" w:type="dxa"/>
            <w:vAlign w:val="center"/>
          </w:tcPr>
          <w:p w14:paraId="00C0E008">
            <w:pPr>
              <w:spacing w:line="276" w:lineRule="auto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5</w:t>
            </w:r>
          </w:p>
        </w:tc>
        <w:tc>
          <w:tcPr>
            <w:tcW w:w="1709" w:type="dxa"/>
            <w:vAlign w:val="center"/>
          </w:tcPr>
          <w:p w14:paraId="49ADB299">
            <w:pPr>
              <w:spacing w:line="276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控制价</w:t>
            </w:r>
          </w:p>
        </w:tc>
        <w:tc>
          <w:tcPr>
            <w:tcW w:w="8127" w:type="dxa"/>
            <w:vAlign w:val="center"/>
          </w:tcPr>
          <w:p w14:paraId="34DEAE4A">
            <w:pPr>
              <w:pStyle w:val="103"/>
              <w:spacing w:line="276" w:lineRule="auto"/>
              <w:jc w:val="both"/>
              <w:rPr>
                <w:rFonts w:ascii="宋体" w:hAnsi="宋体" w:eastAsia="宋体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bCs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16964.4</w:t>
            </w:r>
            <w:r>
              <w:rPr>
                <w:rFonts w:hint="eastAsia" w:ascii="宋体" w:hAnsi="宋体" w:eastAsia="宋体"/>
                <w:bCs/>
                <w:color w:val="auto"/>
                <w:spacing w:val="0"/>
                <w:sz w:val="24"/>
                <w:szCs w:val="24"/>
                <w:highlight w:val="none"/>
              </w:rPr>
              <w:t>元</w:t>
            </w:r>
          </w:p>
        </w:tc>
      </w:tr>
      <w:tr w14:paraId="69619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670" w:type="dxa"/>
            <w:vAlign w:val="center"/>
          </w:tcPr>
          <w:p w14:paraId="3DB6163E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5</w:t>
            </w:r>
          </w:p>
        </w:tc>
        <w:tc>
          <w:tcPr>
            <w:tcW w:w="1709" w:type="dxa"/>
            <w:vAlign w:val="center"/>
          </w:tcPr>
          <w:p w14:paraId="0FAB5D49">
            <w:pPr>
              <w:spacing w:line="276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采购方式</w:t>
            </w:r>
          </w:p>
        </w:tc>
        <w:tc>
          <w:tcPr>
            <w:tcW w:w="8127" w:type="dxa"/>
            <w:vAlign w:val="center"/>
          </w:tcPr>
          <w:p w14:paraId="6628E80D">
            <w:pPr>
              <w:spacing w:line="276" w:lineRule="auto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  <w:szCs w:val="24"/>
                <w:highlight w:val="none"/>
              </w:rPr>
              <w:t>简易竞争性谈判。</w:t>
            </w:r>
          </w:p>
        </w:tc>
      </w:tr>
      <w:tr w14:paraId="40F5F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670" w:type="dxa"/>
            <w:vAlign w:val="center"/>
          </w:tcPr>
          <w:p w14:paraId="45C8ED41">
            <w:pPr>
              <w:spacing w:line="276" w:lineRule="auto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6</w:t>
            </w:r>
          </w:p>
        </w:tc>
        <w:tc>
          <w:tcPr>
            <w:tcW w:w="1709" w:type="dxa"/>
            <w:vAlign w:val="center"/>
          </w:tcPr>
          <w:p w14:paraId="3258EFC9">
            <w:pPr>
              <w:spacing w:line="276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质量要求</w:t>
            </w:r>
          </w:p>
        </w:tc>
        <w:tc>
          <w:tcPr>
            <w:tcW w:w="8127" w:type="dxa"/>
            <w:vAlign w:val="center"/>
          </w:tcPr>
          <w:p w14:paraId="0D99699C">
            <w:pPr>
              <w:pStyle w:val="23"/>
              <w:spacing w:line="360" w:lineRule="auto"/>
              <w:ind w:left="0" w:leftChars="0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符合国家标准。</w:t>
            </w:r>
            <w:bookmarkStart w:id="2" w:name="_GoBack"/>
            <w:bookmarkEnd w:id="2"/>
          </w:p>
        </w:tc>
      </w:tr>
      <w:tr w14:paraId="2C67E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670" w:type="dxa"/>
            <w:vAlign w:val="center"/>
          </w:tcPr>
          <w:p w14:paraId="69D820B4">
            <w:pPr>
              <w:spacing w:line="276" w:lineRule="auto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7</w:t>
            </w:r>
          </w:p>
        </w:tc>
        <w:tc>
          <w:tcPr>
            <w:tcW w:w="1709" w:type="dxa"/>
            <w:vAlign w:val="center"/>
          </w:tcPr>
          <w:p w14:paraId="231027C3">
            <w:pPr>
              <w:spacing w:line="276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供货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要求</w:t>
            </w:r>
          </w:p>
        </w:tc>
        <w:tc>
          <w:tcPr>
            <w:tcW w:w="8127" w:type="dxa"/>
            <w:vAlign w:val="center"/>
          </w:tcPr>
          <w:p w14:paraId="2475CE23">
            <w:pPr>
              <w:spacing w:line="276" w:lineRule="auto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接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采购人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通知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7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天内完成供货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安装，并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保证符合本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项目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规格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要求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。</w:t>
            </w:r>
          </w:p>
        </w:tc>
      </w:tr>
      <w:tr w14:paraId="1777A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0" w:type="dxa"/>
            <w:vAlign w:val="center"/>
          </w:tcPr>
          <w:p w14:paraId="021F7F7B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8</w:t>
            </w:r>
          </w:p>
        </w:tc>
        <w:tc>
          <w:tcPr>
            <w:tcW w:w="1709" w:type="dxa"/>
            <w:vAlign w:val="center"/>
          </w:tcPr>
          <w:p w14:paraId="5B280280">
            <w:pPr>
              <w:spacing w:line="276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结算方式</w:t>
            </w:r>
          </w:p>
        </w:tc>
        <w:tc>
          <w:tcPr>
            <w:tcW w:w="8127" w:type="dxa"/>
            <w:vAlign w:val="center"/>
          </w:tcPr>
          <w:p w14:paraId="0075E872">
            <w:pPr>
              <w:spacing w:line="276" w:lineRule="auto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单价包死，据实结算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。</w:t>
            </w:r>
          </w:p>
        </w:tc>
      </w:tr>
      <w:tr w14:paraId="05CE9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670" w:type="dxa"/>
            <w:vAlign w:val="center"/>
          </w:tcPr>
          <w:p w14:paraId="5A50AF4E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hint="eastAsia" w:ascii="宋体"/>
                <w:szCs w:val="21"/>
                <w:highlight w:val="none"/>
              </w:rPr>
              <w:t>9</w:t>
            </w:r>
          </w:p>
        </w:tc>
        <w:tc>
          <w:tcPr>
            <w:tcW w:w="1709" w:type="dxa"/>
            <w:vAlign w:val="center"/>
          </w:tcPr>
          <w:p w14:paraId="594D53EC">
            <w:pPr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付款方式</w:t>
            </w:r>
          </w:p>
        </w:tc>
        <w:tc>
          <w:tcPr>
            <w:tcW w:w="8127" w:type="dxa"/>
            <w:vAlign w:val="center"/>
          </w:tcPr>
          <w:p w14:paraId="4CDC7D03">
            <w:pPr>
              <w:pStyle w:val="103"/>
              <w:spacing w:line="276" w:lineRule="auto"/>
              <w:jc w:val="both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根据采购人需求验收合格后一次性付清。（依据财政实际拨款情况，进行支付）</w:t>
            </w:r>
          </w:p>
        </w:tc>
      </w:tr>
      <w:tr w14:paraId="0FA31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1" w:hRule="atLeast"/>
          <w:jc w:val="center"/>
        </w:trPr>
        <w:tc>
          <w:tcPr>
            <w:tcW w:w="670" w:type="dxa"/>
            <w:vAlign w:val="center"/>
          </w:tcPr>
          <w:p w14:paraId="6845A9C8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szCs w:val="21"/>
                <w:highlight w:val="none"/>
              </w:rPr>
              <w:t>0</w:t>
            </w:r>
          </w:p>
        </w:tc>
        <w:tc>
          <w:tcPr>
            <w:tcW w:w="1709" w:type="dxa"/>
            <w:vAlign w:val="center"/>
          </w:tcPr>
          <w:p w14:paraId="44F1E164">
            <w:pPr>
              <w:spacing w:line="276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获取文件及报名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时间</w:t>
            </w:r>
          </w:p>
        </w:tc>
        <w:tc>
          <w:tcPr>
            <w:tcW w:w="8127" w:type="dxa"/>
            <w:vAlign w:val="center"/>
          </w:tcPr>
          <w:p w14:paraId="37A000C3">
            <w:pPr>
              <w:spacing w:line="276" w:lineRule="auto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202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12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11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日-202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12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15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日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（北京时间），每日上午8:30-11:30，下午14:30-17:30（北京时间）</w:t>
            </w:r>
          </w:p>
        </w:tc>
      </w:tr>
      <w:tr w14:paraId="6791C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70" w:type="dxa"/>
            <w:vAlign w:val="center"/>
          </w:tcPr>
          <w:p w14:paraId="73FF3518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szCs w:val="21"/>
                <w:highlight w:val="none"/>
              </w:rPr>
              <w:t>1</w:t>
            </w:r>
          </w:p>
        </w:tc>
        <w:tc>
          <w:tcPr>
            <w:tcW w:w="1709" w:type="dxa"/>
            <w:vAlign w:val="center"/>
          </w:tcPr>
          <w:p w14:paraId="21D5F4F0">
            <w:pPr>
              <w:spacing w:line="276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资金来源</w:t>
            </w:r>
          </w:p>
        </w:tc>
        <w:tc>
          <w:tcPr>
            <w:tcW w:w="8127" w:type="dxa"/>
            <w:vAlign w:val="center"/>
          </w:tcPr>
          <w:p w14:paraId="2978BF25">
            <w:pPr>
              <w:spacing w:line="276" w:lineRule="auto"/>
              <w:jc w:val="left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 xml:space="preserve">财政性资金 </w:t>
            </w:r>
          </w:p>
        </w:tc>
      </w:tr>
      <w:tr w14:paraId="12D51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70" w:type="dxa"/>
            <w:vAlign w:val="center"/>
          </w:tcPr>
          <w:p w14:paraId="3A443131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szCs w:val="21"/>
                <w:highlight w:val="none"/>
              </w:rPr>
              <w:t>2</w:t>
            </w:r>
          </w:p>
        </w:tc>
        <w:tc>
          <w:tcPr>
            <w:tcW w:w="1709" w:type="dxa"/>
            <w:vAlign w:val="center"/>
          </w:tcPr>
          <w:p w14:paraId="3F31EAA5">
            <w:pPr>
              <w:spacing w:line="276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报价文件份数</w:t>
            </w:r>
          </w:p>
        </w:tc>
        <w:tc>
          <w:tcPr>
            <w:tcW w:w="8127" w:type="dxa"/>
            <w:vAlign w:val="center"/>
          </w:tcPr>
          <w:p w14:paraId="34F0FA22">
            <w:pPr>
              <w:spacing w:line="276" w:lineRule="auto"/>
              <w:jc w:val="left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三份</w:t>
            </w:r>
          </w:p>
        </w:tc>
      </w:tr>
      <w:tr w14:paraId="36775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670" w:type="dxa"/>
            <w:vAlign w:val="center"/>
          </w:tcPr>
          <w:p w14:paraId="3AA706D0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szCs w:val="21"/>
                <w:highlight w:val="none"/>
              </w:rPr>
              <w:t>3</w:t>
            </w:r>
          </w:p>
        </w:tc>
        <w:tc>
          <w:tcPr>
            <w:tcW w:w="1709" w:type="dxa"/>
            <w:vAlign w:val="center"/>
          </w:tcPr>
          <w:p w14:paraId="39793E06">
            <w:pPr>
              <w:spacing w:line="276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勘察现场</w:t>
            </w:r>
          </w:p>
        </w:tc>
        <w:tc>
          <w:tcPr>
            <w:tcW w:w="8127" w:type="dxa"/>
            <w:vAlign w:val="center"/>
          </w:tcPr>
          <w:p w14:paraId="58E03E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不再组织供应商统一勘察现场，但各供应商可与采购人联系自行去勘察现场。</w:t>
            </w:r>
          </w:p>
        </w:tc>
      </w:tr>
      <w:tr w14:paraId="01E16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670" w:type="dxa"/>
            <w:vAlign w:val="center"/>
          </w:tcPr>
          <w:p w14:paraId="3522B9C1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szCs w:val="21"/>
                <w:highlight w:val="none"/>
              </w:rPr>
              <w:t>4</w:t>
            </w:r>
          </w:p>
        </w:tc>
        <w:tc>
          <w:tcPr>
            <w:tcW w:w="1709" w:type="dxa"/>
            <w:vAlign w:val="center"/>
          </w:tcPr>
          <w:p w14:paraId="7710DC7D">
            <w:pPr>
              <w:spacing w:line="276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报价截止时间</w:t>
            </w:r>
          </w:p>
        </w:tc>
        <w:tc>
          <w:tcPr>
            <w:tcW w:w="8127" w:type="dxa"/>
            <w:vAlign w:val="center"/>
          </w:tcPr>
          <w:p w14:paraId="4E5DA8BC">
            <w:pPr>
              <w:spacing w:line="276" w:lineRule="auto"/>
              <w:jc w:val="left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202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12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16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日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9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时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0分（北京时间）</w:t>
            </w:r>
          </w:p>
        </w:tc>
      </w:tr>
      <w:tr w14:paraId="129A4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670" w:type="dxa"/>
            <w:vAlign w:val="center"/>
          </w:tcPr>
          <w:p w14:paraId="5FB2F39E">
            <w:pPr>
              <w:spacing w:line="276" w:lineRule="auto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ascii="宋体" w:hAnsi="宋体"/>
                <w:color w:val="auto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5</w:t>
            </w:r>
          </w:p>
        </w:tc>
        <w:tc>
          <w:tcPr>
            <w:tcW w:w="1709" w:type="dxa"/>
            <w:vAlign w:val="center"/>
          </w:tcPr>
          <w:p w14:paraId="687D51A6">
            <w:pPr>
              <w:spacing w:line="276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谈判时间</w:t>
            </w:r>
          </w:p>
        </w:tc>
        <w:tc>
          <w:tcPr>
            <w:tcW w:w="8127" w:type="dxa"/>
            <w:vAlign w:val="center"/>
          </w:tcPr>
          <w:p w14:paraId="398F5505">
            <w:pPr>
              <w:spacing w:line="276" w:lineRule="auto"/>
              <w:jc w:val="left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202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12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16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日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9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时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0分（北京时间）</w:t>
            </w:r>
          </w:p>
        </w:tc>
      </w:tr>
      <w:tr w14:paraId="55C47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670" w:type="dxa"/>
            <w:vAlign w:val="center"/>
          </w:tcPr>
          <w:p w14:paraId="6D31ACF1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szCs w:val="21"/>
                <w:highlight w:val="none"/>
              </w:rPr>
              <w:t>6</w:t>
            </w:r>
          </w:p>
        </w:tc>
        <w:tc>
          <w:tcPr>
            <w:tcW w:w="1709" w:type="dxa"/>
            <w:vAlign w:val="center"/>
          </w:tcPr>
          <w:p w14:paraId="3B44E3BC">
            <w:pPr>
              <w:spacing w:line="276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谈判地点</w:t>
            </w:r>
          </w:p>
        </w:tc>
        <w:tc>
          <w:tcPr>
            <w:tcW w:w="8127" w:type="dxa"/>
            <w:vAlign w:val="center"/>
          </w:tcPr>
          <w:p w14:paraId="2EE9AF17">
            <w:pPr>
              <w:pStyle w:val="103"/>
              <w:spacing w:line="276" w:lineRule="auto"/>
              <w:jc w:val="both"/>
              <w:rPr>
                <w:rFonts w:ascii="宋体" w:hAnsi="宋体" w:eastAsia="宋体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pacing w:val="0"/>
                <w:sz w:val="24"/>
                <w:szCs w:val="24"/>
                <w:highlight w:val="none"/>
              </w:rPr>
              <w:t>聊城市技师学院汇智楼A401室</w:t>
            </w:r>
          </w:p>
        </w:tc>
      </w:tr>
    </w:tbl>
    <w:p w14:paraId="7F832B74">
      <w:pPr>
        <w:tabs>
          <w:tab w:val="left" w:pos="0"/>
          <w:tab w:val="left" w:pos="180"/>
          <w:tab w:val="left" w:pos="360"/>
        </w:tabs>
        <w:spacing w:line="360" w:lineRule="auto"/>
        <w:ind w:firstLine="3132" w:firstLineChars="1300"/>
        <w:rPr>
          <w:rFonts w:ascii="宋体" w:cs="宋体"/>
          <w:b/>
          <w:bCs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  <w:highlight w:val="none"/>
        </w:rPr>
        <w:t>二、报价文件编写</w:t>
      </w:r>
    </w:p>
    <w:p w14:paraId="60B280A7">
      <w:pPr>
        <w:tabs>
          <w:tab w:val="left" w:pos="0"/>
          <w:tab w:val="left" w:pos="180"/>
          <w:tab w:val="left" w:pos="360"/>
        </w:tabs>
        <w:spacing w:line="360" w:lineRule="auto"/>
        <w:ind w:firstLine="480" w:firstLineChars="200"/>
        <w:rPr>
          <w:rFonts w:ascii="宋体" w:cs="宋体"/>
          <w:bCs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bCs/>
          <w:kern w:val="0"/>
          <w:sz w:val="24"/>
          <w:szCs w:val="24"/>
          <w:highlight w:val="none"/>
        </w:rPr>
        <w:t>供应商应认真阅读谈判文件中所有内容，并按照谈判文件的要求提供响应文件，保证所提供的全部资料的真实性、准确性，以使其报价对谈判文件做出实质性响应。否则，其报价将被视为无效。</w:t>
      </w:r>
    </w:p>
    <w:p w14:paraId="1A70A617">
      <w:pPr>
        <w:tabs>
          <w:tab w:val="left" w:pos="0"/>
          <w:tab w:val="left" w:pos="180"/>
          <w:tab w:val="left" w:pos="360"/>
        </w:tabs>
        <w:spacing w:line="360" w:lineRule="auto"/>
        <w:rPr>
          <w:rFonts w:ascii="宋体" w:cs="宋体"/>
          <w:bCs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bCs/>
          <w:kern w:val="0"/>
          <w:sz w:val="24"/>
          <w:szCs w:val="24"/>
          <w:highlight w:val="none"/>
        </w:rPr>
        <w:t>（一）、报价文件的组成</w:t>
      </w:r>
    </w:p>
    <w:p w14:paraId="710C489E">
      <w:pPr>
        <w:spacing w:line="360" w:lineRule="auto"/>
        <w:rPr>
          <w:rFonts w:ascii="宋体" w:cs="宋体"/>
          <w:b/>
          <w:bCs/>
          <w:sz w:val="24"/>
          <w:szCs w:val="24"/>
          <w:highlight w:val="none"/>
        </w:rPr>
      </w:pPr>
      <w:r>
        <w:rPr>
          <w:rFonts w:ascii="宋体" w:hAnsi="宋体" w:cs="宋体"/>
          <w:b/>
          <w:bCs/>
          <w:sz w:val="24"/>
          <w:szCs w:val="24"/>
          <w:highlight w:val="none"/>
        </w:rPr>
        <w:t>1.</w:t>
      </w: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营业执照复印件加盖公章；</w:t>
      </w:r>
    </w:p>
    <w:p w14:paraId="6DBDD6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textAlignment w:val="auto"/>
        <w:rPr>
          <w:rFonts w:ascii="宋体" w:cs="宋体"/>
          <w:b/>
          <w:bCs/>
          <w:sz w:val="24"/>
          <w:szCs w:val="24"/>
          <w:highlight w:val="none"/>
        </w:rPr>
      </w:pPr>
      <w:r>
        <w:rPr>
          <w:rFonts w:ascii="宋体" w:hAnsi="宋体" w:cs="宋体"/>
          <w:b/>
          <w:bCs/>
          <w:sz w:val="24"/>
          <w:szCs w:val="24"/>
          <w:highlight w:val="none"/>
        </w:rPr>
        <w:t>2</w:t>
      </w:r>
      <w:r>
        <w:rPr>
          <w:rFonts w:ascii="宋体" w:cs="宋体"/>
          <w:b/>
          <w:bCs/>
          <w:sz w:val="24"/>
          <w:szCs w:val="24"/>
          <w:highlight w:val="none"/>
        </w:rPr>
        <w:t>.</w:t>
      </w: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如授权代表参加报价，须提供法定代表人（负责人）授权委托书原件及授权代表的身份证复印件（加盖公章）、授权代表在本公司的劳动合同或在本公司缴纳的社保证明复印件（加盖公章）；如法定代表人（负责人）参加报价，可只提供法定代表人（负责人）身份证复印件（加盖公章）</w:t>
      </w:r>
      <w:r>
        <w:rPr>
          <w:rFonts w:ascii="宋体" w:hAnsi="宋体" w:cs="宋体"/>
          <w:b/>
          <w:bCs/>
          <w:sz w:val="24"/>
          <w:szCs w:val="24"/>
          <w:highlight w:val="none"/>
        </w:rPr>
        <w:t>(</w:t>
      </w: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见附件</w:t>
      </w:r>
      <w:r>
        <w:rPr>
          <w:rFonts w:ascii="宋体" w:hAnsi="宋体" w:cs="宋体"/>
          <w:b/>
          <w:bCs/>
          <w:sz w:val="24"/>
          <w:szCs w:val="24"/>
          <w:highlight w:val="none"/>
        </w:rPr>
        <w:t>)</w:t>
      </w: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；</w:t>
      </w:r>
    </w:p>
    <w:p w14:paraId="78AAB3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textAlignment w:val="auto"/>
        <w:rPr>
          <w:rFonts w:ascii="宋体" w:cs="宋体"/>
          <w:b/>
          <w:bCs/>
          <w:sz w:val="24"/>
          <w:szCs w:val="24"/>
          <w:highlight w:val="none"/>
        </w:rPr>
      </w:pPr>
      <w:r>
        <w:rPr>
          <w:rFonts w:ascii="宋体" w:hAnsi="宋体" w:cs="宋体"/>
          <w:b/>
          <w:bCs/>
          <w:sz w:val="24"/>
          <w:szCs w:val="24"/>
          <w:highlight w:val="none"/>
        </w:rPr>
        <w:t>3</w:t>
      </w: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、首次报价一览表</w:t>
      </w:r>
    </w:p>
    <w:p w14:paraId="4CC113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textAlignment w:val="auto"/>
        <w:rPr>
          <w:rFonts w:ascii="宋体" w:cs="宋体"/>
          <w:b/>
          <w:bCs/>
          <w:sz w:val="24"/>
          <w:szCs w:val="24"/>
          <w:highlight w:val="none"/>
        </w:rPr>
      </w:pPr>
      <w:r>
        <w:rPr>
          <w:rFonts w:ascii="宋体" w:hAnsi="宋体" w:cs="宋体"/>
          <w:b/>
          <w:bCs/>
          <w:sz w:val="24"/>
          <w:szCs w:val="24"/>
          <w:highlight w:val="none"/>
        </w:rPr>
        <w:t>4</w:t>
      </w: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、项目说明中有分项报价的需填写分项报价明细</w:t>
      </w:r>
    </w:p>
    <w:p w14:paraId="062045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textAlignment w:val="auto"/>
        <w:rPr>
          <w:rFonts w:ascii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注：</w:t>
      </w:r>
      <w:r>
        <w:rPr>
          <w:rFonts w:ascii="宋体" w:hAnsi="宋体" w:cs="宋体"/>
          <w:b/>
          <w:bCs/>
          <w:sz w:val="24"/>
          <w:szCs w:val="24"/>
          <w:highlight w:val="none"/>
        </w:rPr>
        <w:t>1</w:t>
      </w: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、资格证明文件中要求的证件，供应商必须按要求提供，否则将被视为资格审查不合格，不再进入下一步评审。</w:t>
      </w:r>
    </w:p>
    <w:p w14:paraId="61EB05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361" w:firstLineChars="150"/>
        <w:textAlignment w:val="auto"/>
        <w:rPr>
          <w:rFonts w:ascii="宋体" w:hAnsi="宋体" w:cs="宋体"/>
          <w:b/>
          <w:bCs/>
          <w:sz w:val="24"/>
          <w:szCs w:val="24"/>
          <w:highlight w:val="none"/>
        </w:rPr>
      </w:pPr>
      <w:r>
        <w:rPr>
          <w:rFonts w:ascii="宋体" w:hAnsi="宋体" w:cs="宋体"/>
          <w:b/>
          <w:bCs/>
          <w:sz w:val="24"/>
          <w:szCs w:val="24"/>
          <w:highlight w:val="none"/>
        </w:rPr>
        <w:t>2</w:t>
      </w: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、报价文件一式三份，装订成册（无需胶装）</w:t>
      </w:r>
    </w:p>
    <w:p w14:paraId="70DA0CA8">
      <w:pPr>
        <w:pStyle w:val="48"/>
        <w:ind w:firstLine="0" w:firstLineChars="0"/>
        <w:rPr>
          <w:highlight w:val="none"/>
        </w:rPr>
      </w:pPr>
    </w:p>
    <w:p w14:paraId="4AFA1042">
      <w:pPr>
        <w:pStyle w:val="48"/>
        <w:ind w:firstLine="0" w:firstLineChars="0"/>
        <w:rPr>
          <w:highlight w:val="none"/>
        </w:rPr>
      </w:pPr>
    </w:p>
    <w:p w14:paraId="554A2B5B">
      <w:pPr>
        <w:pStyle w:val="48"/>
        <w:ind w:firstLine="0" w:firstLineChars="0"/>
        <w:rPr>
          <w:highlight w:val="none"/>
        </w:rPr>
      </w:pPr>
    </w:p>
    <w:p w14:paraId="2531D012">
      <w:pPr>
        <w:pStyle w:val="48"/>
        <w:ind w:firstLine="0" w:firstLineChars="0"/>
        <w:rPr>
          <w:highlight w:val="none"/>
        </w:rPr>
      </w:pPr>
    </w:p>
    <w:p w14:paraId="43B10A74">
      <w:pPr>
        <w:pStyle w:val="48"/>
        <w:ind w:firstLine="0" w:firstLineChars="0"/>
        <w:rPr>
          <w:highlight w:val="none"/>
        </w:rPr>
      </w:pPr>
    </w:p>
    <w:p w14:paraId="6F910259">
      <w:pPr>
        <w:pStyle w:val="48"/>
        <w:ind w:firstLine="0" w:firstLineChars="0"/>
        <w:rPr>
          <w:highlight w:val="none"/>
        </w:rPr>
      </w:pPr>
    </w:p>
    <w:p w14:paraId="0AE4FABB">
      <w:pPr>
        <w:spacing w:line="276" w:lineRule="auto"/>
        <w:jc w:val="left"/>
        <w:rPr>
          <w:rFonts w:ascii="宋体" w:cs="宋体"/>
          <w:b/>
          <w:color w:val="000000"/>
          <w:kern w:val="0"/>
          <w:sz w:val="24"/>
          <w:szCs w:val="24"/>
          <w:highlight w:val="none"/>
          <w:lang w:val="zh-CN"/>
        </w:rPr>
      </w:pPr>
      <w:r>
        <w:rPr>
          <w:rFonts w:hint="eastAsia"/>
          <w:b/>
          <w:sz w:val="24"/>
          <w:szCs w:val="24"/>
          <w:highlight w:val="none"/>
        </w:rPr>
        <w:t>附件：</w:t>
      </w:r>
    </w:p>
    <w:p w14:paraId="7E3EBAA3">
      <w:pPr>
        <w:tabs>
          <w:tab w:val="left" w:pos="2635"/>
          <w:tab w:val="center" w:pos="4951"/>
        </w:tabs>
        <w:spacing w:line="276" w:lineRule="auto"/>
        <w:jc w:val="center"/>
        <w:rPr>
          <w:sz w:val="24"/>
          <w:szCs w:val="24"/>
          <w:highlight w:val="none"/>
        </w:rPr>
      </w:pPr>
    </w:p>
    <w:p w14:paraId="25E8BE64">
      <w:pPr>
        <w:tabs>
          <w:tab w:val="left" w:pos="2635"/>
          <w:tab w:val="center" w:pos="4951"/>
        </w:tabs>
        <w:spacing w:line="276" w:lineRule="auto"/>
        <w:rPr>
          <w:sz w:val="24"/>
          <w:szCs w:val="24"/>
          <w:highlight w:val="none"/>
        </w:rPr>
      </w:pPr>
    </w:p>
    <w:p w14:paraId="1D2F76B7">
      <w:pPr>
        <w:tabs>
          <w:tab w:val="left" w:pos="2635"/>
          <w:tab w:val="center" w:pos="4951"/>
        </w:tabs>
        <w:spacing w:line="276" w:lineRule="auto"/>
        <w:jc w:val="center"/>
        <w:rPr>
          <w:sz w:val="24"/>
          <w:szCs w:val="24"/>
          <w:highlight w:val="none"/>
        </w:rPr>
      </w:pPr>
    </w:p>
    <w:p w14:paraId="6FA31609">
      <w:pPr>
        <w:tabs>
          <w:tab w:val="left" w:pos="2635"/>
          <w:tab w:val="center" w:pos="4951"/>
        </w:tabs>
        <w:spacing w:line="276" w:lineRule="auto"/>
        <w:jc w:val="center"/>
        <w:rPr>
          <w:sz w:val="24"/>
          <w:szCs w:val="24"/>
          <w:highlight w:val="none"/>
        </w:rPr>
      </w:pPr>
    </w:p>
    <w:p w14:paraId="40116657">
      <w:pPr>
        <w:tabs>
          <w:tab w:val="left" w:pos="2635"/>
          <w:tab w:val="center" w:pos="4951"/>
        </w:tabs>
        <w:spacing w:line="276" w:lineRule="auto"/>
        <w:rPr>
          <w:sz w:val="24"/>
          <w:szCs w:val="24"/>
          <w:highlight w:val="none"/>
        </w:rPr>
      </w:pPr>
    </w:p>
    <w:p w14:paraId="6BEC111C">
      <w:pPr>
        <w:tabs>
          <w:tab w:val="left" w:pos="2635"/>
          <w:tab w:val="center" w:pos="4951"/>
        </w:tabs>
        <w:spacing w:line="276" w:lineRule="auto"/>
        <w:jc w:val="center"/>
        <w:rPr>
          <w:sz w:val="24"/>
          <w:szCs w:val="24"/>
          <w:highlight w:val="none"/>
        </w:rPr>
      </w:pPr>
    </w:p>
    <w:p w14:paraId="64068AC3">
      <w:pPr>
        <w:tabs>
          <w:tab w:val="left" w:pos="2635"/>
          <w:tab w:val="center" w:pos="4951"/>
        </w:tabs>
        <w:spacing w:line="276" w:lineRule="auto"/>
        <w:jc w:val="center"/>
        <w:rPr>
          <w:sz w:val="24"/>
          <w:szCs w:val="24"/>
          <w:highlight w:val="none"/>
        </w:rPr>
      </w:pPr>
    </w:p>
    <w:p w14:paraId="0E24A687">
      <w:pPr>
        <w:spacing w:line="276" w:lineRule="auto"/>
        <w:jc w:val="center"/>
        <w:rPr>
          <w:rFonts w:ascii="宋体"/>
          <w:b/>
          <w:bCs/>
          <w:sz w:val="28"/>
          <w:szCs w:val="28"/>
          <w:highlight w:val="none"/>
        </w:rPr>
      </w:pPr>
      <w:r>
        <w:rPr>
          <w:rFonts w:hint="eastAsia"/>
          <w:b/>
          <w:sz w:val="32"/>
          <w:highlight w:val="none"/>
        </w:rPr>
        <w:t>资格、资质证明文件复印件（加盖公章）</w:t>
      </w:r>
    </w:p>
    <w:p w14:paraId="45979814">
      <w:pPr>
        <w:spacing w:line="276" w:lineRule="auto"/>
        <w:jc w:val="center"/>
        <w:rPr>
          <w:rFonts w:ascii="宋体"/>
          <w:b/>
          <w:sz w:val="24"/>
          <w:szCs w:val="24"/>
          <w:highlight w:val="none"/>
        </w:rPr>
      </w:pPr>
    </w:p>
    <w:p w14:paraId="65546849">
      <w:pPr>
        <w:autoSpaceDE w:val="0"/>
        <w:autoSpaceDN w:val="0"/>
        <w:adjustRightInd w:val="0"/>
        <w:spacing w:line="276" w:lineRule="auto"/>
        <w:rPr>
          <w:b/>
          <w:sz w:val="28"/>
          <w:szCs w:val="28"/>
          <w:highlight w:val="none"/>
        </w:rPr>
      </w:pPr>
    </w:p>
    <w:p w14:paraId="360A1FB6">
      <w:pPr>
        <w:autoSpaceDE w:val="0"/>
        <w:autoSpaceDN w:val="0"/>
        <w:adjustRightInd w:val="0"/>
        <w:spacing w:line="276" w:lineRule="auto"/>
        <w:rPr>
          <w:b/>
          <w:sz w:val="28"/>
          <w:szCs w:val="28"/>
          <w:highlight w:val="none"/>
        </w:rPr>
      </w:pPr>
    </w:p>
    <w:p w14:paraId="05E6EF30">
      <w:pPr>
        <w:autoSpaceDE w:val="0"/>
        <w:autoSpaceDN w:val="0"/>
        <w:adjustRightInd w:val="0"/>
        <w:spacing w:line="276" w:lineRule="auto"/>
        <w:rPr>
          <w:b/>
          <w:sz w:val="28"/>
          <w:szCs w:val="28"/>
          <w:highlight w:val="none"/>
        </w:rPr>
      </w:pPr>
    </w:p>
    <w:p w14:paraId="5258ED74">
      <w:pPr>
        <w:autoSpaceDE w:val="0"/>
        <w:autoSpaceDN w:val="0"/>
        <w:adjustRightInd w:val="0"/>
        <w:spacing w:line="276" w:lineRule="auto"/>
        <w:rPr>
          <w:b/>
          <w:sz w:val="28"/>
          <w:szCs w:val="28"/>
          <w:highlight w:val="none"/>
        </w:rPr>
      </w:pPr>
    </w:p>
    <w:p w14:paraId="62465529">
      <w:pPr>
        <w:autoSpaceDE w:val="0"/>
        <w:autoSpaceDN w:val="0"/>
        <w:adjustRightInd w:val="0"/>
        <w:spacing w:line="276" w:lineRule="auto"/>
        <w:rPr>
          <w:b/>
          <w:sz w:val="28"/>
          <w:szCs w:val="28"/>
          <w:highlight w:val="none"/>
        </w:rPr>
      </w:pPr>
    </w:p>
    <w:p w14:paraId="3E860CB0">
      <w:pPr>
        <w:autoSpaceDE w:val="0"/>
        <w:autoSpaceDN w:val="0"/>
        <w:adjustRightInd w:val="0"/>
        <w:spacing w:line="276" w:lineRule="auto"/>
        <w:rPr>
          <w:b/>
          <w:sz w:val="28"/>
          <w:szCs w:val="28"/>
          <w:highlight w:val="none"/>
        </w:rPr>
      </w:pPr>
    </w:p>
    <w:p w14:paraId="16B49E34">
      <w:pPr>
        <w:tabs>
          <w:tab w:val="left" w:pos="0"/>
          <w:tab w:val="left" w:pos="180"/>
          <w:tab w:val="left" w:pos="360"/>
        </w:tabs>
        <w:adjustRightInd w:val="0"/>
        <w:snapToGrid w:val="0"/>
        <w:spacing w:line="276" w:lineRule="auto"/>
        <w:rPr>
          <w:b/>
          <w:sz w:val="24"/>
          <w:szCs w:val="24"/>
          <w:highlight w:val="none"/>
        </w:rPr>
      </w:pPr>
    </w:p>
    <w:p w14:paraId="2627483C">
      <w:pPr>
        <w:tabs>
          <w:tab w:val="left" w:pos="0"/>
          <w:tab w:val="left" w:pos="180"/>
          <w:tab w:val="left" w:pos="360"/>
        </w:tabs>
        <w:adjustRightInd w:val="0"/>
        <w:snapToGrid w:val="0"/>
        <w:spacing w:line="276" w:lineRule="auto"/>
        <w:jc w:val="center"/>
        <w:rPr>
          <w:b/>
          <w:sz w:val="24"/>
          <w:szCs w:val="24"/>
          <w:highlight w:val="none"/>
        </w:rPr>
      </w:pPr>
    </w:p>
    <w:p w14:paraId="53A9736F">
      <w:pPr>
        <w:tabs>
          <w:tab w:val="left" w:pos="0"/>
          <w:tab w:val="left" w:pos="180"/>
          <w:tab w:val="left" w:pos="360"/>
        </w:tabs>
        <w:spacing w:line="480" w:lineRule="auto"/>
        <w:rPr>
          <w:b/>
          <w:sz w:val="24"/>
          <w:szCs w:val="24"/>
          <w:highlight w:val="none"/>
        </w:rPr>
      </w:pPr>
    </w:p>
    <w:p w14:paraId="13124724">
      <w:pPr>
        <w:tabs>
          <w:tab w:val="left" w:pos="0"/>
          <w:tab w:val="left" w:pos="180"/>
          <w:tab w:val="left" w:pos="360"/>
        </w:tabs>
        <w:spacing w:line="480" w:lineRule="auto"/>
        <w:rPr>
          <w:b/>
          <w:sz w:val="24"/>
          <w:szCs w:val="24"/>
          <w:highlight w:val="none"/>
        </w:rPr>
      </w:pPr>
    </w:p>
    <w:p w14:paraId="63CFE728">
      <w:pPr>
        <w:tabs>
          <w:tab w:val="left" w:pos="0"/>
          <w:tab w:val="left" w:pos="180"/>
          <w:tab w:val="left" w:pos="360"/>
        </w:tabs>
        <w:spacing w:line="480" w:lineRule="auto"/>
        <w:rPr>
          <w:b/>
          <w:sz w:val="24"/>
          <w:szCs w:val="24"/>
          <w:highlight w:val="none"/>
        </w:rPr>
      </w:pPr>
    </w:p>
    <w:p w14:paraId="2032B00C">
      <w:pPr>
        <w:tabs>
          <w:tab w:val="left" w:pos="0"/>
          <w:tab w:val="left" w:pos="180"/>
          <w:tab w:val="left" w:pos="360"/>
        </w:tabs>
        <w:spacing w:line="480" w:lineRule="auto"/>
        <w:rPr>
          <w:b/>
          <w:sz w:val="24"/>
          <w:szCs w:val="24"/>
          <w:highlight w:val="none"/>
        </w:rPr>
      </w:pPr>
    </w:p>
    <w:p w14:paraId="23D52C7C">
      <w:pPr>
        <w:tabs>
          <w:tab w:val="left" w:pos="0"/>
          <w:tab w:val="left" w:pos="180"/>
          <w:tab w:val="left" w:pos="360"/>
        </w:tabs>
        <w:spacing w:line="480" w:lineRule="auto"/>
        <w:rPr>
          <w:b/>
          <w:sz w:val="24"/>
          <w:szCs w:val="24"/>
          <w:highlight w:val="none"/>
        </w:rPr>
      </w:pPr>
      <w:r>
        <w:rPr>
          <w:rFonts w:hint="eastAsia"/>
          <w:b/>
          <w:sz w:val="24"/>
          <w:szCs w:val="24"/>
          <w:highlight w:val="none"/>
        </w:rPr>
        <w:t>附件：</w:t>
      </w:r>
    </w:p>
    <w:p w14:paraId="22A4C7F6">
      <w:pPr>
        <w:tabs>
          <w:tab w:val="left" w:pos="0"/>
          <w:tab w:val="left" w:pos="180"/>
          <w:tab w:val="left" w:pos="360"/>
        </w:tabs>
        <w:spacing w:line="276" w:lineRule="auto"/>
        <w:jc w:val="center"/>
        <w:rPr>
          <w:b/>
          <w:sz w:val="24"/>
          <w:szCs w:val="24"/>
          <w:highlight w:val="none"/>
        </w:rPr>
      </w:pPr>
      <w:r>
        <w:rPr>
          <w:rFonts w:hint="eastAsia"/>
          <w:b/>
          <w:sz w:val="24"/>
          <w:szCs w:val="24"/>
          <w:highlight w:val="none"/>
        </w:rPr>
        <w:t>法定代表人授权委托书</w:t>
      </w:r>
    </w:p>
    <w:p w14:paraId="6C2E0D96">
      <w:pPr>
        <w:tabs>
          <w:tab w:val="left" w:pos="0"/>
          <w:tab w:val="left" w:pos="180"/>
          <w:tab w:val="left" w:pos="360"/>
        </w:tabs>
        <w:spacing w:line="276" w:lineRule="auto"/>
        <w:rPr>
          <w:sz w:val="24"/>
          <w:szCs w:val="24"/>
          <w:highlight w:val="none"/>
        </w:rPr>
      </w:pPr>
    </w:p>
    <w:p w14:paraId="1F855843">
      <w:pPr>
        <w:tabs>
          <w:tab w:val="left" w:pos="0"/>
          <w:tab w:val="left" w:pos="180"/>
          <w:tab w:val="left" w:pos="360"/>
        </w:tabs>
        <w:spacing w:line="276" w:lineRule="auto"/>
        <w:ind w:firstLine="480" w:firstLineChars="200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我（</w:t>
      </w:r>
      <w:r>
        <w:rPr>
          <w:rFonts w:hint="eastAsia" w:ascii="宋体" w:hAnsi="宋体"/>
          <w:b/>
          <w:bCs/>
          <w:sz w:val="24"/>
          <w:szCs w:val="24"/>
          <w:highlight w:val="none"/>
        </w:rPr>
        <w:t>法定代表人名称</w:t>
      </w:r>
      <w:r>
        <w:rPr>
          <w:rFonts w:hint="eastAsia" w:ascii="宋体" w:hAnsi="宋体"/>
          <w:sz w:val="24"/>
          <w:szCs w:val="24"/>
          <w:highlight w:val="none"/>
        </w:rPr>
        <w:t>）系（</w:t>
      </w:r>
      <w:r>
        <w:rPr>
          <w:rFonts w:hint="eastAsia" w:ascii="宋体" w:hAnsi="宋体"/>
          <w:b/>
          <w:bCs/>
          <w:sz w:val="24"/>
          <w:szCs w:val="24"/>
          <w:highlight w:val="none"/>
        </w:rPr>
        <w:t>供应商全称</w:t>
      </w:r>
      <w:r>
        <w:rPr>
          <w:rFonts w:hint="eastAsia" w:ascii="宋体" w:hAnsi="宋体"/>
          <w:sz w:val="24"/>
          <w:szCs w:val="24"/>
          <w:highlight w:val="none"/>
        </w:rPr>
        <w:t>）的法定代表人，现授权委托我公司（</w:t>
      </w:r>
      <w:r>
        <w:rPr>
          <w:rFonts w:hint="eastAsia" w:ascii="宋体" w:hAnsi="宋体"/>
          <w:b/>
          <w:bCs/>
          <w:sz w:val="24"/>
          <w:szCs w:val="24"/>
          <w:highlight w:val="none"/>
        </w:rPr>
        <w:t>被授权人名称和职务</w:t>
      </w:r>
      <w:r>
        <w:rPr>
          <w:rFonts w:hint="eastAsia" w:ascii="宋体" w:hAnsi="宋体"/>
          <w:sz w:val="24"/>
          <w:szCs w:val="24"/>
          <w:highlight w:val="none"/>
        </w:rPr>
        <w:t>）为授权代表，全权处理（采购人名称）项目（</w:t>
      </w:r>
      <w:r>
        <w:rPr>
          <w:rFonts w:hint="eastAsia" w:ascii="宋体" w:hAnsi="宋体"/>
          <w:b/>
          <w:bCs/>
          <w:sz w:val="24"/>
          <w:szCs w:val="24"/>
          <w:highlight w:val="none"/>
        </w:rPr>
        <w:t>项目名称</w:t>
      </w:r>
      <w:r>
        <w:rPr>
          <w:rFonts w:hint="eastAsia" w:ascii="宋体" w:hAnsi="宋体"/>
          <w:sz w:val="24"/>
          <w:szCs w:val="24"/>
          <w:highlight w:val="none"/>
        </w:rPr>
        <w:t>）竞争性谈判活动的一切事宜。该同志代表我单位全权处理本次竞争性谈判活动中的一切事宜，由他签字的一切文件，我公司均认可。</w:t>
      </w:r>
    </w:p>
    <w:p w14:paraId="0F8403BB">
      <w:pPr>
        <w:tabs>
          <w:tab w:val="left" w:pos="0"/>
          <w:tab w:val="left" w:pos="180"/>
          <w:tab w:val="left" w:pos="360"/>
        </w:tabs>
        <w:spacing w:line="276" w:lineRule="auto"/>
        <w:ind w:firstLine="480" w:firstLineChars="200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代理人无转委托权，特此委托。</w:t>
      </w:r>
    </w:p>
    <w:p w14:paraId="71B92A06">
      <w:pPr>
        <w:tabs>
          <w:tab w:val="left" w:pos="0"/>
          <w:tab w:val="left" w:pos="180"/>
          <w:tab w:val="left" w:pos="360"/>
        </w:tabs>
        <w:spacing w:line="276" w:lineRule="auto"/>
        <w:ind w:firstLine="4560" w:firstLineChars="1900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法定代表人签字或盖章：</w:t>
      </w:r>
    </w:p>
    <w:p w14:paraId="4B4B23CE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供应商全称</w:t>
      </w:r>
      <w:r>
        <w:rPr>
          <w:rFonts w:ascii="宋体" w:hAnsi="宋体"/>
          <w:sz w:val="24"/>
          <w:szCs w:val="24"/>
          <w:highlight w:val="none"/>
        </w:rPr>
        <w:t>(</w:t>
      </w:r>
      <w:r>
        <w:rPr>
          <w:rFonts w:hint="eastAsia" w:ascii="宋体" w:hAnsi="宋体"/>
          <w:sz w:val="24"/>
          <w:szCs w:val="24"/>
          <w:highlight w:val="none"/>
        </w:rPr>
        <w:t>公章</w:t>
      </w:r>
      <w:r>
        <w:rPr>
          <w:rFonts w:ascii="宋体" w:hAnsi="宋体"/>
          <w:sz w:val="24"/>
          <w:szCs w:val="24"/>
          <w:highlight w:val="none"/>
        </w:rPr>
        <w:t>)</w:t>
      </w:r>
      <w:r>
        <w:rPr>
          <w:rFonts w:hint="eastAsia" w:ascii="宋体" w:hAnsi="宋体"/>
          <w:sz w:val="24"/>
          <w:szCs w:val="24"/>
          <w:highlight w:val="none"/>
        </w:rPr>
        <w:t>：</w:t>
      </w:r>
    </w:p>
    <w:p w14:paraId="117B0F4C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授权委托日期：</w:t>
      </w:r>
    </w:p>
    <w:p w14:paraId="53F9E771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附：</w:t>
      </w:r>
    </w:p>
    <w:p w14:paraId="362FC6BA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全权代表姓名：</w:t>
      </w:r>
    </w:p>
    <w:p w14:paraId="33A8CCF3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职务：</w:t>
      </w:r>
    </w:p>
    <w:p w14:paraId="36B169C7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身份证号码：</w:t>
      </w:r>
    </w:p>
    <w:p w14:paraId="7D6AF965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详细通讯地址：</w:t>
      </w:r>
    </w:p>
    <w:p w14:paraId="2114843F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邮政编码：</w:t>
      </w:r>
    </w:p>
    <w:p w14:paraId="524FFA14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电话：</w:t>
      </w:r>
    </w:p>
    <w:p w14:paraId="345E8B9C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附</w:t>
      </w:r>
      <w:r>
        <w:rPr>
          <w:rFonts w:hint="eastAsia" w:ascii="宋体" w:hAnsi="宋体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身份证</w:t>
      </w:r>
      <w:r>
        <w:rPr>
          <w:rFonts w:hint="eastAsia" w:ascii="宋体" w:hAnsi="宋体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/>
          <w:sz w:val="24"/>
          <w:szCs w:val="24"/>
          <w:highlight w:val="none"/>
        </w:rPr>
        <w:t>：</w:t>
      </w:r>
    </w:p>
    <w:p w14:paraId="2467A2FF">
      <w:pPr>
        <w:tabs>
          <w:tab w:val="left" w:pos="0"/>
          <w:tab w:val="left" w:pos="180"/>
          <w:tab w:val="left" w:pos="360"/>
        </w:tabs>
        <w:spacing w:line="276" w:lineRule="auto"/>
        <w:rPr>
          <w:rFonts w:eastAsia="仿宋_GB2312"/>
          <w:sz w:val="24"/>
          <w:szCs w:val="24"/>
          <w:highlight w:val="none"/>
        </w:rPr>
      </w:pPr>
    </w:p>
    <w:p w14:paraId="3FAE5ED8">
      <w:pPr>
        <w:pStyle w:val="48"/>
        <w:ind w:firstLine="400"/>
        <w:rPr>
          <w:highlight w:val="none"/>
        </w:rPr>
      </w:pPr>
    </w:p>
    <w:p w14:paraId="3FFE8959">
      <w:pPr>
        <w:pStyle w:val="48"/>
        <w:ind w:firstLine="400"/>
        <w:rPr>
          <w:highlight w:val="none"/>
        </w:rPr>
      </w:pPr>
    </w:p>
    <w:p w14:paraId="612B79AC">
      <w:pPr>
        <w:tabs>
          <w:tab w:val="left" w:pos="0"/>
          <w:tab w:val="left" w:pos="180"/>
          <w:tab w:val="left" w:pos="360"/>
        </w:tabs>
        <w:adjustRightInd w:val="0"/>
        <w:snapToGrid w:val="0"/>
        <w:spacing w:line="276" w:lineRule="auto"/>
        <w:jc w:val="left"/>
        <w:rPr>
          <w:rFonts w:ascii="宋体" w:cs="宋体"/>
          <w:b/>
          <w:color w:val="000000"/>
          <w:kern w:val="0"/>
          <w:sz w:val="24"/>
          <w:szCs w:val="24"/>
          <w:highlight w:val="none"/>
          <w:lang w:val="zh-CN"/>
        </w:rPr>
      </w:pPr>
    </w:p>
    <w:p w14:paraId="22FB1B53">
      <w:pPr>
        <w:tabs>
          <w:tab w:val="left" w:pos="0"/>
          <w:tab w:val="left" w:pos="180"/>
          <w:tab w:val="left" w:pos="360"/>
        </w:tabs>
        <w:adjustRightInd w:val="0"/>
        <w:snapToGrid w:val="0"/>
        <w:spacing w:line="276" w:lineRule="auto"/>
        <w:jc w:val="left"/>
        <w:rPr>
          <w:rFonts w:eastAsia="黑体"/>
          <w:b/>
          <w:sz w:val="28"/>
          <w:szCs w:val="28"/>
          <w:highlight w:val="none"/>
        </w:rPr>
      </w:pPr>
      <w:r>
        <w:rPr>
          <w:rFonts w:hint="eastAsia" w:ascii="宋体" w:cs="宋体"/>
          <w:b/>
          <w:color w:val="000000"/>
          <w:kern w:val="0"/>
          <w:sz w:val="24"/>
          <w:szCs w:val="24"/>
          <w:highlight w:val="none"/>
          <w:lang w:val="zh-CN"/>
        </w:rPr>
        <w:t>附件：</w:t>
      </w:r>
      <w:r>
        <w:rPr>
          <w:rFonts w:hint="eastAsia" w:eastAsia="黑体"/>
          <w:b/>
          <w:sz w:val="28"/>
          <w:szCs w:val="28"/>
          <w:highlight w:val="none"/>
          <w:lang w:val="zh-CN"/>
        </w:rPr>
        <w:t>首次</w:t>
      </w:r>
      <w:r>
        <w:rPr>
          <w:rFonts w:hint="eastAsia" w:eastAsia="黑体"/>
          <w:b/>
          <w:sz w:val="28"/>
          <w:szCs w:val="28"/>
          <w:highlight w:val="none"/>
        </w:rPr>
        <w:t>报价一览表</w:t>
      </w:r>
    </w:p>
    <w:p w14:paraId="486679C5">
      <w:pPr>
        <w:tabs>
          <w:tab w:val="left" w:pos="0"/>
          <w:tab w:val="left" w:pos="180"/>
          <w:tab w:val="left" w:pos="360"/>
        </w:tabs>
        <w:adjustRightInd w:val="0"/>
        <w:snapToGrid w:val="0"/>
        <w:spacing w:line="276" w:lineRule="auto"/>
        <w:jc w:val="center"/>
        <w:rPr>
          <w:rFonts w:eastAsia="黑体"/>
          <w:b/>
          <w:sz w:val="28"/>
          <w:szCs w:val="28"/>
          <w:highlight w:val="none"/>
        </w:rPr>
      </w:pPr>
    </w:p>
    <w:tbl>
      <w:tblPr>
        <w:tblStyle w:val="49"/>
        <w:tblW w:w="98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5308"/>
        <w:gridCol w:w="3859"/>
      </w:tblGrid>
      <w:tr w14:paraId="0333E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3" w:hRule="atLeast"/>
          <w:jc w:val="center"/>
        </w:trPr>
        <w:tc>
          <w:tcPr>
            <w:tcW w:w="670" w:type="dxa"/>
            <w:vMerge w:val="restart"/>
            <w:vAlign w:val="center"/>
          </w:tcPr>
          <w:p w14:paraId="5D95EDC6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序号</w:t>
            </w:r>
          </w:p>
        </w:tc>
        <w:tc>
          <w:tcPr>
            <w:tcW w:w="9167" w:type="dxa"/>
            <w:gridSpan w:val="2"/>
            <w:vAlign w:val="center"/>
          </w:tcPr>
          <w:p w14:paraId="4D57E8B6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报价项目明细</w:t>
            </w:r>
          </w:p>
        </w:tc>
      </w:tr>
      <w:tr w14:paraId="78DEF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  <w:jc w:val="center"/>
        </w:trPr>
        <w:tc>
          <w:tcPr>
            <w:tcW w:w="670" w:type="dxa"/>
            <w:vMerge w:val="continue"/>
            <w:vAlign w:val="center"/>
          </w:tcPr>
          <w:p w14:paraId="346142E7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</w:p>
        </w:tc>
        <w:tc>
          <w:tcPr>
            <w:tcW w:w="5308" w:type="dxa"/>
            <w:vAlign w:val="center"/>
          </w:tcPr>
          <w:p w14:paraId="647524FA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项目名称</w:t>
            </w:r>
          </w:p>
        </w:tc>
        <w:tc>
          <w:tcPr>
            <w:tcW w:w="3859" w:type="dxa"/>
            <w:vAlign w:val="center"/>
          </w:tcPr>
          <w:p w14:paraId="4AC88F6C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报价</w:t>
            </w:r>
          </w:p>
        </w:tc>
      </w:tr>
      <w:tr w14:paraId="641A2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7" w:hRule="atLeast"/>
          <w:jc w:val="center"/>
        </w:trPr>
        <w:tc>
          <w:tcPr>
            <w:tcW w:w="670" w:type="dxa"/>
            <w:vAlign w:val="center"/>
          </w:tcPr>
          <w:p w14:paraId="6D9009B5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ascii="宋体" w:hAnsi="宋体"/>
                <w:b/>
                <w:szCs w:val="21"/>
                <w:highlight w:val="none"/>
              </w:rPr>
              <w:t>1</w:t>
            </w:r>
          </w:p>
        </w:tc>
        <w:tc>
          <w:tcPr>
            <w:tcW w:w="5308" w:type="dxa"/>
            <w:vAlign w:val="center"/>
          </w:tcPr>
          <w:p w14:paraId="4C1199D8">
            <w:pPr>
              <w:spacing w:line="276" w:lineRule="auto"/>
              <w:rPr>
                <w:rFonts w:ascii="宋体"/>
                <w:b/>
                <w:bCs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Cs w:val="21"/>
                <w:highlight w:val="none"/>
              </w:rPr>
              <w:t>首次报价</w:t>
            </w:r>
          </w:p>
        </w:tc>
        <w:tc>
          <w:tcPr>
            <w:tcW w:w="3859" w:type="dxa"/>
            <w:vAlign w:val="center"/>
          </w:tcPr>
          <w:p w14:paraId="7B7EABFD">
            <w:pPr>
              <w:spacing w:line="276" w:lineRule="auto"/>
              <w:rPr>
                <w:rFonts w:ascii="宋体"/>
                <w:b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kern w:val="0"/>
                <w:szCs w:val="21"/>
                <w:highlight w:val="none"/>
              </w:rPr>
              <w:t>大写：       元</w:t>
            </w:r>
          </w:p>
          <w:p w14:paraId="3932E223">
            <w:pPr>
              <w:spacing w:line="276" w:lineRule="auto"/>
              <w:rPr>
                <w:rFonts w:ascii="宋体"/>
                <w:b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kern w:val="0"/>
                <w:szCs w:val="21"/>
                <w:highlight w:val="none"/>
              </w:rPr>
              <w:t>小写：       元</w:t>
            </w:r>
          </w:p>
        </w:tc>
      </w:tr>
      <w:tr w14:paraId="787A2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9" w:hRule="atLeast"/>
          <w:jc w:val="center"/>
        </w:trPr>
        <w:tc>
          <w:tcPr>
            <w:tcW w:w="670" w:type="dxa"/>
            <w:vAlign w:val="center"/>
          </w:tcPr>
          <w:p w14:paraId="4449AE6D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2</w:t>
            </w:r>
          </w:p>
        </w:tc>
        <w:tc>
          <w:tcPr>
            <w:tcW w:w="5308" w:type="dxa"/>
            <w:vAlign w:val="center"/>
          </w:tcPr>
          <w:p w14:paraId="115A5297">
            <w:pPr>
              <w:widowControl/>
              <w:adjustRightInd w:val="0"/>
              <w:spacing w:line="276" w:lineRule="auto"/>
              <w:ind w:right="167"/>
              <w:rPr>
                <w:rFonts w:ascii="宋体"/>
                <w:b/>
                <w:kern w:val="0"/>
                <w:szCs w:val="21"/>
                <w:highlight w:val="none"/>
                <w:lang w:val="zh-CN"/>
              </w:rPr>
            </w:pPr>
            <w:r>
              <w:rPr>
                <w:rFonts w:hint="eastAsia" w:ascii="宋体" w:hAnsi="宋体"/>
                <w:b/>
                <w:kern w:val="0"/>
                <w:szCs w:val="21"/>
                <w:highlight w:val="none"/>
                <w:lang w:val="zh-CN"/>
              </w:rPr>
              <w:t>付款方式（是否响应谈判文件要求，如不满足视为不实质性响应谈判文件要求，按无效报价处理。）</w:t>
            </w:r>
          </w:p>
        </w:tc>
        <w:tc>
          <w:tcPr>
            <w:tcW w:w="3859" w:type="dxa"/>
            <w:vAlign w:val="center"/>
          </w:tcPr>
          <w:p w14:paraId="79A0CDC8">
            <w:pPr>
              <w:spacing w:line="276" w:lineRule="auto"/>
              <w:rPr>
                <w:rFonts w:ascii="宋体"/>
                <w:kern w:val="0"/>
                <w:szCs w:val="21"/>
                <w:highlight w:val="none"/>
              </w:rPr>
            </w:pPr>
            <w:r>
              <w:rPr>
                <w:rFonts w:ascii="宋体" w:hAnsi="宋体"/>
                <w:kern w:val="0"/>
                <w:szCs w:val="21"/>
                <w:highlight w:val="none"/>
              </w:rPr>
              <w:t>(</w:t>
            </w:r>
            <w:r>
              <w:rPr>
                <w:rFonts w:hint="eastAsia" w:ascii="宋体" w:hAnsi="宋体"/>
                <w:kern w:val="0"/>
                <w:szCs w:val="21"/>
                <w:highlight w:val="none"/>
              </w:rPr>
              <w:t>请填写满足</w:t>
            </w:r>
            <w:r>
              <w:rPr>
                <w:rFonts w:ascii="宋体" w:hAnsi="宋体"/>
                <w:kern w:val="0"/>
                <w:szCs w:val="21"/>
                <w:highlight w:val="none"/>
              </w:rPr>
              <w:t>)</w:t>
            </w:r>
          </w:p>
        </w:tc>
      </w:tr>
      <w:tr w14:paraId="64AFD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9" w:hRule="atLeast"/>
          <w:jc w:val="center"/>
        </w:trPr>
        <w:tc>
          <w:tcPr>
            <w:tcW w:w="670" w:type="dxa"/>
            <w:vAlign w:val="center"/>
          </w:tcPr>
          <w:p w14:paraId="6A69FAD8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3</w:t>
            </w:r>
          </w:p>
        </w:tc>
        <w:tc>
          <w:tcPr>
            <w:tcW w:w="5308" w:type="dxa"/>
            <w:vAlign w:val="center"/>
          </w:tcPr>
          <w:p w14:paraId="2310E735">
            <w:pPr>
              <w:widowControl/>
              <w:adjustRightInd w:val="0"/>
              <w:spacing w:line="276" w:lineRule="auto"/>
              <w:ind w:right="167"/>
              <w:rPr>
                <w:rFonts w:ascii="宋体"/>
                <w:b/>
                <w:kern w:val="0"/>
                <w:szCs w:val="21"/>
                <w:highlight w:val="none"/>
                <w:lang w:val="zh-CN"/>
              </w:rPr>
            </w:pPr>
            <w:r>
              <w:rPr>
                <w:rFonts w:hint="eastAsia" w:ascii="宋体" w:hAnsi="宋体"/>
                <w:b/>
                <w:kern w:val="0"/>
                <w:szCs w:val="21"/>
                <w:highlight w:val="none"/>
                <w:lang w:val="en-US" w:eastAsia="zh-CN"/>
              </w:rPr>
              <w:t>供货</w:t>
            </w:r>
            <w:r>
              <w:rPr>
                <w:rFonts w:hint="eastAsia" w:ascii="宋体" w:hAnsi="宋体"/>
                <w:b/>
                <w:kern w:val="0"/>
                <w:szCs w:val="21"/>
                <w:highlight w:val="none"/>
              </w:rPr>
              <w:t>期</w:t>
            </w:r>
          </w:p>
        </w:tc>
        <w:tc>
          <w:tcPr>
            <w:tcW w:w="3859" w:type="dxa"/>
            <w:vAlign w:val="center"/>
          </w:tcPr>
          <w:p w14:paraId="7DD68D1F">
            <w:pPr>
              <w:spacing w:line="276" w:lineRule="auto"/>
              <w:rPr>
                <w:rFonts w:ascii="宋体"/>
                <w:kern w:val="0"/>
                <w:szCs w:val="21"/>
                <w:highlight w:val="none"/>
              </w:rPr>
            </w:pPr>
          </w:p>
        </w:tc>
      </w:tr>
      <w:tr w14:paraId="2D87D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9" w:hRule="atLeast"/>
          <w:jc w:val="center"/>
        </w:trPr>
        <w:tc>
          <w:tcPr>
            <w:tcW w:w="670" w:type="dxa"/>
            <w:vAlign w:val="center"/>
          </w:tcPr>
          <w:p w14:paraId="72FE0C77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4</w:t>
            </w:r>
          </w:p>
        </w:tc>
        <w:tc>
          <w:tcPr>
            <w:tcW w:w="5308" w:type="dxa"/>
            <w:vAlign w:val="center"/>
          </w:tcPr>
          <w:p w14:paraId="4E86E254">
            <w:pPr>
              <w:widowControl/>
              <w:adjustRightInd w:val="0"/>
              <w:spacing w:line="276" w:lineRule="auto"/>
              <w:ind w:right="167"/>
              <w:rPr>
                <w:rFonts w:ascii="宋体"/>
                <w:b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kern w:val="0"/>
                <w:szCs w:val="21"/>
                <w:highlight w:val="none"/>
              </w:rPr>
              <w:t>质保期</w:t>
            </w:r>
          </w:p>
        </w:tc>
        <w:tc>
          <w:tcPr>
            <w:tcW w:w="3859" w:type="dxa"/>
            <w:vAlign w:val="center"/>
          </w:tcPr>
          <w:p w14:paraId="71BBA105">
            <w:pPr>
              <w:spacing w:line="276" w:lineRule="auto"/>
              <w:rPr>
                <w:rFonts w:ascii="宋体"/>
                <w:kern w:val="0"/>
                <w:szCs w:val="21"/>
                <w:highlight w:val="none"/>
                <w:u w:val="single"/>
              </w:rPr>
            </w:pPr>
          </w:p>
        </w:tc>
      </w:tr>
      <w:tr w14:paraId="541D3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9" w:hRule="atLeast"/>
          <w:jc w:val="center"/>
        </w:trPr>
        <w:tc>
          <w:tcPr>
            <w:tcW w:w="670" w:type="dxa"/>
            <w:vAlign w:val="center"/>
          </w:tcPr>
          <w:p w14:paraId="2FD79B77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5</w:t>
            </w:r>
          </w:p>
        </w:tc>
        <w:tc>
          <w:tcPr>
            <w:tcW w:w="5308" w:type="dxa"/>
            <w:vAlign w:val="center"/>
          </w:tcPr>
          <w:p w14:paraId="3CD45289">
            <w:pPr>
              <w:widowControl/>
              <w:adjustRightInd w:val="0"/>
              <w:spacing w:line="276" w:lineRule="auto"/>
              <w:ind w:right="167"/>
              <w:rPr>
                <w:rFonts w:ascii="宋体"/>
                <w:b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kern w:val="0"/>
                <w:szCs w:val="21"/>
                <w:highlight w:val="none"/>
              </w:rPr>
              <w:t>售后服务：出现质量问题接到采购人通知后到达现场的时间小时。</w:t>
            </w:r>
          </w:p>
        </w:tc>
        <w:tc>
          <w:tcPr>
            <w:tcW w:w="3859" w:type="dxa"/>
            <w:vAlign w:val="center"/>
          </w:tcPr>
          <w:p w14:paraId="5AC84BA4">
            <w:pPr>
              <w:spacing w:line="276" w:lineRule="auto"/>
              <w:rPr>
                <w:rFonts w:ascii="宋体"/>
                <w:kern w:val="0"/>
                <w:szCs w:val="21"/>
                <w:highlight w:val="none"/>
                <w:u w:val="single"/>
              </w:rPr>
            </w:pPr>
          </w:p>
        </w:tc>
      </w:tr>
    </w:tbl>
    <w:p w14:paraId="3DA4A3D6">
      <w:pPr>
        <w:spacing w:line="276" w:lineRule="auto"/>
        <w:rPr>
          <w:b/>
          <w:szCs w:val="21"/>
          <w:highlight w:val="none"/>
          <w:u w:val="single"/>
        </w:rPr>
      </w:pPr>
      <w:r>
        <w:rPr>
          <w:rFonts w:hint="eastAsia"/>
          <w:b/>
          <w:szCs w:val="21"/>
          <w:highlight w:val="none"/>
        </w:rPr>
        <w:t>供应商名称（公章）：</w:t>
      </w:r>
    </w:p>
    <w:p w14:paraId="4BDB8FDD">
      <w:pPr>
        <w:spacing w:line="276" w:lineRule="auto"/>
        <w:rPr>
          <w:b/>
          <w:szCs w:val="21"/>
          <w:highlight w:val="none"/>
        </w:rPr>
      </w:pPr>
      <w:r>
        <w:rPr>
          <w:rFonts w:hint="eastAsia"/>
          <w:b/>
          <w:szCs w:val="21"/>
          <w:highlight w:val="none"/>
        </w:rPr>
        <w:t>法定代表人或授权代理人签字：</w:t>
      </w:r>
    </w:p>
    <w:p w14:paraId="28319A50">
      <w:pPr>
        <w:spacing w:line="276" w:lineRule="auto"/>
        <w:rPr>
          <w:b/>
          <w:sz w:val="24"/>
          <w:highlight w:val="none"/>
        </w:rPr>
      </w:pPr>
    </w:p>
    <w:p w14:paraId="1FA67CE5">
      <w:pPr>
        <w:pStyle w:val="48"/>
        <w:ind w:firstLine="400"/>
        <w:rPr>
          <w:highlight w:val="none"/>
        </w:rPr>
      </w:pPr>
    </w:p>
    <w:p w14:paraId="46F36F48">
      <w:pPr>
        <w:pStyle w:val="48"/>
        <w:ind w:firstLine="0" w:firstLineChars="0"/>
        <w:rPr>
          <w:highlight w:val="none"/>
        </w:rPr>
      </w:pPr>
      <w:r>
        <w:rPr>
          <w:highlight w:val="none"/>
        </w:rPr>
        <w:t>注：必须</w:t>
      </w:r>
      <w:r>
        <w:rPr>
          <w:rFonts w:hint="eastAsia"/>
          <w:highlight w:val="none"/>
          <w:lang w:val="en-US" w:eastAsia="zh-CN"/>
        </w:rPr>
        <w:t>附</w:t>
      </w:r>
      <w:r>
        <w:rPr>
          <w:highlight w:val="none"/>
        </w:rPr>
        <w:t>分项报价表</w:t>
      </w:r>
    </w:p>
    <w:p w14:paraId="002F4818">
      <w:pPr>
        <w:spacing w:line="480" w:lineRule="auto"/>
        <w:rPr>
          <w:b/>
          <w:sz w:val="24"/>
          <w:szCs w:val="24"/>
          <w:highlight w:val="none"/>
        </w:rPr>
      </w:pPr>
    </w:p>
    <w:p w14:paraId="3FBF7187">
      <w:pPr>
        <w:spacing w:line="480" w:lineRule="auto"/>
        <w:rPr>
          <w:rFonts w:hint="eastAsia"/>
          <w:b/>
          <w:sz w:val="24"/>
          <w:szCs w:val="24"/>
          <w:highlight w:val="none"/>
        </w:rPr>
      </w:pPr>
    </w:p>
    <w:p w14:paraId="6F5E65D3">
      <w:pPr>
        <w:spacing w:line="480" w:lineRule="auto"/>
        <w:rPr>
          <w:b/>
          <w:sz w:val="24"/>
          <w:szCs w:val="24"/>
          <w:highlight w:val="none"/>
        </w:rPr>
      </w:pPr>
      <w:r>
        <w:rPr>
          <w:rFonts w:hint="eastAsia"/>
          <w:b/>
          <w:sz w:val="24"/>
          <w:szCs w:val="24"/>
          <w:highlight w:val="none"/>
        </w:rPr>
        <w:t>附件：</w:t>
      </w:r>
    </w:p>
    <w:p w14:paraId="0F3198AD">
      <w:pPr>
        <w:spacing w:line="480" w:lineRule="auto"/>
        <w:rPr>
          <w:rFonts w:hint="eastAsia"/>
          <w:b/>
          <w:bCs/>
          <w:sz w:val="32"/>
          <w:szCs w:val="32"/>
          <w:highlight w:val="none"/>
        </w:rPr>
      </w:pPr>
      <w:r>
        <w:rPr>
          <w:rFonts w:hint="eastAsia"/>
          <w:b/>
          <w:bCs/>
          <w:sz w:val="32"/>
          <w:szCs w:val="32"/>
          <w:highlight w:val="none"/>
        </w:rPr>
        <w:t>分项报价表（项目说明中如有则需要提供）</w:t>
      </w:r>
    </w:p>
    <w:tbl>
      <w:tblPr>
        <w:tblStyle w:val="49"/>
        <w:tblW w:w="957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7"/>
        <w:gridCol w:w="1314"/>
        <w:gridCol w:w="2939"/>
        <w:gridCol w:w="1084"/>
        <w:gridCol w:w="864"/>
        <w:gridCol w:w="800"/>
        <w:gridCol w:w="1002"/>
        <w:gridCol w:w="1040"/>
      </w:tblGrid>
      <w:tr w14:paraId="41F812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FFFFFF" w:fill="FFFFFF"/>
            <w:vAlign w:val="center"/>
          </w:tcPr>
          <w:p w14:paraId="457D71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45D7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1708C8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3ADA5C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技术参数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4A0B74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5FC123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需求数量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6B5B3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7C3B1C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7FBB3D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5AEDCC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1EBEC7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30D7BE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总金额（元）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50AFC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594559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3" w:hRule="atLeast"/>
        </w:trPr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FFFFFF" w:fill="FFFFFF"/>
            <w:vAlign w:val="center"/>
          </w:tcPr>
          <w:p w14:paraId="471152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729F4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outlineLvl w:val="0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发光字</w:t>
            </w:r>
          </w:p>
        </w:tc>
        <w:tc>
          <w:tcPr>
            <w:tcW w:w="2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7C3793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center"/>
              <w:outlineLvl w:val="0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1.7米*1.6米，侧面8公分，厚度2mm铝边带面用纯白汽车烤漆，0.9mm光电高亮LED灯珠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4DE8A8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32.64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0BFAF5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平方米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4DBC62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25F86A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BD052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C30F2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52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028A9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31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5262CC9">
            <w:pPr>
              <w:spacing w:line="460" w:lineRule="exact"/>
              <w:jc w:val="center"/>
              <w:outlineLvl w:val="0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电线</w:t>
            </w:r>
          </w:p>
        </w:tc>
        <w:tc>
          <w:tcPr>
            <w:tcW w:w="2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7CB49D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right="0" w:rightChars="0"/>
              <w:jc w:val="both"/>
              <w:textAlignment w:val="auto"/>
              <w:outlineLvl w:val="0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RVB1.5㎡</w:t>
            </w:r>
          </w:p>
        </w:tc>
        <w:tc>
          <w:tcPr>
            <w:tcW w:w="108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062CC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86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F279F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80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A7B3A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0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9EC0B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0A63E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28D7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2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A75B5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31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A266BE0">
            <w:pPr>
              <w:spacing w:line="460" w:lineRule="exact"/>
              <w:ind w:firstLine="210" w:firstLineChars="100"/>
              <w:jc w:val="both"/>
              <w:outlineLvl w:val="0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吊车</w:t>
            </w:r>
          </w:p>
        </w:tc>
        <w:tc>
          <w:tcPr>
            <w:tcW w:w="2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AA328F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right="0" w:rightChars="0"/>
              <w:jc w:val="both"/>
              <w:textAlignment w:val="auto"/>
              <w:outlineLvl w:val="0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15T，包括人工费</w:t>
            </w:r>
          </w:p>
        </w:tc>
        <w:tc>
          <w:tcPr>
            <w:tcW w:w="108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B9681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86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191DF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天</w:t>
            </w:r>
          </w:p>
        </w:tc>
        <w:tc>
          <w:tcPr>
            <w:tcW w:w="80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9E891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0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AA89D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98DE5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6997EF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2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BF05D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31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AFCDC74">
            <w:pPr>
              <w:spacing w:line="460" w:lineRule="exact"/>
              <w:jc w:val="center"/>
              <w:outlineLvl w:val="0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电表箱</w:t>
            </w:r>
          </w:p>
        </w:tc>
        <w:tc>
          <w:tcPr>
            <w:tcW w:w="2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64CB9E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right="0" w:rightChars="0"/>
              <w:jc w:val="both"/>
              <w:textAlignment w:val="auto"/>
              <w:outlineLvl w:val="0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25*30*15</w:t>
            </w:r>
          </w:p>
        </w:tc>
        <w:tc>
          <w:tcPr>
            <w:tcW w:w="108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0BF68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6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AF043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80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EC625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0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B8DC3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4BD4A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7F9E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8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EFE47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合计</w:t>
            </w:r>
          </w:p>
        </w:tc>
        <w:tc>
          <w:tcPr>
            <w:tcW w:w="772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887DA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</w:tbl>
    <w:p w14:paraId="6AD9BE60">
      <w:pPr>
        <w:pStyle w:val="259"/>
        <w:numPr>
          <w:ilvl w:val="0"/>
          <w:numId w:val="0"/>
        </w:numPr>
        <w:tabs>
          <w:tab w:val="left" w:pos="0"/>
          <w:tab w:val="left" w:pos="180"/>
          <w:tab w:val="left" w:pos="360"/>
        </w:tabs>
        <w:spacing w:line="276" w:lineRule="auto"/>
        <w:rPr>
          <w:rFonts w:hint="eastAsia" w:ascii="Calibri" w:hAnsi="Calibri" w:eastAsia="宋体" w:cs="Times New Roman"/>
          <w:b/>
          <w:color w:val="auto"/>
          <w:kern w:val="2"/>
          <w:sz w:val="44"/>
          <w:highlight w:val="none"/>
          <w:lang w:val="en-US" w:eastAsia="zh-CN" w:bidi="ar-SA"/>
        </w:rPr>
      </w:pPr>
    </w:p>
    <w:p w14:paraId="5E6A0E5F">
      <w:pPr>
        <w:pStyle w:val="259"/>
        <w:numPr>
          <w:ilvl w:val="0"/>
          <w:numId w:val="5"/>
        </w:numPr>
        <w:tabs>
          <w:tab w:val="left" w:pos="0"/>
          <w:tab w:val="left" w:pos="180"/>
          <w:tab w:val="left" w:pos="360"/>
        </w:tabs>
        <w:spacing w:line="276" w:lineRule="auto"/>
        <w:ind w:firstLine="3264" w:firstLineChars="739"/>
        <w:rPr>
          <w:rFonts w:hint="eastAsia"/>
          <w:b/>
          <w:color w:val="auto"/>
          <w:sz w:val="44"/>
          <w:highlight w:val="none"/>
        </w:rPr>
      </w:pPr>
      <w:r>
        <w:rPr>
          <w:rFonts w:hint="eastAsia"/>
          <w:b/>
          <w:color w:val="auto"/>
          <w:sz w:val="44"/>
          <w:highlight w:val="none"/>
        </w:rPr>
        <w:t>项目</w:t>
      </w:r>
      <w:r>
        <w:rPr>
          <w:rFonts w:hint="eastAsia"/>
          <w:b/>
          <w:color w:val="auto"/>
          <w:sz w:val="44"/>
          <w:highlight w:val="none"/>
          <w:lang w:val="en-US" w:eastAsia="zh-CN"/>
        </w:rPr>
        <w:t>说明</w:t>
      </w:r>
      <w:r>
        <w:rPr>
          <w:rFonts w:hint="eastAsia"/>
          <w:b/>
          <w:color w:val="auto"/>
          <w:sz w:val="44"/>
          <w:highlight w:val="none"/>
        </w:rPr>
        <w:t>：</w:t>
      </w:r>
    </w:p>
    <w:p w14:paraId="4A6BDF68">
      <w:pPr>
        <w:pStyle w:val="259"/>
        <w:numPr>
          <w:ilvl w:val="0"/>
          <w:numId w:val="0"/>
        </w:numPr>
        <w:tabs>
          <w:tab w:val="left" w:pos="0"/>
          <w:tab w:val="left" w:pos="180"/>
          <w:tab w:val="left" w:pos="360"/>
        </w:tabs>
        <w:spacing w:line="276" w:lineRule="auto"/>
        <w:ind w:firstLine="480" w:firstLineChars="200"/>
        <w:rPr>
          <w:rFonts w:hint="default" w:ascii="宋体" w:hAnsi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中标方在施工时严格按照相关安全管理规定进行操作，严禁违规操作，作为承包单位，对其施工活动现场的安全生产负全面主体责任，必须承担因自身原因（如违章指挥、违规操作、安全措施不到位等）导致的一切安全事故的法律责任和经济损失。</w:t>
      </w:r>
    </w:p>
    <w:p w14:paraId="6D845C54">
      <w:pPr>
        <w:pStyle w:val="259"/>
        <w:numPr>
          <w:ilvl w:val="0"/>
          <w:numId w:val="0"/>
        </w:numPr>
        <w:tabs>
          <w:tab w:val="left" w:pos="0"/>
          <w:tab w:val="left" w:pos="180"/>
          <w:tab w:val="left" w:pos="360"/>
        </w:tabs>
        <w:spacing w:line="276" w:lineRule="auto"/>
        <w:ind w:leftChars="200"/>
        <w:rPr>
          <w:rFonts w:hint="eastAsia" w:ascii="宋体" w:hAnsi="宋体" w:eastAsia="宋体" w:cs="Times New Roman"/>
          <w:kern w:val="2"/>
          <w:sz w:val="24"/>
          <w:szCs w:val="24"/>
          <w:highlight w:val="none"/>
          <w:lang w:val="en-US" w:eastAsia="zh-CN" w:bidi="ar-SA"/>
        </w:rPr>
      </w:pPr>
    </w:p>
    <w:p w14:paraId="2346AEDC">
      <w:pPr>
        <w:pStyle w:val="259"/>
        <w:numPr>
          <w:ilvl w:val="0"/>
          <w:numId w:val="0"/>
        </w:numPr>
        <w:tabs>
          <w:tab w:val="left" w:pos="0"/>
          <w:tab w:val="left" w:pos="180"/>
          <w:tab w:val="left" w:pos="360"/>
        </w:tabs>
        <w:spacing w:line="276" w:lineRule="auto"/>
        <w:rPr>
          <w:rFonts w:hint="eastAsia"/>
          <w:b/>
          <w:color w:val="auto"/>
          <w:sz w:val="44"/>
          <w:highlight w:val="yellow"/>
        </w:rPr>
      </w:pPr>
    </w:p>
    <w:p w14:paraId="2FBAB682">
      <w:pPr>
        <w:pStyle w:val="259"/>
        <w:widowControl w:val="0"/>
        <w:numPr>
          <w:ilvl w:val="0"/>
          <w:numId w:val="0"/>
        </w:numPr>
        <w:tabs>
          <w:tab w:val="left" w:pos="0"/>
          <w:tab w:val="left" w:pos="180"/>
          <w:tab w:val="left" w:pos="360"/>
        </w:tabs>
        <w:spacing w:line="276" w:lineRule="auto"/>
        <w:jc w:val="both"/>
        <w:rPr>
          <w:rFonts w:hint="eastAsia"/>
          <w:b w:val="0"/>
          <w:bCs/>
          <w:color w:val="auto"/>
          <w:sz w:val="28"/>
          <w:szCs w:val="28"/>
          <w:highlight w:val="none"/>
        </w:rPr>
      </w:pPr>
    </w:p>
    <w:p w14:paraId="5521F92A">
      <w:pPr>
        <w:pStyle w:val="259"/>
        <w:numPr>
          <w:ilvl w:val="0"/>
          <w:numId w:val="6"/>
        </w:numPr>
        <w:tabs>
          <w:tab w:val="left" w:pos="0"/>
          <w:tab w:val="left" w:pos="180"/>
          <w:tab w:val="left" w:pos="360"/>
        </w:tabs>
        <w:spacing w:line="276" w:lineRule="auto"/>
        <w:ind w:firstLine="0" w:firstLineChars="0"/>
        <w:jc w:val="center"/>
        <w:rPr>
          <w:rFonts w:hint="eastAsia"/>
          <w:b/>
          <w:color w:val="000000" w:themeColor="text1"/>
          <w:sz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货物</w:t>
      </w:r>
      <w:r>
        <w:rPr>
          <w:rFonts w:hint="eastAsia"/>
          <w:b/>
          <w:color w:val="000000" w:themeColor="text1"/>
          <w:sz w:val="44"/>
          <w:highlight w:val="none"/>
          <w14:textFill>
            <w14:solidFill>
              <w14:schemeClr w14:val="tx1"/>
            </w14:solidFill>
          </w14:textFill>
        </w:rPr>
        <w:t>清单：</w:t>
      </w:r>
    </w:p>
    <w:tbl>
      <w:tblPr>
        <w:tblStyle w:val="49"/>
        <w:tblW w:w="957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9"/>
        <w:gridCol w:w="979"/>
        <w:gridCol w:w="3337"/>
        <w:gridCol w:w="1300"/>
        <w:gridCol w:w="925"/>
        <w:gridCol w:w="931"/>
        <w:gridCol w:w="951"/>
        <w:gridCol w:w="608"/>
      </w:tblGrid>
      <w:tr w14:paraId="54497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FFFFFF" w:fill="FFFFFF"/>
            <w:vAlign w:val="center"/>
          </w:tcPr>
          <w:p w14:paraId="4D4656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482C7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5437C3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4CB7EE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技术参数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0935AB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4F4787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需求数量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1AA367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3949F2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预算</w:t>
            </w:r>
          </w:p>
          <w:p w14:paraId="075BA8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39D044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096102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3F834C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56A479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预算总金额（元）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FE7DA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06717B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D4125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7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9240C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outlineLvl w:val="0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发光字</w:t>
            </w:r>
          </w:p>
        </w:tc>
        <w:tc>
          <w:tcPr>
            <w:tcW w:w="3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198755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center"/>
              <w:outlineLvl w:val="0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1.7米*1.6米，侧面8公分，厚度2mm铝边带面用纯白汽车烤漆，0.9mm光电高亮LED灯珠</w:t>
            </w:r>
          </w:p>
        </w:tc>
        <w:tc>
          <w:tcPr>
            <w:tcW w:w="130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787DF0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32.64</w:t>
            </w:r>
          </w:p>
        </w:tc>
        <w:tc>
          <w:tcPr>
            <w:tcW w:w="9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6452E8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460</w:t>
            </w:r>
          </w:p>
        </w:tc>
        <w:tc>
          <w:tcPr>
            <w:tcW w:w="93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388FE4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平方米</w:t>
            </w:r>
          </w:p>
        </w:tc>
        <w:tc>
          <w:tcPr>
            <w:tcW w:w="95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F1C87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15014.4</w:t>
            </w:r>
          </w:p>
        </w:tc>
        <w:tc>
          <w:tcPr>
            <w:tcW w:w="60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42CFC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64849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4DFAA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97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F88044">
            <w:pPr>
              <w:spacing w:line="460" w:lineRule="exact"/>
              <w:jc w:val="center"/>
              <w:outlineLvl w:val="0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电线</w:t>
            </w:r>
          </w:p>
        </w:tc>
        <w:tc>
          <w:tcPr>
            <w:tcW w:w="3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ED347B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right="0" w:rightChars="0"/>
              <w:jc w:val="both"/>
              <w:textAlignment w:val="auto"/>
              <w:outlineLvl w:val="0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RVB1.5㎡</w:t>
            </w:r>
          </w:p>
        </w:tc>
        <w:tc>
          <w:tcPr>
            <w:tcW w:w="130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68E37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9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D3F79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93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FE698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95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9DEC8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200</w:t>
            </w:r>
          </w:p>
        </w:tc>
        <w:tc>
          <w:tcPr>
            <w:tcW w:w="60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8EA6D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0F3C3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E9B8F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97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64574B5">
            <w:pPr>
              <w:spacing w:line="460" w:lineRule="exact"/>
              <w:jc w:val="both"/>
              <w:outlineLvl w:val="0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吊车</w:t>
            </w:r>
          </w:p>
        </w:tc>
        <w:tc>
          <w:tcPr>
            <w:tcW w:w="3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317BD6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right="0" w:rightChars="0"/>
              <w:jc w:val="both"/>
              <w:textAlignment w:val="auto"/>
              <w:outlineLvl w:val="0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15T，包括人工费</w:t>
            </w:r>
          </w:p>
        </w:tc>
        <w:tc>
          <w:tcPr>
            <w:tcW w:w="130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372D4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9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53DFF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700</w:t>
            </w:r>
          </w:p>
        </w:tc>
        <w:tc>
          <w:tcPr>
            <w:tcW w:w="93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B5CEE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天</w:t>
            </w:r>
          </w:p>
        </w:tc>
        <w:tc>
          <w:tcPr>
            <w:tcW w:w="95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5DF28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1400</w:t>
            </w:r>
          </w:p>
        </w:tc>
        <w:tc>
          <w:tcPr>
            <w:tcW w:w="60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D4675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7DEFA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EA3FA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97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1F7F389">
            <w:pPr>
              <w:spacing w:line="460" w:lineRule="exact"/>
              <w:jc w:val="center"/>
              <w:outlineLvl w:val="0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电表箱</w:t>
            </w:r>
          </w:p>
        </w:tc>
        <w:tc>
          <w:tcPr>
            <w:tcW w:w="3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DDA491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right="0" w:rightChars="0"/>
              <w:jc w:val="both"/>
              <w:textAlignment w:val="auto"/>
              <w:outlineLvl w:val="0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25*30*15</w:t>
            </w:r>
          </w:p>
        </w:tc>
        <w:tc>
          <w:tcPr>
            <w:tcW w:w="130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FFA15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B3207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350</w:t>
            </w:r>
          </w:p>
        </w:tc>
        <w:tc>
          <w:tcPr>
            <w:tcW w:w="93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55A87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95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FE30A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350</w:t>
            </w:r>
          </w:p>
        </w:tc>
        <w:tc>
          <w:tcPr>
            <w:tcW w:w="60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DBFFC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1F66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5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6F719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合计</w:t>
            </w:r>
          </w:p>
        </w:tc>
        <w:tc>
          <w:tcPr>
            <w:tcW w:w="805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58A72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16964.4元</w:t>
            </w:r>
          </w:p>
        </w:tc>
      </w:tr>
    </w:tbl>
    <w:p w14:paraId="7D08E6AD">
      <w:pPr>
        <w:pStyle w:val="259"/>
        <w:tabs>
          <w:tab w:val="left" w:pos="0"/>
          <w:tab w:val="left" w:pos="180"/>
          <w:tab w:val="left" w:pos="360"/>
        </w:tabs>
        <w:spacing w:line="276" w:lineRule="auto"/>
        <w:ind w:firstLine="0" w:firstLineChars="0"/>
        <w:rPr>
          <w:b/>
          <w:color w:val="000000"/>
          <w:sz w:val="44"/>
          <w:highlight w:val="none"/>
        </w:rPr>
      </w:pPr>
    </w:p>
    <w:p w14:paraId="04714FE1">
      <w:pPr>
        <w:ind w:firstLine="482" w:firstLineChars="200"/>
        <w:rPr>
          <w:rFonts w:hint="eastAsia" w:ascii="宋体" w:hAnsi="宋体"/>
          <w:b/>
          <w:sz w:val="24"/>
          <w:szCs w:val="24"/>
          <w:highlight w:val="none"/>
        </w:rPr>
      </w:pPr>
      <w:r>
        <w:rPr>
          <w:rFonts w:hint="eastAsia" w:ascii="宋体" w:hAnsi="宋体" w:cs="宋体"/>
          <w:b/>
          <w:color w:val="000000"/>
          <w:kern w:val="0"/>
          <w:sz w:val="24"/>
          <w:szCs w:val="24"/>
          <w:highlight w:val="none"/>
        </w:rPr>
        <w:t>注：1、</w:t>
      </w:r>
      <w:r>
        <w:rPr>
          <w:rFonts w:hint="eastAsia" w:ascii="宋体" w:hAnsi="宋体"/>
          <w:b/>
          <w:sz w:val="24"/>
          <w:szCs w:val="24"/>
          <w:highlight w:val="none"/>
        </w:rPr>
        <w:t>本报价为</w:t>
      </w:r>
      <w:r>
        <w:rPr>
          <w:rFonts w:hint="eastAsia" w:ascii="宋体" w:hAnsi="宋体"/>
          <w:b/>
          <w:sz w:val="24"/>
          <w:szCs w:val="24"/>
          <w:highlight w:val="none"/>
          <w:lang w:val="en-US" w:eastAsia="zh-CN"/>
        </w:rPr>
        <w:t>包括含运输、搬运、拆卸、安装等人工费及配件、附件费等</w:t>
      </w:r>
      <w:r>
        <w:rPr>
          <w:rFonts w:hint="eastAsia" w:ascii="宋体" w:hAnsi="宋体"/>
          <w:b/>
          <w:sz w:val="24"/>
          <w:szCs w:val="24"/>
          <w:highlight w:val="none"/>
        </w:rPr>
        <w:t>。</w:t>
      </w:r>
    </w:p>
    <w:p w14:paraId="07A008F0">
      <w:pPr>
        <w:ind w:firstLine="964" w:firstLineChars="400"/>
        <w:rPr>
          <w:rFonts w:ascii="宋体" w:hAnsi="宋体"/>
          <w:b/>
          <w:sz w:val="24"/>
          <w:szCs w:val="24"/>
          <w:highlight w:val="none"/>
        </w:rPr>
      </w:pPr>
      <w:r>
        <w:rPr>
          <w:rFonts w:hint="eastAsia" w:ascii="宋体" w:hAnsi="宋体"/>
          <w:b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/>
          <w:b/>
          <w:sz w:val="24"/>
          <w:szCs w:val="24"/>
          <w:highlight w:val="none"/>
        </w:rPr>
        <w:t>、各单价报价均不能超预算单价，总价报价不能超预算总价。</w:t>
      </w:r>
    </w:p>
    <w:p w14:paraId="22132BCE">
      <w:pPr>
        <w:pStyle w:val="48"/>
        <w:ind w:left="480" w:firstLine="0" w:firstLineChars="0"/>
        <w:rPr>
          <w:rFonts w:ascii="宋体" w:hAnsi="宋体"/>
          <w:b/>
          <w:kern w:val="2"/>
          <w:sz w:val="24"/>
          <w:szCs w:val="24"/>
          <w:highlight w:val="none"/>
        </w:rPr>
      </w:pPr>
      <w:r>
        <w:rPr>
          <w:rFonts w:hint="eastAsia"/>
          <w:highlight w:val="none"/>
        </w:rPr>
        <w:t xml:space="preserve">     </w:t>
      </w:r>
      <w:r>
        <w:rPr>
          <w:rFonts w:hint="eastAsia" w:ascii="宋体" w:hAnsi="宋体"/>
          <w:b/>
          <w:kern w:val="2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/>
          <w:b/>
          <w:kern w:val="2"/>
          <w:sz w:val="24"/>
          <w:szCs w:val="24"/>
          <w:highlight w:val="none"/>
        </w:rPr>
        <w:t>、</w:t>
      </w:r>
      <w:r>
        <w:rPr>
          <w:rFonts w:ascii="宋体" w:hAnsi="宋体"/>
          <w:b/>
          <w:kern w:val="2"/>
          <w:sz w:val="24"/>
          <w:szCs w:val="24"/>
          <w:highlight w:val="none"/>
        </w:rPr>
        <w:t>必须</w:t>
      </w:r>
      <w:r>
        <w:rPr>
          <w:rFonts w:hint="eastAsia" w:ascii="宋体" w:hAnsi="宋体"/>
          <w:b/>
          <w:kern w:val="2"/>
          <w:sz w:val="24"/>
          <w:szCs w:val="24"/>
          <w:highlight w:val="none"/>
          <w:lang w:val="en-US" w:eastAsia="zh-CN"/>
        </w:rPr>
        <w:t>附</w:t>
      </w:r>
      <w:r>
        <w:rPr>
          <w:rFonts w:ascii="宋体" w:hAnsi="宋体"/>
          <w:b/>
          <w:kern w:val="2"/>
          <w:sz w:val="24"/>
          <w:szCs w:val="24"/>
          <w:highlight w:val="none"/>
        </w:rPr>
        <w:t>分项报价表。</w:t>
      </w:r>
    </w:p>
    <w:p w14:paraId="720756C7">
      <w:pPr>
        <w:pStyle w:val="48"/>
        <w:rPr>
          <w:rFonts w:ascii="宋体" w:hAnsi="宋体"/>
          <w:b/>
          <w:kern w:val="2"/>
          <w:sz w:val="24"/>
          <w:szCs w:val="24"/>
          <w:highlight w:val="none"/>
        </w:rPr>
      </w:pPr>
    </w:p>
    <w:sectPr>
      <w:headerReference r:id="rId7" w:type="default"/>
      <w:footerReference r:id="rId8" w:type="default"/>
      <w:pgSz w:w="11906" w:h="16838"/>
      <w:pgMar w:top="1191" w:right="924" w:bottom="1038" w:left="1259" w:header="851" w:footer="992" w:gutter="0"/>
      <w:cols w:space="720" w:num="1"/>
      <w:titlePg/>
      <w:docGrid w:type="lines" w:linePitch="5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大标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MS Mincho">
    <w:altName w:val="Yu Gothic UI"/>
    <w:panose1 w:val="02020609040205080304"/>
    <w:charset w:val="80"/>
    <w:family w:val="roman"/>
    <w:pitch w:val="default"/>
    <w:sig w:usb0="00000000" w:usb1="00000000" w:usb2="00000010" w:usb3="00000000" w:csb0="4002009F" w:csb1="DFD7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FC543D">
    <w:pPr>
      <w:pStyle w:val="32"/>
      <w:tabs>
        <w:tab w:val="left" w:pos="8856"/>
        <w:tab w:val="clear" w:pos="4153"/>
        <w:tab w:val="clear" w:pos="8306"/>
      </w:tabs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681530">
    <w:pPr>
      <w:pStyle w:val="32"/>
      <w:framePr w:wrap="around" w:vAnchor="text" w:hAnchor="margin" w:xAlign="right" w:y="1"/>
      <w:rPr>
        <w:rStyle w:val="53"/>
      </w:rPr>
    </w:pPr>
    <w:r>
      <w:rPr>
        <w:rStyle w:val="53"/>
      </w:rPr>
      <w:fldChar w:fldCharType="begin"/>
    </w:r>
    <w:r>
      <w:rPr>
        <w:rStyle w:val="53"/>
      </w:rPr>
      <w:instrText xml:space="preserve">PAGE  </w:instrText>
    </w:r>
    <w:r>
      <w:rPr>
        <w:rStyle w:val="53"/>
      </w:rPr>
      <w:fldChar w:fldCharType="end"/>
    </w:r>
  </w:p>
  <w:p w14:paraId="203B0948">
    <w:pPr>
      <w:pStyle w:val="32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6FB900">
    <w:pPr>
      <w:pStyle w:val="32"/>
      <w:rPr>
        <w:rFonts w:ascii="楷体" w:hAnsi="楷体" w:eastAsia="楷体"/>
        <w:b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-325755</wp:posOffset>
              </wp:positionH>
              <wp:positionV relativeFrom="paragraph">
                <wp:posOffset>9471660</wp:posOffset>
              </wp:positionV>
              <wp:extent cx="6286500" cy="635"/>
              <wp:effectExtent l="0" t="0" r="0" b="0"/>
              <wp:wrapNone/>
              <wp:docPr id="1" name="Lin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86500" cy="635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3" o:spid="_x0000_s1026" o:spt="20" style="position:absolute;left:0pt;margin-left:-25.65pt;margin-top:745.8pt;height:0.05pt;width:495pt;z-index:251659264;mso-width-relative:page;mso-height-relative:page;" filled="f" stroked="t" coordsize="21600,21600" o:gfxdata="UEsDBAoAAAAAAIdO4kAAAAAAAAAAAAAAAAAEAAAAZHJzL1BLAwQUAAAACACHTuJAi0ED4toAAAAN&#10;AQAADwAAAGRycy9kb3ducmV2LnhtbE2Py07DMBBF90j8gzVIbKrWTgN9hDhdANmxaWnFdhoPSURs&#10;p7H7gK9nEAtYztyjO2fy1cV24kRDaL3TkEwUCHKVN62rNWxfy/ECRIjoDHbekYZPCrAqrq9yzIw/&#10;uzWdNrEWXOJChhqaGPtMylA1ZDFMfE+Os3c/WIw8DrU0A5653HZyqtRMWmwdX2iwp8eGqo/N0WoI&#10;5Y4O5deoGqm3tPY0PTy9PKPWtzeJegAR6RL/YPjRZ3Uo2Gnvj84E0WkY3ycpoxzcLZMZCEaW6WIO&#10;Yv+7moMscvn/i+IbUEsDBBQAAAAIAIdO4kBAf+h+2AEAAN0DAAAOAAAAZHJzL2Uyb0RvYy54bWyt&#10;U01v2zAMvQ/ofxB0b+ymSNAZcXpo1l2KLcC2H6BItC1AXxDVOPn3o2Qva7tLDvNBJiXqke+R2jye&#10;rGFHiKi9a/ndouYMnPRKu77lv34+3z5whkk4JYx30PIzIH/c3nzajKGBpR+8URAZgThsxtDyIaXQ&#10;VBXKAazAhQ/g6LDz0YpEbuwrFcVI6NZUy7peV6OPKkQvAZF2d9MhnxHjNYC+67SEnZevFlyaUCMY&#10;kYgSDjog35Zquw5k+t51CImZlhPTVFZKQvYhr9V2I5o+ijBoOZcgrinhAycrtKOkF6idSIK9Rv0P&#10;lNUyevRdWkhvq4lIUYRY3NUftPkxiACFC0mN4SI6/j9Y+e24j0wrmgTOnLDU8BftgN1nZcaADQU8&#10;uX2cPQz7mGmeumjznwiwU1HzfFETTolJ2lwvH9armoSWdLa+X2XE6u/VEDF9BW9ZNlpuKGtRUBxf&#10;ME2hf0JyJuPY2PLPq+WKAAXNXUf9JtMGqh1dX+6iN1o9a2PyDYz94clEdhS59+WbS3gXlpPsBA5T&#10;XDnKYaIZQKgvTrF0DqSKo8fAcwkWFGcG6O1kq0Qmoc01kcTeuAwNZTJnnlnlSddsHbw6F7mr7FHX&#10;i2jzhOaxeuuT/fZVbn8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i0ED4toAAAANAQAADwAAAAAA&#10;AAABACAAAAAiAAAAZHJzL2Rvd25yZXYueG1sUEsBAhQAFAAAAAgAh07iQEB/6H7YAQAA3QMAAA4A&#10;AAAAAAAAAQAgAAAAKQEAAGRycy9lMm9Eb2MueG1sUEsFBgAAAAAGAAYAWQEAAHMFAAAAAA==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-9525</wp:posOffset>
              </wp:positionV>
              <wp:extent cx="6134100" cy="635"/>
              <wp:effectExtent l="0" t="0" r="0" b="0"/>
              <wp:wrapNone/>
              <wp:docPr id="2" name="Lin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34100" cy="635"/>
                      </a:xfrm>
                      <a:prstGeom prst="line">
                        <a:avLst/>
                      </a:prstGeom>
                      <a:ln>
                        <a:noFill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4" o:spid="_x0000_s1026" o:spt="20" style="position:absolute;left:0pt;margin-left:0pt;margin-top:-0.75pt;height:0.05pt;width:483pt;z-index:251660288;mso-width-relative:page;mso-height-relative:page;" filled="f" stroked="f" coordsize="21600,21600" o:gfxdata="UEsDBAoAAAAAAIdO4kAAAAAAAAAAAAAAAAAEAAAAZHJzL1BLAwQUAAAACACHTuJA36B+P9YAAAAG&#10;AQAADwAAAGRycy9kb3ducmV2LnhtbE2PwU7DMBBE70j9B2srcWudFAhtiNNDEXDgRItUcXPjJQmN&#10;15HtJu3fsz3BcWZWM2+L9dl2YkAfWkcK0nkCAqlypqVawefuZbYEEaImoztHqOCCAdbl5KbQuXEj&#10;feCwjbXgEgq5VtDE2OdShqpBq8Pc9UicfTtvdWTpa2m8HrncdnKRJJm0uiVeaHSPmwar4/ZkFYTn&#10;4979fI1vy2Hld/h+2VePr3dK3U7T5AlExHP8O4YrPqNDyUwHdyITRKeAH4kKZukDCE5XWcbG4Wrc&#10;gywL+R+//AVQSwMEFAAAAAgAh07iQFJ2oYuGAQAAKAMAAA4AAABkcnMvZTJvRG9jLnhtbK1Sy27b&#10;MBC8F8g/ELzHlJ3UKATLOcRILkFqoO0HMNTSIsAXuIxl/32XlOoGySWHXFb74uzOrDZ3J2fZERKa&#10;4Du+XDScgVehN/7Q8T+/H65/cIZZ+l7a4KHjZ0B+t736thljC6swBNtDYgTisR1jx4ecYysEqgGc&#10;xEWI4KmoQ3IyU5gOok9yJHRnxapp1mIMqY8pKECk7G4q8hkxfQYwaG0U7IJ6deDzhJrAykyUcDAR&#10;+bZuqzWo/FNrhMxsx4lprpaGkP9SrNhuZHtIMg5GzSvIz6zwjpOTxtPQC9ROZslek/kA5YxKAYPO&#10;CxWcmIhURYjFsnmnza9BRqhcSGqMF9Hx62DV83GfmOk7vuLMS0cHfzIe2G1RZozYUsO936c5wrhP&#10;heZJJ1e+RICdqprni5pwykxRcr28uV02JLSi2vrme0EU/5/GhPkRgmPF6bilqVVBeXzCPLX+aymT&#10;rC/Whwdj7VSdMlCPPD8pC08rFu8l9Oe6uSgRCVjnz8cuF3obk//2B9/+B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PUDAABbQ29udGVudF9UeXBl&#10;c10ueG1sUEsBAhQACgAAAAAAh07iQAAAAAAAAAAAAAAAAAYAAAAAAAAAAAAQAAAA1wIAAF9yZWxz&#10;L1BLAQIUABQAAAAIAIdO4kCKFGY80QAAAJQBAAALAAAAAAAAAAEAIAAAAPsCAABfcmVscy8ucmVs&#10;c1BLAQIUAAoAAAAAAIdO4kAAAAAAAAAAAAAAAAAEAAAAAAAAAAAAEAAAAAAAAABkcnMvUEsBAhQA&#10;FAAAAAgAh07iQN+gfj/WAAAABgEAAA8AAAAAAAAAAQAgAAAAIgAAAGRycy9kb3ducmV2LnhtbFBL&#10;AQIUABQAAAAIAIdO4kBSdqGLhgEAACgDAAAOAAAAAAAAAAEAIAAAACUBAABkcnMvZTJvRG9jLnht&#10;bFBLBQYAAAAABgAGAFkBAAAdBQAAAAA=&#10;">
              <v:fill on="f" focussize="0,0"/>
              <v:stroke on="f"/>
              <v:imagedata o:title=""/>
              <o:lock v:ext="edit" aspectratio="f"/>
            </v:line>
          </w:pict>
        </mc:Fallback>
      </mc:AlternateContent>
    </w:r>
    <w:r>
      <w:rPr>
        <w:rFonts w:hint="eastAsia" w:ascii="楷体" w:hAnsi="楷体" w:eastAsia="楷体"/>
        <w:b/>
      </w:rPr>
      <w:t>聊城市技师学院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F715FD">
    <w:pPr>
      <w:pStyle w:val="33"/>
      <w:pBdr>
        <w:bottom w:val="single" w:color="auto" w:sz="6" w:space="2"/>
      </w:pBdr>
      <w:ind w:right="53"/>
      <w:jc w:val="both"/>
      <w:rPr>
        <w:rFonts w:ascii="宋体" w:cs="宋体"/>
        <w:b/>
        <w:szCs w:val="21"/>
      </w:rPr>
    </w:pPr>
    <w:r>
      <w:rPr>
        <w:rFonts w:hint="eastAsia" w:ascii="宋体" w:hAnsi="宋体" w:cs="宋体"/>
        <w:b/>
        <w:szCs w:val="21"/>
      </w:rPr>
      <w:t>项目编号：</w:t>
    </w:r>
    <w:r>
      <w:rPr>
        <w:rFonts w:ascii="宋体" w:hAnsi="宋体" w:cs="宋体"/>
        <w:b/>
        <w:szCs w:val="21"/>
      </w:rPr>
      <w:t>37152380800120200011</w:t>
    </w:r>
    <w:r>
      <w:rPr>
        <w:rFonts w:hint="eastAsia" w:ascii="宋体" w:hAnsi="宋体" w:cs="宋体"/>
        <w:b/>
        <w:szCs w:val="21"/>
      </w:rPr>
      <w:t>　　谈判文</w:t>
    </w:r>
    <w:r>
      <w:rPr>
        <w:rFonts w:hint="eastAsia"/>
        <w:b/>
      </w:rPr>
      <w:t>件</w:t>
    </w:r>
  </w:p>
  <w:p w14:paraId="11781CD3">
    <w:pPr>
      <w:pStyle w:val="3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A7979D">
    <w:pPr>
      <w:pStyle w:val="33"/>
      <w:framePr w:wrap="around" w:vAnchor="text" w:hAnchor="margin" w:xAlign="center" w:y="1"/>
      <w:rPr>
        <w:rStyle w:val="53"/>
      </w:rPr>
    </w:pPr>
    <w:r>
      <w:rPr>
        <w:rStyle w:val="53"/>
      </w:rPr>
      <w:fldChar w:fldCharType="begin"/>
    </w:r>
    <w:r>
      <w:rPr>
        <w:rStyle w:val="53"/>
      </w:rPr>
      <w:instrText xml:space="preserve">PAGE  </w:instrText>
    </w:r>
    <w:r>
      <w:rPr>
        <w:rStyle w:val="53"/>
      </w:rPr>
      <w:fldChar w:fldCharType="end"/>
    </w:r>
  </w:p>
  <w:p w14:paraId="6CC54EBB">
    <w:pPr>
      <w:pStyle w:val="3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F63C4B">
    <w:pPr>
      <w:pStyle w:val="33"/>
      <w:ind w:right="53"/>
      <w:jc w:val="both"/>
      <w:rPr>
        <w:rFonts w:ascii="楷体" w:hAnsi="楷体" w:eastAsia="楷体" w:cs="宋体"/>
        <w:b/>
        <w:szCs w:val="21"/>
      </w:rPr>
    </w:pPr>
    <w:r>
      <w:rPr>
        <w:rFonts w:hint="eastAsia" w:ascii="楷体" w:hAnsi="楷体" w:eastAsia="楷体" w:cs="宋体"/>
        <w:b/>
        <w:szCs w:val="21"/>
      </w:rPr>
      <w:t>简易</w:t>
    </w:r>
    <w:r>
      <w:rPr>
        <w:rFonts w:hint="eastAsia" w:ascii="楷体" w:hAnsi="楷体" w:eastAsia="楷体"/>
        <w:b/>
      </w:rPr>
      <w:t>谈判文件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B4FD437"/>
    <w:multiLevelType w:val="singleLevel"/>
    <w:tmpl w:val="DB4FD437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000000B"/>
    <w:multiLevelType w:val="multilevel"/>
    <w:tmpl w:val="0000000B"/>
    <w:lvl w:ilvl="0" w:tentative="0">
      <w:start w:val="1"/>
      <w:numFmt w:val="decimal"/>
      <w:pStyle w:val="15"/>
      <w:lvlText w:val="%1、"/>
      <w:lvlJc w:val="left"/>
      <w:pPr>
        <w:tabs>
          <w:tab w:val="left" w:pos="1980"/>
        </w:tabs>
        <w:ind w:left="1980" w:hanging="360"/>
      </w:pPr>
      <w:rPr>
        <w:rFonts w:hint="default" w:ascii="Times New Roman" w:hAnsi="Times New Roman" w:cs="Times New Roman"/>
        <w:sz w:val="21"/>
      </w:rPr>
    </w:lvl>
    <w:lvl w:ilvl="1" w:tentative="0">
      <w:start w:val="1"/>
      <w:numFmt w:val="lowerLetter"/>
      <w:lvlText w:val="%2)"/>
      <w:lvlJc w:val="left"/>
      <w:pPr>
        <w:tabs>
          <w:tab w:val="left" w:pos="2460"/>
        </w:tabs>
        <w:ind w:left="246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2880"/>
        </w:tabs>
        <w:ind w:left="288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3300"/>
        </w:tabs>
        <w:ind w:left="330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3720"/>
        </w:tabs>
        <w:ind w:left="3720" w:hanging="420"/>
      </w:pPr>
      <w:rPr>
        <w:rFonts w:cs="Times New Roman"/>
      </w:rPr>
    </w:lvl>
    <w:lvl w:ilvl="5" w:tentative="0">
      <w:start w:val="1"/>
      <w:numFmt w:val="lowerRoman"/>
      <w:pStyle w:val="8"/>
      <w:lvlText w:val="%6."/>
      <w:lvlJc w:val="right"/>
      <w:pPr>
        <w:tabs>
          <w:tab w:val="left" w:pos="4140"/>
        </w:tabs>
        <w:ind w:left="414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4560"/>
        </w:tabs>
        <w:ind w:left="456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4980"/>
        </w:tabs>
        <w:ind w:left="498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5400"/>
        </w:tabs>
        <w:ind w:left="5400" w:hanging="420"/>
      </w:pPr>
      <w:rPr>
        <w:rFonts w:cs="Times New Roman"/>
      </w:rPr>
    </w:lvl>
  </w:abstractNum>
  <w:abstractNum w:abstractNumId="2">
    <w:nsid w:val="0000000E"/>
    <w:multiLevelType w:val="multilevel"/>
    <w:tmpl w:val="0000000E"/>
    <w:lvl w:ilvl="0" w:tentative="0">
      <w:start w:val="1"/>
      <w:numFmt w:val="decimal"/>
      <w:pStyle w:val="269"/>
      <w:lvlText w:val="5.%1"/>
      <w:lvlJc w:val="left"/>
      <w:pPr>
        <w:tabs>
          <w:tab w:val="left" w:pos="420"/>
        </w:tabs>
        <w:ind w:left="420" w:hanging="420"/>
      </w:pPr>
      <w:rPr>
        <w:rFonts w:hint="eastAsia" w:cs="Times New Roman"/>
      </w:rPr>
    </w:lvl>
    <w:lvl w:ilvl="1" w:tentative="0">
      <w:start w:val="1"/>
      <w:numFmt w:val="decimalEnclosedCircle"/>
      <w:lvlText w:val="%2"/>
      <w:lvlJc w:val="left"/>
      <w:pPr>
        <w:tabs>
          <w:tab w:val="left" w:pos="1140"/>
        </w:tabs>
        <w:ind w:left="1140" w:hanging="720"/>
      </w:pPr>
      <w:rPr>
        <w:rFonts w:hint="default" w:cs="Times New Roman"/>
      </w:rPr>
    </w:lvl>
    <w:lvl w:ilvl="2" w:tentative="0">
      <w:start w:val="1"/>
      <w:numFmt w:val="decimal"/>
      <w:pStyle w:val="183"/>
      <w:lvlText w:val="%3、"/>
      <w:lvlJc w:val="left"/>
      <w:pPr>
        <w:tabs>
          <w:tab w:val="left" w:pos="651"/>
        </w:tabs>
        <w:ind w:left="651" w:hanging="360"/>
      </w:pPr>
      <w:rPr>
        <w:rFonts w:hint="default" w:ascii="Times New Roman" w:hAnsi="Times New Roman" w:cs="Times New Roman"/>
        <w:color w:val="auto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3">
    <w:nsid w:val="00000014"/>
    <w:multiLevelType w:val="multilevel"/>
    <w:tmpl w:val="00000014"/>
    <w:lvl w:ilvl="0" w:tentative="0">
      <w:start w:val="1"/>
      <w:numFmt w:val="decimal"/>
      <w:pStyle w:val="14"/>
      <w:lvlText w:val="第%1章."/>
      <w:lvlJc w:val="left"/>
      <w:pPr>
        <w:ind w:left="432" w:hanging="432"/>
      </w:pPr>
      <w:rPr>
        <w:rFonts w:hint="eastAsia" w:cs="Times New Roman"/>
      </w:rPr>
    </w:lvl>
    <w:lvl w:ilvl="1" w:tentative="0">
      <w:start w:val="1"/>
      <w:numFmt w:val="decimal"/>
      <w:pStyle w:val="165"/>
      <w:lvlText w:val="%1.%2"/>
      <w:lvlJc w:val="left"/>
      <w:pPr>
        <w:ind w:left="576" w:hanging="576"/>
      </w:pPr>
      <w:rPr>
        <w:rFonts w:cs="Times New Roman"/>
      </w:rPr>
    </w:lvl>
    <w:lvl w:ilvl="2" w:tentative="0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 w:tentative="0">
      <w:start w:val="1"/>
      <w:numFmt w:val="decimal"/>
      <w:lvlText w:val="%1.%2.%3.%4"/>
      <w:lvlJc w:val="left"/>
      <w:pPr>
        <w:ind w:left="1584" w:hanging="864"/>
      </w:pPr>
      <w:rPr>
        <w:rFonts w:cs="Times New Roman"/>
      </w:rPr>
    </w:lvl>
    <w:lvl w:ilvl="4" w:tentative="0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 w:tentative="0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 w:tentative="0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4">
    <w:nsid w:val="00000017"/>
    <w:multiLevelType w:val="multilevel"/>
    <w:tmpl w:val="00000017"/>
    <w:lvl w:ilvl="0" w:tentative="0">
      <w:start w:val="2"/>
      <w:numFmt w:val="japaneseCounting"/>
      <w:lvlText w:val="第%1章"/>
      <w:lvlJc w:val="left"/>
      <w:pPr>
        <w:tabs>
          <w:tab w:val="left" w:pos="2128"/>
        </w:tabs>
        <w:ind w:left="2128" w:hanging="1770"/>
      </w:pPr>
      <w:rPr>
        <w:rFonts w:hint="default" w:cs="Times New Roman"/>
      </w:rPr>
    </w:lvl>
    <w:lvl w:ilvl="1" w:tentative="0">
      <w:start w:val="1"/>
      <w:numFmt w:val="lowerLetter"/>
      <w:pStyle w:val="273"/>
      <w:lvlText w:val="%2)"/>
      <w:lvlJc w:val="left"/>
      <w:pPr>
        <w:tabs>
          <w:tab w:val="left" w:pos="1198"/>
        </w:tabs>
        <w:ind w:left="1198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1618"/>
        </w:tabs>
        <w:ind w:left="1618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2038"/>
        </w:tabs>
        <w:ind w:left="2038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458"/>
        </w:tabs>
        <w:ind w:left="2458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878"/>
        </w:tabs>
        <w:ind w:left="2878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3298"/>
        </w:tabs>
        <w:ind w:left="3298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718"/>
        </w:tabs>
        <w:ind w:left="3718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4138"/>
        </w:tabs>
        <w:ind w:left="4138" w:hanging="420"/>
      </w:pPr>
      <w:rPr>
        <w:rFonts w:cs="Times New Roman"/>
      </w:rPr>
    </w:lvl>
  </w:abstractNum>
  <w:abstractNum w:abstractNumId="5">
    <w:nsid w:val="28E90391"/>
    <w:multiLevelType w:val="singleLevel"/>
    <w:tmpl w:val="28E90391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3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lmMTE0YzJlZmI3ZTUyMDNkYmEzZTdmZDIxMTU0MzcifQ=="/>
  </w:docVars>
  <w:rsids>
    <w:rsidRoot w:val="004B5429"/>
    <w:rsid w:val="000231E0"/>
    <w:rsid w:val="00035B6F"/>
    <w:rsid w:val="00051355"/>
    <w:rsid w:val="00086C70"/>
    <w:rsid w:val="000D5213"/>
    <w:rsid w:val="000D6C78"/>
    <w:rsid w:val="000E7F76"/>
    <w:rsid w:val="000F6ED2"/>
    <w:rsid w:val="001126C3"/>
    <w:rsid w:val="001175D0"/>
    <w:rsid w:val="00122CE9"/>
    <w:rsid w:val="00134C50"/>
    <w:rsid w:val="001554D8"/>
    <w:rsid w:val="00157D04"/>
    <w:rsid w:val="001649D8"/>
    <w:rsid w:val="00187416"/>
    <w:rsid w:val="001A67B8"/>
    <w:rsid w:val="001E414B"/>
    <w:rsid w:val="001E49E8"/>
    <w:rsid w:val="001F54FF"/>
    <w:rsid w:val="001F7280"/>
    <w:rsid w:val="00235CC7"/>
    <w:rsid w:val="00246B27"/>
    <w:rsid w:val="002A7360"/>
    <w:rsid w:val="002B2BCC"/>
    <w:rsid w:val="002C4C18"/>
    <w:rsid w:val="00311EDA"/>
    <w:rsid w:val="00314BE0"/>
    <w:rsid w:val="0031516A"/>
    <w:rsid w:val="00316FE1"/>
    <w:rsid w:val="00323277"/>
    <w:rsid w:val="00330D9E"/>
    <w:rsid w:val="0033696F"/>
    <w:rsid w:val="0034567C"/>
    <w:rsid w:val="0036563D"/>
    <w:rsid w:val="003879D1"/>
    <w:rsid w:val="00396BD7"/>
    <w:rsid w:val="003A4C70"/>
    <w:rsid w:val="003D3363"/>
    <w:rsid w:val="00415921"/>
    <w:rsid w:val="00452531"/>
    <w:rsid w:val="0047191F"/>
    <w:rsid w:val="00475656"/>
    <w:rsid w:val="00476CF5"/>
    <w:rsid w:val="004A2EC0"/>
    <w:rsid w:val="004A7586"/>
    <w:rsid w:val="004B1FA5"/>
    <w:rsid w:val="004B5429"/>
    <w:rsid w:val="004F1E42"/>
    <w:rsid w:val="005003D3"/>
    <w:rsid w:val="00506C00"/>
    <w:rsid w:val="00530474"/>
    <w:rsid w:val="0053251A"/>
    <w:rsid w:val="00541B96"/>
    <w:rsid w:val="005434AA"/>
    <w:rsid w:val="005451C3"/>
    <w:rsid w:val="00550FC2"/>
    <w:rsid w:val="00551DC7"/>
    <w:rsid w:val="0056361C"/>
    <w:rsid w:val="00564EFB"/>
    <w:rsid w:val="00571B40"/>
    <w:rsid w:val="0059302B"/>
    <w:rsid w:val="005B567C"/>
    <w:rsid w:val="005C4002"/>
    <w:rsid w:val="005E4122"/>
    <w:rsid w:val="005E514C"/>
    <w:rsid w:val="0060219B"/>
    <w:rsid w:val="0061159B"/>
    <w:rsid w:val="00612CBA"/>
    <w:rsid w:val="006227EE"/>
    <w:rsid w:val="006379FD"/>
    <w:rsid w:val="00653A91"/>
    <w:rsid w:val="006602FC"/>
    <w:rsid w:val="00660B6B"/>
    <w:rsid w:val="00690D34"/>
    <w:rsid w:val="006911F0"/>
    <w:rsid w:val="006928EA"/>
    <w:rsid w:val="006B02A1"/>
    <w:rsid w:val="006C4C1D"/>
    <w:rsid w:val="006E4062"/>
    <w:rsid w:val="006E6647"/>
    <w:rsid w:val="00704428"/>
    <w:rsid w:val="007257AD"/>
    <w:rsid w:val="0074304A"/>
    <w:rsid w:val="007521DF"/>
    <w:rsid w:val="00752485"/>
    <w:rsid w:val="00752631"/>
    <w:rsid w:val="00774E3F"/>
    <w:rsid w:val="00784520"/>
    <w:rsid w:val="007B48E9"/>
    <w:rsid w:val="007C2E43"/>
    <w:rsid w:val="007D7A10"/>
    <w:rsid w:val="007E28CE"/>
    <w:rsid w:val="007E579E"/>
    <w:rsid w:val="007F621E"/>
    <w:rsid w:val="00801CCC"/>
    <w:rsid w:val="00833B87"/>
    <w:rsid w:val="00860677"/>
    <w:rsid w:val="0087303D"/>
    <w:rsid w:val="0087550B"/>
    <w:rsid w:val="00877A85"/>
    <w:rsid w:val="008E67F6"/>
    <w:rsid w:val="009037F5"/>
    <w:rsid w:val="00913353"/>
    <w:rsid w:val="00963006"/>
    <w:rsid w:val="009716B4"/>
    <w:rsid w:val="009B2331"/>
    <w:rsid w:val="009B5F6C"/>
    <w:rsid w:val="00A00CE3"/>
    <w:rsid w:val="00A177D8"/>
    <w:rsid w:val="00A33856"/>
    <w:rsid w:val="00AA1751"/>
    <w:rsid w:val="00AB4D0F"/>
    <w:rsid w:val="00AB6EB6"/>
    <w:rsid w:val="00AD0C5F"/>
    <w:rsid w:val="00AD7E61"/>
    <w:rsid w:val="00B1759A"/>
    <w:rsid w:val="00B2065B"/>
    <w:rsid w:val="00B468FC"/>
    <w:rsid w:val="00B53824"/>
    <w:rsid w:val="00B8164F"/>
    <w:rsid w:val="00B87E60"/>
    <w:rsid w:val="00BA08CB"/>
    <w:rsid w:val="00BE179A"/>
    <w:rsid w:val="00C53DB9"/>
    <w:rsid w:val="00C61B22"/>
    <w:rsid w:val="00CD4943"/>
    <w:rsid w:val="00D4642C"/>
    <w:rsid w:val="00D53E87"/>
    <w:rsid w:val="00D914C4"/>
    <w:rsid w:val="00D96D4E"/>
    <w:rsid w:val="00DA329D"/>
    <w:rsid w:val="00DA7A6E"/>
    <w:rsid w:val="00DE106B"/>
    <w:rsid w:val="00DF0936"/>
    <w:rsid w:val="00DF12C7"/>
    <w:rsid w:val="00E003D2"/>
    <w:rsid w:val="00E15134"/>
    <w:rsid w:val="00E177D8"/>
    <w:rsid w:val="00E43306"/>
    <w:rsid w:val="00E45004"/>
    <w:rsid w:val="00E65C82"/>
    <w:rsid w:val="00E7382A"/>
    <w:rsid w:val="00E85EAE"/>
    <w:rsid w:val="00E91BCE"/>
    <w:rsid w:val="00E923EC"/>
    <w:rsid w:val="00EB5E8C"/>
    <w:rsid w:val="00EC3490"/>
    <w:rsid w:val="00ED0FC4"/>
    <w:rsid w:val="00EE680D"/>
    <w:rsid w:val="00F0268F"/>
    <w:rsid w:val="00F041DA"/>
    <w:rsid w:val="00F9633E"/>
    <w:rsid w:val="00FB345F"/>
    <w:rsid w:val="00FC3827"/>
    <w:rsid w:val="00FD4606"/>
    <w:rsid w:val="00FF1FEF"/>
    <w:rsid w:val="01964270"/>
    <w:rsid w:val="01E14866"/>
    <w:rsid w:val="0255489B"/>
    <w:rsid w:val="02583619"/>
    <w:rsid w:val="028D1FD6"/>
    <w:rsid w:val="02A921EF"/>
    <w:rsid w:val="02E6130D"/>
    <w:rsid w:val="03064D6A"/>
    <w:rsid w:val="05241F07"/>
    <w:rsid w:val="054E7908"/>
    <w:rsid w:val="05677A81"/>
    <w:rsid w:val="05720AA9"/>
    <w:rsid w:val="05C018BB"/>
    <w:rsid w:val="05C55124"/>
    <w:rsid w:val="061E4834"/>
    <w:rsid w:val="07B922C3"/>
    <w:rsid w:val="08BF7794"/>
    <w:rsid w:val="09D27438"/>
    <w:rsid w:val="0B7F7B23"/>
    <w:rsid w:val="0B8F435E"/>
    <w:rsid w:val="0BC14CD6"/>
    <w:rsid w:val="0BCC3CF0"/>
    <w:rsid w:val="0BD3067C"/>
    <w:rsid w:val="0C5354F9"/>
    <w:rsid w:val="0D37622D"/>
    <w:rsid w:val="0D9378B6"/>
    <w:rsid w:val="0DDE5050"/>
    <w:rsid w:val="0FC534DE"/>
    <w:rsid w:val="10B65D95"/>
    <w:rsid w:val="116B04A0"/>
    <w:rsid w:val="11A35481"/>
    <w:rsid w:val="11BC3C7C"/>
    <w:rsid w:val="11DA205C"/>
    <w:rsid w:val="13270358"/>
    <w:rsid w:val="133E4AA9"/>
    <w:rsid w:val="14BB4F51"/>
    <w:rsid w:val="15493813"/>
    <w:rsid w:val="155013FC"/>
    <w:rsid w:val="16220303"/>
    <w:rsid w:val="163B139F"/>
    <w:rsid w:val="16E60821"/>
    <w:rsid w:val="17A02EFE"/>
    <w:rsid w:val="17AD719E"/>
    <w:rsid w:val="17C32FC8"/>
    <w:rsid w:val="17F24A8A"/>
    <w:rsid w:val="19094ED0"/>
    <w:rsid w:val="194417AD"/>
    <w:rsid w:val="195D47E2"/>
    <w:rsid w:val="19BF0A8E"/>
    <w:rsid w:val="1A7254D6"/>
    <w:rsid w:val="1BE804D9"/>
    <w:rsid w:val="1BF852E7"/>
    <w:rsid w:val="1BFE4A94"/>
    <w:rsid w:val="1C790F1A"/>
    <w:rsid w:val="1CEB698E"/>
    <w:rsid w:val="1D3E6C48"/>
    <w:rsid w:val="1D4B2E52"/>
    <w:rsid w:val="1DA43F7B"/>
    <w:rsid w:val="1E957931"/>
    <w:rsid w:val="1F971487"/>
    <w:rsid w:val="1FC655DB"/>
    <w:rsid w:val="201725C8"/>
    <w:rsid w:val="224662E0"/>
    <w:rsid w:val="234C3850"/>
    <w:rsid w:val="23994FAD"/>
    <w:rsid w:val="242B68C9"/>
    <w:rsid w:val="248B1517"/>
    <w:rsid w:val="249917FE"/>
    <w:rsid w:val="262B023E"/>
    <w:rsid w:val="26445799"/>
    <w:rsid w:val="273D2914"/>
    <w:rsid w:val="27FC632B"/>
    <w:rsid w:val="291922EB"/>
    <w:rsid w:val="296D55D3"/>
    <w:rsid w:val="29FD282F"/>
    <w:rsid w:val="2A136C9F"/>
    <w:rsid w:val="2C0412C3"/>
    <w:rsid w:val="2D391F1B"/>
    <w:rsid w:val="2D8765D2"/>
    <w:rsid w:val="2E9B0DE0"/>
    <w:rsid w:val="2EFC30B5"/>
    <w:rsid w:val="2F042E3F"/>
    <w:rsid w:val="2F1116E8"/>
    <w:rsid w:val="300F0BC6"/>
    <w:rsid w:val="30507EBF"/>
    <w:rsid w:val="31232B7B"/>
    <w:rsid w:val="31D41ACA"/>
    <w:rsid w:val="31F2079F"/>
    <w:rsid w:val="32BF0762"/>
    <w:rsid w:val="35270CDA"/>
    <w:rsid w:val="35BE2E72"/>
    <w:rsid w:val="35C12962"/>
    <w:rsid w:val="35DB1101"/>
    <w:rsid w:val="3827318B"/>
    <w:rsid w:val="38433B03"/>
    <w:rsid w:val="38482EC7"/>
    <w:rsid w:val="39CE5556"/>
    <w:rsid w:val="3B615E1B"/>
    <w:rsid w:val="3B7B043E"/>
    <w:rsid w:val="3CA8487C"/>
    <w:rsid w:val="3CE85EE2"/>
    <w:rsid w:val="3F1E091D"/>
    <w:rsid w:val="3F2E2D7D"/>
    <w:rsid w:val="40044CBB"/>
    <w:rsid w:val="4033731A"/>
    <w:rsid w:val="40500A84"/>
    <w:rsid w:val="42373056"/>
    <w:rsid w:val="432936DD"/>
    <w:rsid w:val="4495237F"/>
    <w:rsid w:val="44F66730"/>
    <w:rsid w:val="450A1C98"/>
    <w:rsid w:val="45684CF6"/>
    <w:rsid w:val="457B6077"/>
    <w:rsid w:val="46633F07"/>
    <w:rsid w:val="467178FF"/>
    <w:rsid w:val="46791F9D"/>
    <w:rsid w:val="46B17416"/>
    <w:rsid w:val="47874A22"/>
    <w:rsid w:val="48A759E8"/>
    <w:rsid w:val="4A361719"/>
    <w:rsid w:val="4ACD58D4"/>
    <w:rsid w:val="4B2500E2"/>
    <w:rsid w:val="4B390BF7"/>
    <w:rsid w:val="4C0A7CBD"/>
    <w:rsid w:val="4C376897"/>
    <w:rsid w:val="4C7D56AE"/>
    <w:rsid w:val="4E363F79"/>
    <w:rsid w:val="4EF24C79"/>
    <w:rsid w:val="4F2946F0"/>
    <w:rsid w:val="4F2F6019"/>
    <w:rsid w:val="50273724"/>
    <w:rsid w:val="50B33C26"/>
    <w:rsid w:val="51A60F32"/>
    <w:rsid w:val="522310E7"/>
    <w:rsid w:val="5295731E"/>
    <w:rsid w:val="530807FB"/>
    <w:rsid w:val="535C7FA9"/>
    <w:rsid w:val="53F046E7"/>
    <w:rsid w:val="54D87DBE"/>
    <w:rsid w:val="550A27F2"/>
    <w:rsid w:val="569F1AF1"/>
    <w:rsid w:val="56C97471"/>
    <w:rsid w:val="57034731"/>
    <w:rsid w:val="57761E1C"/>
    <w:rsid w:val="579105C6"/>
    <w:rsid w:val="59514339"/>
    <w:rsid w:val="5AB30825"/>
    <w:rsid w:val="5B092532"/>
    <w:rsid w:val="5C9A78E6"/>
    <w:rsid w:val="5CDA6C77"/>
    <w:rsid w:val="5D7A3273"/>
    <w:rsid w:val="5E5166CA"/>
    <w:rsid w:val="5F2711D9"/>
    <w:rsid w:val="5F6B569F"/>
    <w:rsid w:val="611606AF"/>
    <w:rsid w:val="616C351D"/>
    <w:rsid w:val="616E7593"/>
    <w:rsid w:val="61B74AB7"/>
    <w:rsid w:val="632919C3"/>
    <w:rsid w:val="63BE468E"/>
    <w:rsid w:val="656071F2"/>
    <w:rsid w:val="65AF4610"/>
    <w:rsid w:val="66980920"/>
    <w:rsid w:val="67F47638"/>
    <w:rsid w:val="68A5389A"/>
    <w:rsid w:val="69BF4B84"/>
    <w:rsid w:val="6A025C10"/>
    <w:rsid w:val="6A470AE2"/>
    <w:rsid w:val="6D6F4477"/>
    <w:rsid w:val="6E3D15FF"/>
    <w:rsid w:val="6E520E33"/>
    <w:rsid w:val="6E585FED"/>
    <w:rsid w:val="6E7745CE"/>
    <w:rsid w:val="6EF7775D"/>
    <w:rsid w:val="6F6D2C38"/>
    <w:rsid w:val="70B2141E"/>
    <w:rsid w:val="72B41B3B"/>
    <w:rsid w:val="72D7706D"/>
    <w:rsid w:val="72EB0EF9"/>
    <w:rsid w:val="73CB7283"/>
    <w:rsid w:val="74EB4E25"/>
    <w:rsid w:val="75482A95"/>
    <w:rsid w:val="75BF7F65"/>
    <w:rsid w:val="76C23869"/>
    <w:rsid w:val="770C0F88"/>
    <w:rsid w:val="785106F5"/>
    <w:rsid w:val="789C02D6"/>
    <w:rsid w:val="78F876FF"/>
    <w:rsid w:val="7A0E0DD8"/>
    <w:rsid w:val="7AAF3F63"/>
    <w:rsid w:val="7ACD0A2E"/>
    <w:rsid w:val="7B0B6013"/>
    <w:rsid w:val="7B7F5C3B"/>
    <w:rsid w:val="7BE43DE5"/>
    <w:rsid w:val="7BF11DCA"/>
    <w:rsid w:val="7D081463"/>
    <w:rsid w:val="7D117D40"/>
    <w:rsid w:val="7E1746EA"/>
    <w:rsid w:val="7E52614D"/>
    <w:rsid w:val="7EC31904"/>
    <w:rsid w:val="7FB2618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nhideWhenUsed="0" w:uiPriority="99" w:semiHidden="0" w:name="heading 5"/>
    <w:lsdException w:qFormat="1" w:unhideWhenUsed="0" w:uiPriority="99" w:semiHidden="0" w:name="heading 6"/>
    <w:lsdException w:qFormat="1" w:unhideWhenUsed="0" w:uiPriority="99" w:semiHidden="0" w:name="heading 7"/>
    <w:lsdException w:qFormat="1" w:unhideWhenUsed="0" w:uiPriority="99" w:semiHidden="0" w:name="heading 8"/>
    <w:lsdException w:qFormat="1" w:unhideWhenUsed="0" w:uiPriority="99" w:semiHidden="0" w:name="heading 9"/>
    <w:lsdException w:uiPriority="99" w:name="index 1" w:locked="1"/>
    <w:lsdException w:uiPriority="99" w:name="index 2" w:locked="1"/>
    <w:lsdException w:uiPriority="99" w:name="index 3" w:locked="1"/>
    <w:lsdException w:qFormat="1" w:unhideWhenUsed="0" w:uiPriority="99" w:semiHidden="0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qFormat="1" w:unhideWhenUsed="0" w:uiPriority="99" w:semiHidden="0" w:name="toc 1"/>
    <w:lsdException w:qFormat="1" w:unhideWhenUsed="0" w:uiPriority="99" w:semiHidden="0" w:name="toc 2"/>
    <w:lsdException w:qFormat="1" w:unhideWhenUsed="0" w:uiPriority="99" w:semiHidden="0" w:name="toc 3"/>
    <w:lsdException w:qFormat="1" w:unhideWhenUsed="0" w:uiPriority="99" w:semiHidden="0" w:name="toc 4"/>
    <w:lsdException w:qFormat="1" w:unhideWhenUsed="0" w:uiPriority="99" w:semiHidden="0" w:name="toc 5"/>
    <w:lsdException w:qFormat="1" w:unhideWhenUsed="0" w:uiPriority="99" w:semiHidden="0" w:name="toc 6"/>
    <w:lsdException w:qFormat="1" w:unhideWhenUsed="0" w:uiPriority="99" w:semiHidden="0" w:name="toc 7"/>
    <w:lsdException w:qFormat="1" w:unhideWhenUsed="0" w:uiPriority="99" w:semiHidden="0" w:name="toc 8"/>
    <w:lsdException w:qFormat="1" w:unhideWhenUsed="0" w:uiPriority="99" w:semiHidden="0" w:name="toc 9"/>
    <w:lsdException w:qFormat="1" w:unhideWhenUsed="0" w:uiPriority="99" w:semiHidden="0" w:name="Normal Indent"/>
    <w:lsdException w:uiPriority="99" w:name="footnote text" w:locked="1"/>
    <w:lsdException w:qFormat="1" w:unhideWhenUsed="0" w:uiPriority="99" w:semiHidden="0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nhideWhenUsed="0" w:uiPriority="99" w:semiHidden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qFormat="1" w:unhideWhenUsed="0" w:uiPriority="99" w:semiHidden="0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qFormat="1" w:unhideWhenUsed="0" w:uiPriority="99" w:semiHidden="0" w:name="List" w:locked="1"/>
    <w:lsdException w:uiPriority="99" w:name="List Bullet" w:locked="1"/>
    <w:lsdException w:qFormat="1" w:unhideWhenUsed="0" w:uiPriority="99" w:semiHidden="0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qFormat="1" w:unhideWhenUsed="0" w:uiPriority="99" w:semiHidden="0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99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99" w:semiHidden="0" w:name="Subtitle"/>
    <w:lsdException w:qFormat="1" w:unhideWhenUsed="0" w:uiPriority="99" w:semiHidden="0" w:name="Salutation"/>
    <w:lsdException w:qFormat="1" w:unhideWhenUsed="0" w:uiPriority="99" w:semiHidden="0" w:name="Date"/>
    <w:lsdException w:qFormat="1" w:unhideWhenUsed="0" w:uiPriority="99" w:semiHidden="0" w:name="Body Text First Indent" w:locked="1"/>
    <w:lsdException w:qFormat="1" w:unhideWhenUsed="0" w:uiPriority="99" w:name="Body Text First Indent 2" w:locked="1"/>
    <w:lsdException w:uiPriority="99" w:name="Note Heading" w:locked="1"/>
    <w:lsdException w:qFormat="1" w:unhideWhenUsed="0" w:uiPriority="99" w:semiHidden="0" w:name="Body Text 2"/>
    <w:lsdException w:qFormat="1" w:unhideWhenUsed="0" w:uiPriority="99" w:semiHidden="0" w:name="Body Text 3" w:locked="1"/>
    <w:lsdException w:qFormat="1" w:unhideWhenUsed="0" w:uiPriority="99" w:semiHidden="0" w:name="Body Text Indent 2"/>
    <w:lsdException w:qFormat="1" w:unhideWhenUsed="0" w:uiPriority="99" w:semiHidden="0" w:name="Body Text Indent 3" w:locked="1"/>
    <w:lsdException w:uiPriority="99" w:name="Block Text" w:locked="1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qFormat="1" w:unhideWhenUsed="0" w:uiPriority="99" w:semiHidden="0" w:name="Document Map" w:locked="1"/>
    <w:lsdException w:qFormat="1" w:unhideWhenUsed="0" w:uiPriority="99" w:semiHidden="0" w:name="Plain Text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99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qFormat="1" w:unhideWhenUsed="0" w:uiPriority="99" w:semiHidden="0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semiHidden="0" w:name="Balloon Text"/>
    <w:lsdException w:qFormat="1" w:unhideWhenUsed="0" w:uiPriority="0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1"/>
    <w:basedOn w:val="1"/>
    <w:next w:val="1"/>
    <w:link w:val="60"/>
    <w:qFormat/>
    <w:uiPriority w:val="99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59"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Cambria" w:hAnsi="Cambria"/>
      <w:b/>
      <w:bCs/>
      <w:kern w:val="0"/>
      <w:sz w:val="32"/>
      <w:szCs w:val="32"/>
    </w:rPr>
  </w:style>
  <w:style w:type="paragraph" w:styleId="5">
    <w:name w:val="heading 3"/>
    <w:basedOn w:val="1"/>
    <w:next w:val="1"/>
    <w:link w:val="58"/>
    <w:qFormat/>
    <w:uiPriority w:val="99"/>
    <w:pPr>
      <w:keepNext/>
      <w:keepLines/>
      <w:spacing w:before="260" w:after="260" w:line="413" w:lineRule="auto"/>
      <w:outlineLvl w:val="2"/>
    </w:pPr>
    <w:rPr>
      <w:rFonts w:ascii="Calibri" w:hAnsi="Calibri"/>
      <w:b/>
      <w:kern w:val="0"/>
      <w:sz w:val="20"/>
    </w:rPr>
  </w:style>
  <w:style w:type="paragraph" w:styleId="6">
    <w:name w:val="heading 4"/>
    <w:basedOn w:val="1"/>
    <w:next w:val="1"/>
    <w:link w:val="61"/>
    <w:qFormat/>
    <w:uiPriority w:val="99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kern w:val="0"/>
      <w:sz w:val="20"/>
    </w:rPr>
  </w:style>
  <w:style w:type="paragraph" w:styleId="7">
    <w:name w:val="heading 5"/>
    <w:basedOn w:val="1"/>
    <w:next w:val="1"/>
    <w:link w:val="62"/>
    <w:qFormat/>
    <w:uiPriority w:val="99"/>
    <w:pPr>
      <w:keepNext/>
      <w:keepLines/>
      <w:spacing w:line="360" w:lineRule="auto"/>
      <w:jc w:val="left"/>
      <w:outlineLvl w:val="4"/>
    </w:pPr>
    <w:rPr>
      <w:rFonts w:ascii="Arial" w:hAnsi="Arial" w:eastAsia="华文中宋"/>
      <w:b/>
      <w:bCs/>
      <w:kern w:val="0"/>
      <w:sz w:val="28"/>
      <w:szCs w:val="28"/>
    </w:rPr>
  </w:style>
  <w:style w:type="paragraph" w:styleId="8">
    <w:name w:val="heading 6"/>
    <w:basedOn w:val="1"/>
    <w:next w:val="1"/>
    <w:link w:val="63"/>
    <w:qFormat/>
    <w:uiPriority w:val="99"/>
    <w:pPr>
      <w:keepNext/>
      <w:keepLines/>
      <w:numPr>
        <w:ilvl w:val="5"/>
        <w:numId w:val="1"/>
      </w:numPr>
      <w:spacing w:before="240" w:after="64" w:line="317" w:lineRule="auto"/>
      <w:outlineLvl w:val="5"/>
    </w:pPr>
    <w:rPr>
      <w:rFonts w:ascii="Cambria" w:hAnsi="Cambria"/>
      <w:b/>
      <w:kern w:val="0"/>
      <w:sz w:val="24"/>
    </w:rPr>
  </w:style>
  <w:style w:type="paragraph" w:styleId="9">
    <w:name w:val="heading 7"/>
    <w:basedOn w:val="1"/>
    <w:next w:val="10"/>
    <w:link w:val="64"/>
    <w:qFormat/>
    <w:uiPriority w:val="99"/>
    <w:pPr>
      <w:keepNext/>
      <w:keepLines/>
      <w:spacing w:before="240" w:after="64" w:line="320" w:lineRule="auto"/>
      <w:ind w:firstLine="200" w:firstLineChars="200"/>
      <w:jc w:val="left"/>
      <w:outlineLvl w:val="6"/>
    </w:pPr>
    <w:rPr>
      <w:rFonts w:ascii="Arial" w:hAnsi="Arial"/>
      <w:b/>
      <w:bCs/>
      <w:kern w:val="0"/>
      <w:sz w:val="24"/>
      <w:szCs w:val="24"/>
    </w:rPr>
  </w:style>
  <w:style w:type="paragraph" w:styleId="11">
    <w:name w:val="heading 8"/>
    <w:basedOn w:val="1"/>
    <w:next w:val="10"/>
    <w:link w:val="65"/>
    <w:qFormat/>
    <w:uiPriority w:val="99"/>
    <w:pPr>
      <w:keepNext/>
      <w:keepLines/>
      <w:spacing w:before="240" w:after="64" w:line="320" w:lineRule="auto"/>
      <w:ind w:firstLine="200" w:firstLineChars="200"/>
      <w:jc w:val="left"/>
      <w:outlineLvl w:val="7"/>
    </w:pPr>
    <w:rPr>
      <w:rFonts w:ascii="Cambria" w:hAnsi="Cambria"/>
      <w:kern w:val="0"/>
      <w:sz w:val="24"/>
      <w:szCs w:val="24"/>
    </w:rPr>
  </w:style>
  <w:style w:type="paragraph" w:styleId="12">
    <w:name w:val="heading 9"/>
    <w:basedOn w:val="1"/>
    <w:next w:val="10"/>
    <w:link w:val="66"/>
    <w:qFormat/>
    <w:uiPriority w:val="99"/>
    <w:pPr>
      <w:keepNext/>
      <w:keepLines/>
      <w:spacing w:before="240" w:after="64" w:line="320" w:lineRule="auto"/>
      <w:ind w:firstLine="200" w:firstLineChars="200"/>
      <w:jc w:val="left"/>
      <w:outlineLvl w:val="8"/>
    </w:pPr>
    <w:rPr>
      <w:rFonts w:ascii="Cambria" w:hAnsi="Cambria"/>
      <w:kern w:val="0"/>
      <w:szCs w:val="21"/>
    </w:rPr>
  </w:style>
  <w:style w:type="character" w:default="1" w:styleId="51">
    <w:name w:val="Default Paragraph Font"/>
    <w:semiHidden/>
    <w:unhideWhenUsed/>
    <w:qFormat/>
    <w:uiPriority w:val="1"/>
  </w:style>
  <w:style w:type="table" w:default="1" w:styleId="4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首行缩进:  2 字符"/>
    <w:basedOn w:val="1"/>
    <w:qFormat/>
    <w:uiPriority w:val="0"/>
    <w:pPr>
      <w:spacing w:line="360" w:lineRule="auto"/>
      <w:ind w:right="-30" w:firstLine="560" w:firstLineChars="200"/>
    </w:pPr>
    <w:rPr>
      <w:sz w:val="24"/>
      <w:szCs w:val="28"/>
    </w:rPr>
  </w:style>
  <w:style w:type="paragraph" w:styleId="10">
    <w:name w:val="Normal Indent"/>
    <w:basedOn w:val="1"/>
    <w:link w:val="125"/>
    <w:qFormat/>
    <w:uiPriority w:val="99"/>
    <w:pPr>
      <w:ind w:firstLine="420" w:firstLineChars="200"/>
    </w:pPr>
    <w:rPr>
      <w:kern w:val="0"/>
      <w:sz w:val="20"/>
    </w:rPr>
  </w:style>
  <w:style w:type="paragraph" w:styleId="13">
    <w:name w:val="toc 7"/>
    <w:basedOn w:val="1"/>
    <w:next w:val="1"/>
    <w:qFormat/>
    <w:uiPriority w:val="99"/>
    <w:pPr>
      <w:spacing w:line="360" w:lineRule="auto"/>
      <w:ind w:left="1440" w:firstLine="200" w:firstLineChars="200"/>
      <w:jc w:val="left"/>
    </w:pPr>
    <w:rPr>
      <w:rFonts w:ascii="Calibri" w:hAnsi="Calibri"/>
      <w:sz w:val="20"/>
    </w:rPr>
  </w:style>
  <w:style w:type="paragraph" w:styleId="14">
    <w:name w:val="List Bullet 4"/>
    <w:basedOn w:val="1"/>
    <w:qFormat/>
    <w:locked/>
    <w:uiPriority w:val="99"/>
    <w:pPr>
      <w:numPr>
        <w:ilvl w:val="0"/>
        <w:numId w:val="2"/>
      </w:numPr>
      <w:tabs>
        <w:tab w:val="left" w:pos="1620"/>
      </w:tabs>
    </w:pPr>
    <w:rPr>
      <w:rFonts w:ascii="Calibri" w:hAnsi="Calibri"/>
      <w:szCs w:val="24"/>
    </w:rPr>
  </w:style>
  <w:style w:type="paragraph" w:styleId="15">
    <w:name w:val="List Number"/>
    <w:basedOn w:val="1"/>
    <w:qFormat/>
    <w:locked/>
    <w:uiPriority w:val="99"/>
    <w:pPr>
      <w:numPr>
        <w:ilvl w:val="0"/>
        <w:numId w:val="1"/>
      </w:numPr>
      <w:tabs>
        <w:tab w:val="left" w:pos="360"/>
      </w:tabs>
    </w:pPr>
    <w:rPr>
      <w:rFonts w:ascii="Calibri" w:hAnsi="Calibri"/>
      <w:szCs w:val="24"/>
    </w:rPr>
  </w:style>
  <w:style w:type="paragraph" w:styleId="16">
    <w:name w:val="caption"/>
    <w:basedOn w:val="1"/>
    <w:next w:val="1"/>
    <w:qFormat/>
    <w:uiPriority w:val="99"/>
    <w:pPr>
      <w:spacing w:line="360" w:lineRule="auto"/>
      <w:ind w:firstLine="200" w:firstLineChars="200"/>
      <w:jc w:val="left"/>
    </w:pPr>
    <w:rPr>
      <w:rFonts w:ascii="Cambria" w:hAnsi="Cambria" w:eastAsia="黑体"/>
      <w:sz w:val="20"/>
    </w:rPr>
  </w:style>
  <w:style w:type="paragraph" w:styleId="17">
    <w:name w:val="Document Map"/>
    <w:basedOn w:val="1"/>
    <w:link w:val="69"/>
    <w:qFormat/>
    <w:locked/>
    <w:uiPriority w:val="99"/>
    <w:pPr>
      <w:shd w:val="clear" w:color="auto" w:fill="000080"/>
    </w:pPr>
    <w:rPr>
      <w:rFonts w:ascii="宋体"/>
      <w:kern w:val="0"/>
      <w:sz w:val="18"/>
      <w:szCs w:val="18"/>
    </w:rPr>
  </w:style>
  <w:style w:type="paragraph" w:styleId="18">
    <w:name w:val="annotation text"/>
    <w:basedOn w:val="1"/>
    <w:link w:val="70"/>
    <w:qFormat/>
    <w:locked/>
    <w:uiPriority w:val="99"/>
    <w:pPr>
      <w:jc w:val="left"/>
    </w:pPr>
    <w:rPr>
      <w:kern w:val="0"/>
      <w:sz w:val="20"/>
    </w:rPr>
  </w:style>
  <w:style w:type="paragraph" w:styleId="19">
    <w:name w:val="Salutation"/>
    <w:basedOn w:val="1"/>
    <w:next w:val="1"/>
    <w:link w:val="71"/>
    <w:qFormat/>
    <w:uiPriority w:val="99"/>
    <w:rPr>
      <w:kern w:val="0"/>
      <w:sz w:val="20"/>
    </w:rPr>
  </w:style>
  <w:style w:type="paragraph" w:styleId="20">
    <w:name w:val="Body Text 3"/>
    <w:basedOn w:val="1"/>
    <w:link w:val="72"/>
    <w:qFormat/>
    <w:locked/>
    <w:uiPriority w:val="99"/>
    <w:pPr>
      <w:spacing w:after="120"/>
    </w:pPr>
    <w:rPr>
      <w:kern w:val="0"/>
      <w:sz w:val="16"/>
      <w:szCs w:val="16"/>
    </w:rPr>
  </w:style>
  <w:style w:type="paragraph" w:styleId="21">
    <w:name w:val="Body Text"/>
    <w:basedOn w:val="1"/>
    <w:link w:val="73"/>
    <w:qFormat/>
    <w:uiPriority w:val="99"/>
    <w:rPr>
      <w:kern w:val="0"/>
      <w:sz w:val="20"/>
    </w:rPr>
  </w:style>
  <w:style w:type="paragraph" w:styleId="22">
    <w:name w:val="Body Text Indent"/>
    <w:basedOn w:val="1"/>
    <w:link w:val="67"/>
    <w:qFormat/>
    <w:uiPriority w:val="99"/>
    <w:pPr>
      <w:ind w:firstLine="570"/>
    </w:pPr>
    <w:rPr>
      <w:kern w:val="0"/>
      <w:sz w:val="20"/>
    </w:rPr>
  </w:style>
  <w:style w:type="paragraph" w:styleId="23">
    <w:name w:val="index 4"/>
    <w:basedOn w:val="1"/>
    <w:next w:val="1"/>
    <w:qFormat/>
    <w:locked/>
    <w:uiPriority w:val="99"/>
    <w:pPr>
      <w:ind w:left="600" w:leftChars="600"/>
    </w:pPr>
    <w:rPr>
      <w:rFonts w:ascii="Calibri" w:hAnsi="Calibri"/>
    </w:rPr>
  </w:style>
  <w:style w:type="paragraph" w:styleId="24">
    <w:name w:val="toc 5"/>
    <w:basedOn w:val="1"/>
    <w:next w:val="1"/>
    <w:qFormat/>
    <w:uiPriority w:val="99"/>
    <w:pPr>
      <w:spacing w:line="360" w:lineRule="auto"/>
      <w:ind w:left="960" w:firstLine="200" w:firstLineChars="200"/>
      <w:jc w:val="left"/>
    </w:pPr>
    <w:rPr>
      <w:rFonts w:ascii="Calibri" w:hAnsi="Calibri"/>
      <w:sz w:val="20"/>
    </w:rPr>
  </w:style>
  <w:style w:type="paragraph" w:styleId="25">
    <w:name w:val="toc 3"/>
    <w:basedOn w:val="26"/>
    <w:next w:val="26"/>
    <w:qFormat/>
    <w:uiPriority w:val="99"/>
    <w:pPr>
      <w:tabs>
        <w:tab w:val="left" w:pos="840"/>
        <w:tab w:val="right" w:leader="dot" w:pos="9174"/>
      </w:tabs>
      <w:spacing w:line="240" w:lineRule="auto"/>
      <w:ind w:left="210" w:leftChars="100" w:right="210" w:rightChars="100"/>
      <w:jc w:val="left"/>
    </w:pPr>
    <w:rPr>
      <w:rFonts w:ascii="宋体" w:hAnsi="宋体"/>
      <w:iCs/>
    </w:rPr>
  </w:style>
  <w:style w:type="paragraph" w:customStyle="1" w:styleId="26">
    <w:name w:val="（符号）目录3"/>
    <w:basedOn w:val="1"/>
    <w:qFormat/>
    <w:uiPriority w:val="99"/>
    <w:pPr>
      <w:spacing w:line="500" w:lineRule="exact"/>
      <w:ind w:left="1000"/>
    </w:pPr>
    <w:rPr>
      <w:rFonts w:ascii="Calibri" w:hAnsi="Calibri" w:cs="宋体"/>
      <w:sz w:val="24"/>
    </w:rPr>
  </w:style>
  <w:style w:type="paragraph" w:styleId="27">
    <w:name w:val="Plain Text"/>
    <w:basedOn w:val="1"/>
    <w:link w:val="74"/>
    <w:qFormat/>
    <w:uiPriority w:val="99"/>
    <w:rPr>
      <w:rFonts w:ascii="宋体" w:hAnsi="Courier New"/>
      <w:kern w:val="0"/>
      <w:szCs w:val="21"/>
    </w:rPr>
  </w:style>
  <w:style w:type="paragraph" w:styleId="28">
    <w:name w:val="toc 8"/>
    <w:basedOn w:val="1"/>
    <w:next w:val="1"/>
    <w:qFormat/>
    <w:uiPriority w:val="99"/>
    <w:pPr>
      <w:spacing w:line="360" w:lineRule="auto"/>
      <w:ind w:left="1680" w:firstLine="200" w:firstLineChars="200"/>
      <w:jc w:val="left"/>
    </w:pPr>
    <w:rPr>
      <w:rFonts w:ascii="Calibri" w:hAnsi="Calibri"/>
      <w:sz w:val="20"/>
    </w:rPr>
  </w:style>
  <w:style w:type="paragraph" w:styleId="29">
    <w:name w:val="Date"/>
    <w:basedOn w:val="1"/>
    <w:next w:val="1"/>
    <w:link w:val="75"/>
    <w:qFormat/>
    <w:uiPriority w:val="99"/>
    <w:pPr>
      <w:ind w:left="100" w:leftChars="2500"/>
    </w:pPr>
    <w:rPr>
      <w:kern w:val="0"/>
      <w:sz w:val="20"/>
    </w:rPr>
  </w:style>
  <w:style w:type="paragraph" w:styleId="30">
    <w:name w:val="Body Text Indent 2"/>
    <w:basedOn w:val="1"/>
    <w:link w:val="76"/>
    <w:qFormat/>
    <w:uiPriority w:val="99"/>
    <w:pPr>
      <w:spacing w:line="440" w:lineRule="exact"/>
      <w:ind w:firstLine="602" w:firstLineChars="200"/>
    </w:pPr>
    <w:rPr>
      <w:kern w:val="0"/>
      <w:sz w:val="20"/>
    </w:rPr>
  </w:style>
  <w:style w:type="paragraph" w:styleId="31">
    <w:name w:val="Balloon Text"/>
    <w:basedOn w:val="1"/>
    <w:link w:val="77"/>
    <w:qFormat/>
    <w:uiPriority w:val="99"/>
    <w:rPr>
      <w:kern w:val="0"/>
      <w:sz w:val="2"/>
    </w:rPr>
  </w:style>
  <w:style w:type="paragraph" w:styleId="32">
    <w:name w:val="footer"/>
    <w:basedOn w:val="1"/>
    <w:link w:val="91"/>
    <w:qFormat/>
    <w:uiPriority w:val="99"/>
    <w:pPr>
      <w:pBdr>
        <w:top w:val="single" w:color="auto" w:sz="4" w:space="1"/>
      </w:pBdr>
      <w:tabs>
        <w:tab w:val="center" w:pos="4153"/>
        <w:tab w:val="right" w:pos="8306"/>
      </w:tabs>
      <w:snapToGrid w:val="0"/>
      <w:jc w:val="left"/>
    </w:pPr>
    <w:rPr>
      <w:kern w:val="0"/>
      <w:sz w:val="18"/>
    </w:rPr>
  </w:style>
  <w:style w:type="paragraph" w:styleId="33">
    <w:name w:val="header"/>
    <w:basedOn w:val="1"/>
    <w:link w:val="9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</w:rPr>
  </w:style>
  <w:style w:type="paragraph" w:styleId="34">
    <w:name w:val="toc 1"/>
    <w:basedOn w:val="1"/>
    <w:next w:val="1"/>
    <w:qFormat/>
    <w:uiPriority w:val="99"/>
  </w:style>
  <w:style w:type="paragraph" w:styleId="35">
    <w:name w:val="toc 4"/>
    <w:basedOn w:val="1"/>
    <w:next w:val="1"/>
    <w:qFormat/>
    <w:uiPriority w:val="99"/>
    <w:pPr>
      <w:spacing w:line="360" w:lineRule="auto"/>
      <w:ind w:left="720" w:firstLine="200" w:firstLineChars="200"/>
      <w:jc w:val="left"/>
    </w:pPr>
    <w:rPr>
      <w:rFonts w:ascii="Calibri" w:hAnsi="Calibri"/>
      <w:sz w:val="20"/>
    </w:rPr>
  </w:style>
  <w:style w:type="paragraph" w:styleId="36">
    <w:name w:val="Subtitle"/>
    <w:basedOn w:val="1"/>
    <w:next w:val="1"/>
    <w:link w:val="80"/>
    <w:qFormat/>
    <w:uiPriority w:val="99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37">
    <w:name w:val="List"/>
    <w:basedOn w:val="1"/>
    <w:qFormat/>
    <w:locked/>
    <w:uiPriority w:val="99"/>
    <w:pPr>
      <w:ind w:left="200" w:hanging="200" w:hangingChars="200"/>
    </w:pPr>
    <w:rPr>
      <w:rFonts w:ascii="Calibri" w:hAnsi="Calibri"/>
      <w:sz w:val="28"/>
      <w:szCs w:val="24"/>
    </w:rPr>
  </w:style>
  <w:style w:type="paragraph" w:styleId="38">
    <w:name w:val="toc 6"/>
    <w:basedOn w:val="1"/>
    <w:next w:val="1"/>
    <w:qFormat/>
    <w:uiPriority w:val="99"/>
    <w:pPr>
      <w:spacing w:line="360" w:lineRule="auto"/>
      <w:ind w:left="1200" w:firstLine="200" w:firstLineChars="200"/>
      <w:jc w:val="left"/>
    </w:pPr>
    <w:rPr>
      <w:rFonts w:ascii="Calibri" w:hAnsi="Calibri"/>
      <w:sz w:val="20"/>
    </w:rPr>
  </w:style>
  <w:style w:type="paragraph" w:styleId="39">
    <w:name w:val="Body Text Indent 3"/>
    <w:basedOn w:val="1"/>
    <w:link w:val="81"/>
    <w:qFormat/>
    <w:locked/>
    <w:uiPriority w:val="99"/>
    <w:pPr>
      <w:spacing w:after="120"/>
      <w:ind w:left="420" w:leftChars="200"/>
    </w:pPr>
    <w:rPr>
      <w:kern w:val="0"/>
      <w:sz w:val="16"/>
      <w:szCs w:val="16"/>
    </w:rPr>
  </w:style>
  <w:style w:type="paragraph" w:styleId="40">
    <w:name w:val="toc 2"/>
    <w:basedOn w:val="1"/>
    <w:next w:val="1"/>
    <w:qFormat/>
    <w:uiPriority w:val="99"/>
    <w:pPr>
      <w:ind w:left="420" w:leftChars="200"/>
    </w:pPr>
  </w:style>
  <w:style w:type="paragraph" w:styleId="41">
    <w:name w:val="toc 9"/>
    <w:basedOn w:val="1"/>
    <w:next w:val="1"/>
    <w:qFormat/>
    <w:uiPriority w:val="99"/>
    <w:pPr>
      <w:spacing w:line="360" w:lineRule="auto"/>
      <w:ind w:left="1920" w:firstLine="200" w:firstLineChars="200"/>
      <w:jc w:val="left"/>
    </w:pPr>
    <w:rPr>
      <w:rFonts w:ascii="Calibri" w:hAnsi="Calibri"/>
      <w:sz w:val="20"/>
    </w:rPr>
  </w:style>
  <w:style w:type="paragraph" w:styleId="42">
    <w:name w:val="Body Text 2"/>
    <w:basedOn w:val="1"/>
    <w:link w:val="82"/>
    <w:qFormat/>
    <w:uiPriority w:val="99"/>
    <w:pPr>
      <w:spacing w:line="360" w:lineRule="exact"/>
    </w:pPr>
    <w:rPr>
      <w:kern w:val="0"/>
      <w:sz w:val="20"/>
    </w:rPr>
  </w:style>
  <w:style w:type="paragraph" w:styleId="43">
    <w:name w:val="HTML Preformatted"/>
    <w:basedOn w:val="1"/>
    <w:link w:val="83"/>
    <w:qFormat/>
    <w:locked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kern w:val="0"/>
      <w:sz w:val="20"/>
    </w:rPr>
  </w:style>
  <w:style w:type="paragraph" w:styleId="4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45">
    <w:name w:val="Title"/>
    <w:basedOn w:val="1"/>
    <w:next w:val="1"/>
    <w:link w:val="84"/>
    <w:qFormat/>
    <w:uiPriority w:val="99"/>
    <w:pPr>
      <w:spacing w:before="240" w:after="60"/>
      <w:jc w:val="left"/>
      <w:outlineLvl w:val="0"/>
    </w:pPr>
    <w:rPr>
      <w:rFonts w:ascii="Cambria" w:hAnsi="Cambria"/>
      <w:b/>
      <w:bCs/>
      <w:kern w:val="0"/>
      <w:sz w:val="32"/>
      <w:szCs w:val="32"/>
    </w:rPr>
  </w:style>
  <w:style w:type="paragraph" w:styleId="46">
    <w:name w:val="annotation subject"/>
    <w:basedOn w:val="18"/>
    <w:next w:val="18"/>
    <w:link w:val="85"/>
    <w:qFormat/>
    <w:locked/>
    <w:uiPriority w:val="99"/>
    <w:rPr>
      <w:rFonts w:ascii="Calibri" w:hAnsi="Calibri"/>
      <w:b/>
      <w:bCs/>
    </w:rPr>
  </w:style>
  <w:style w:type="paragraph" w:styleId="47">
    <w:name w:val="Body Text First Indent"/>
    <w:basedOn w:val="21"/>
    <w:link w:val="86"/>
    <w:qFormat/>
    <w:locked/>
    <w:uiPriority w:val="99"/>
    <w:pPr>
      <w:spacing w:after="120"/>
      <w:ind w:firstLine="420" w:firstLineChars="100"/>
    </w:pPr>
    <w:rPr>
      <w:rFonts w:ascii="Calibri" w:hAnsi="Calibri"/>
    </w:rPr>
  </w:style>
  <w:style w:type="paragraph" w:styleId="48">
    <w:name w:val="Body Text First Indent 2"/>
    <w:basedOn w:val="22"/>
    <w:link w:val="68"/>
    <w:semiHidden/>
    <w:qFormat/>
    <w:locked/>
    <w:uiPriority w:val="99"/>
    <w:pPr>
      <w:ind w:firstLine="420" w:firstLineChars="200"/>
    </w:pPr>
  </w:style>
  <w:style w:type="table" w:styleId="50">
    <w:name w:val="Table Grid"/>
    <w:basedOn w:val="4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52">
    <w:name w:val="Strong"/>
    <w:basedOn w:val="51"/>
    <w:qFormat/>
    <w:uiPriority w:val="99"/>
    <w:rPr>
      <w:rFonts w:cs="Times New Roman"/>
      <w:b/>
    </w:rPr>
  </w:style>
  <w:style w:type="character" w:styleId="53">
    <w:name w:val="page number"/>
    <w:basedOn w:val="51"/>
    <w:qFormat/>
    <w:uiPriority w:val="99"/>
    <w:rPr>
      <w:rFonts w:cs="Times New Roman"/>
    </w:rPr>
  </w:style>
  <w:style w:type="character" w:styleId="54">
    <w:name w:val="FollowedHyperlink"/>
    <w:basedOn w:val="51"/>
    <w:qFormat/>
    <w:uiPriority w:val="99"/>
    <w:rPr>
      <w:rFonts w:cs="Times New Roman"/>
      <w:color w:val="800080"/>
      <w:u w:val="single"/>
    </w:rPr>
  </w:style>
  <w:style w:type="character" w:styleId="55">
    <w:name w:val="Emphasis"/>
    <w:basedOn w:val="51"/>
    <w:qFormat/>
    <w:uiPriority w:val="99"/>
    <w:rPr>
      <w:rFonts w:cs="Times New Roman"/>
      <w:i/>
    </w:rPr>
  </w:style>
  <w:style w:type="character" w:styleId="56">
    <w:name w:val="Hyperlink"/>
    <w:basedOn w:val="51"/>
    <w:qFormat/>
    <w:uiPriority w:val="99"/>
    <w:rPr>
      <w:rFonts w:cs="Times New Roman"/>
      <w:color w:val="0000FF"/>
      <w:u w:val="single"/>
    </w:rPr>
  </w:style>
  <w:style w:type="character" w:styleId="57">
    <w:name w:val="annotation reference"/>
    <w:basedOn w:val="51"/>
    <w:qFormat/>
    <w:locked/>
    <w:uiPriority w:val="99"/>
    <w:rPr>
      <w:rFonts w:cs="Times New Roman"/>
      <w:sz w:val="21"/>
    </w:rPr>
  </w:style>
  <w:style w:type="character" w:customStyle="1" w:styleId="58">
    <w:name w:val="标题 3 Char"/>
    <w:basedOn w:val="51"/>
    <w:link w:val="5"/>
    <w:qFormat/>
    <w:locked/>
    <w:uiPriority w:val="99"/>
    <w:rPr>
      <w:rFonts w:ascii="Calibri" w:hAnsi="Calibri" w:cs="Times New Roman"/>
      <w:b/>
      <w:sz w:val="20"/>
    </w:rPr>
  </w:style>
  <w:style w:type="character" w:customStyle="1" w:styleId="59">
    <w:name w:val="标题 2 Char"/>
    <w:basedOn w:val="51"/>
    <w:link w:val="4"/>
    <w:qFormat/>
    <w:locked/>
    <w:uiPriority w:val="99"/>
    <w:rPr>
      <w:rFonts w:ascii="Cambria" w:hAnsi="Cambria" w:eastAsia="宋体" w:cs="Times New Roman"/>
      <w:b/>
      <w:sz w:val="32"/>
    </w:rPr>
  </w:style>
  <w:style w:type="character" w:customStyle="1" w:styleId="60">
    <w:name w:val="标题 1 Char"/>
    <w:basedOn w:val="51"/>
    <w:link w:val="3"/>
    <w:qFormat/>
    <w:locked/>
    <w:uiPriority w:val="99"/>
    <w:rPr>
      <w:rFonts w:cs="Times New Roman"/>
      <w:b/>
      <w:kern w:val="44"/>
      <w:sz w:val="44"/>
    </w:rPr>
  </w:style>
  <w:style w:type="character" w:customStyle="1" w:styleId="61">
    <w:name w:val="标题 4 Char"/>
    <w:basedOn w:val="51"/>
    <w:link w:val="6"/>
    <w:qFormat/>
    <w:locked/>
    <w:uiPriority w:val="99"/>
    <w:rPr>
      <w:rFonts w:ascii="Arial" w:hAnsi="Arial" w:eastAsia="黑体" w:cs="Times New Roman"/>
      <w:b/>
      <w:sz w:val="20"/>
    </w:rPr>
  </w:style>
  <w:style w:type="character" w:customStyle="1" w:styleId="62">
    <w:name w:val="标题 5 Char"/>
    <w:basedOn w:val="51"/>
    <w:link w:val="7"/>
    <w:qFormat/>
    <w:locked/>
    <w:uiPriority w:val="99"/>
    <w:rPr>
      <w:rFonts w:ascii="Arial" w:hAnsi="Arial" w:eastAsia="华文中宋" w:cs="Times New Roman"/>
      <w:b/>
      <w:kern w:val="0"/>
      <w:sz w:val="28"/>
    </w:rPr>
  </w:style>
  <w:style w:type="character" w:customStyle="1" w:styleId="63">
    <w:name w:val="标题 6 Char"/>
    <w:basedOn w:val="51"/>
    <w:link w:val="8"/>
    <w:qFormat/>
    <w:locked/>
    <w:uiPriority w:val="99"/>
    <w:rPr>
      <w:rFonts w:ascii="Cambria" w:hAnsi="Cambria"/>
      <w:b/>
      <w:kern w:val="0"/>
      <w:sz w:val="24"/>
      <w:szCs w:val="20"/>
    </w:rPr>
  </w:style>
  <w:style w:type="character" w:customStyle="1" w:styleId="64">
    <w:name w:val="标题 7 Char"/>
    <w:basedOn w:val="51"/>
    <w:link w:val="9"/>
    <w:qFormat/>
    <w:locked/>
    <w:uiPriority w:val="99"/>
    <w:rPr>
      <w:rFonts w:ascii="Arial" w:hAnsi="Arial" w:cs="Times New Roman"/>
      <w:b/>
      <w:kern w:val="0"/>
      <w:sz w:val="24"/>
    </w:rPr>
  </w:style>
  <w:style w:type="character" w:customStyle="1" w:styleId="65">
    <w:name w:val="标题 8 Char"/>
    <w:basedOn w:val="51"/>
    <w:link w:val="11"/>
    <w:qFormat/>
    <w:locked/>
    <w:uiPriority w:val="99"/>
    <w:rPr>
      <w:rFonts w:ascii="Cambria" w:hAnsi="Cambria" w:cs="Times New Roman"/>
      <w:kern w:val="0"/>
      <w:sz w:val="24"/>
    </w:rPr>
  </w:style>
  <w:style w:type="character" w:customStyle="1" w:styleId="66">
    <w:name w:val="标题 9 Char"/>
    <w:basedOn w:val="51"/>
    <w:link w:val="12"/>
    <w:qFormat/>
    <w:locked/>
    <w:uiPriority w:val="99"/>
    <w:rPr>
      <w:rFonts w:ascii="Cambria" w:hAnsi="Cambria" w:cs="Times New Roman"/>
      <w:kern w:val="0"/>
      <w:sz w:val="21"/>
    </w:rPr>
  </w:style>
  <w:style w:type="character" w:customStyle="1" w:styleId="67">
    <w:name w:val="正文文本缩进 Char"/>
    <w:basedOn w:val="51"/>
    <w:link w:val="22"/>
    <w:qFormat/>
    <w:locked/>
    <w:uiPriority w:val="99"/>
    <w:rPr>
      <w:rFonts w:cs="Times New Roman"/>
      <w:sz w:val="20"/>
    </w:rPr>
  </w:style>
  <w:style w:type="character" w:customStyle="1" w:styleId="68">
    <w:name w:val="正文首行缩进 2 Char"/>
    <w:basedOn w:val="67"/>
    <w:link w:val="48"/>
    <w:semiHidden/>
    <w:qFormat/>
    <w:locked/>
    <w:uiPriority w:val="99"/>
    <w:rPr>
      <w:rFonts w:cs="Times New Roman"/>
      <w:sz w:val="20"/>
      <w:szCs w:val="20"/>
    </w:rPr>
  </w:style>
  <w:style w:type="character" w:customStyle="1" w:styleId="69">
    <w:name w:val="文档结构图 Char1"/>
    <w:basedOn w:val="51"/>
    <w:link w:val="17"/>
    <w:semiHidden/>
    <w:qFormat/>
    <w:locked/>
    <w:uiPriority w:val="99"/>
    <w:rPr>
      <w:rFonts w:ascii="宋体" w:cs="Times New Roman"/>
      <w:sz w:val="18"/>
    </w:rPr>
  </w:style>
  <w:style w:type="character" w:customStyle="1" w:styleId="70">
    <w:name w:val="批注文字 Char1"/>
    <w:basedOn w:val="51"/>
    <w:link w:val="18"/>
    <w:semiHidden/>
    <w:qFormat/>
    <w:locked/>
    <w:uiPriority w:val="99"/>
    <w:rPr>
      <w:rFonts w:cs="Times New Roman"/>
      <w:sz w:val="20"/>
    </w:rPr>
  </w:style>
  <w:style w:type="character" w:customStyle="1" w:styleId="71">
    <w:name w:val="称呼 Char"/>
    <w:basedOn w:val="51"/>
    <w:link w:val="19"/>
    <w:qFormat/>
    <w:locked/>
    <w:uiPriority w:val="99"/>
    <w:rPr>
      <w:rFonts w:cs="Times New Roman"/>
      <w:sz w:val="20"/>
    </w:rPr>
  </w:style>
  <w:style w:type="character" w:customStyle="1" w:styleId="72">
    <w:name w:val="正文文本 3 Char1"/>
    <w:basedOn w:val="51"/>
    <w:link w:val="20"/>
    <w:semiHidden/>
    <w:qFormat/>
    <w:locked/>
    <w:uiPriority w:val="99"/>
    <w:rPr>
      <w:rFonts w:cs="Times New Roman"/>
      <w:sz w:val="16"/>
    </w:rPr>
  </w:style>
  <w:style w:type="character" w:customStyle="1" w:styleId="73">
    <w:name w:val="正文文本 Char"/>
    <w:basedOn w:val="51"/>
    <w:link w:val="21"/>
    <w:semiHidden/>
    <w:qFormat/>
    <w:locked/>
    <w:uiPriority w:val="99"/>
    <w:rPr>
      <w:rFonts w:cs="Times New Roman"/>
      <w:sz w:val="20"/>
    </w:rPr>
  </w:style>
  <w:style w:type="character" w:customStyle="1" w:styleId="74">
    <w:name w:val="纯文本 Char"/>
    <w:basedOn w:val="51"/>
    <w:link w:val="27"/>
    <w:qFormat/>
    <w:locked/>
    <w:uiPriority w:val="99"/>
    <w:rPr>
      <w:rFonts w:ascii="宋体" w:hAnsi="Courier New" w:cs="Times New Roman"/>
      <w:sz w:val="21"/>
    </w:rPr>
  </w:style>
  <w:style w:type="character" w:customStyle="1" w:styleId="75">
    <w:name w:val="日期 Char"/>
    <w:basedOn w:val="51"/>
    <w:link w:val="29"/>
    <w:qFormat/>
    <w:locked/>
    <w:uiPriority w:val="99"/>
    <w:rPr>
      <w:rFonts w:cs="Times New Roman"/>
      <w:sz w:val="20"/>
    </w:rPr>
  </w:style>
  <w:style w:type="character" w:customStyle="1" w:styleId="76">
    <w:name w:val="正文文本缩进 2 Char"/>
    <w:basedOn w:val="51"/>
    <w:link w:val="30"/>
    <w:semiHidden/>
    <w:qFormat/>
    <w:locked/>
    <w:uiPriority w:val="99"/>
    <w:rPr>
      <w:rFonts w:cs="Times New Roman"/>
      <w:sz w:val="20"/>
    </w:rPr>
  </w:style>
  <w:style w:type="character" w:customStyle="1" w:styleId="77">
    <w:name w:val="批注框文本 Char"/>
    <w:basedOn w:val="51"/>
    <w:link w:val="31"/>
    <w:qFormat/>
    <w:locked/>
    <w:uiPriority w:val="99"/>
    <w:rPr>
      <w:rFonts w:cs="Times New Roman"/>
      <w:sz w:val="2"/>
    </w:rPr>
  </w:style>
  <w:style w:type="character" w:customStyle="1" w:styleId="78">
    <w:name w:val="Footer Char"/>
    <w:basedOn w:val="51"/>
    <w:qFormat/>
    <w:locked/>
    <w:uiPriority w:val="99"/>
    <w:rPr>
      <w:rFonts w:cs="Times New Roman"/>
      <w:kern w:val="2"/>
      <w:sz w:val="18"/>
    </w:rPr>
  </w:style>
  <w:style w:type="character" w:customStyle="1" w:styleId="79">
    <w:name w:val="Header Char"/>
    <w:basedOn w:val="51"/>
    <w:qFormat/>
    <w:locked/>
    <w:uiPriority w:val="99"/>
    <w:rPr>
      <w:rFonts w:cs="Times New Roman"/>
      <w:kern w:val="2"/>
      <w:sz w:val="18"/>
    </w:rPr>
  </w:style>
  <w:style w:type="character" w:customStyle="1" w:styleId="80">
    <w:name w:val="副标题 Char1"/>
    <w:basedOn w:val="51"/>
    <w:link w:val="36"/>
    <w:qFormat/>
    <w:locked/>
    <w:uiPriority w:val="99"/>
    <w:rPr>
      <w:rFonts w:ascii="Cambria" w:hAnsi="Cambria" w:cs="Times New Roman"/>
      <w:b/>
      <w:kern w:val="28"/>
      <w:sz w:val="32"/>
    </w:rPr>
  </w:style>
  <w:style w:type="character" w:customStyle="1" w:styleId="81">
    <w:name w:val="正文文本缩进 3 Char2"/>
    <w:basedOn w:val="51"/>
    <w:link w:val="39"/>
    <w:semiHidden/>
    <w:qFormat/>
    <w:locked/>
    <w:uiPriority w:val="99"/>
    <w:rPr>
      <w:rFonts w:cs="Times New Roman"/>
      <w:sz w:val="16"/>
    </w:rPr>
  </w:style>
  <w:style w:type="character" w:customStyle="1" w:styleId="82">
    <w:name w:val="正文文本 2 Char"/>
    <w:basedOn w:val="51"/>
    <w:link w:val="42"/>
    <w:semiHidden/>
    <w:qFormat/>
    <w:locked/>
    <w:uiPriority w:val="99"/>
    <w:rPr>
      <w:rFonts w:cs="Times New Roman"/>
      <w:sz w:val="20"/>
    </w:rPr>
  </w:style>
  <w:style w:type="character" w:customStyle="1" w:styleId="83">
    <w:name w:val="HTML 预设格式 Char1"/>
    <w:basedOn w:val="51"/>
    <w:link w:val="43"/>
    <w:semiHidden/>
    <w:qFormat/>
    <w:locked/>
    <w:uiPriority w:val="99"/>
    <w:rPr>
      <w:rFonts w:ascii="Courier New" w:hAnsi="Courier New" w:cs="Times New Roman"/>
      <w:sz w:val="20"/>
    </w:rPr>
  </w:style>
  <w:style w:type="character" w:customStyle="1" w:styleId="84">
    <w:name w:val="标题 Char1"/>
    <w:basedOn w:val="51"/>
    <w:link w:val="45"/>
    <w:qFormat/>
    <w:locked/>
    <w:uiPriority w:val="99"/>
    <w:rPr>
      <w:rFonts w:ascii="Cambria" w:hAnsi="Cambria" w:cs="Times New Roman"/>
      <w:b/>
      <w:sz w:val="32"/>
    </w:rPr>
  </w:style>
  <w:style w:type="character" w:customStyle="1" w:styleId="85">
    <w:name w:val="批注主题 Char"/>
    <w:basedOn w:val="70"/>
    <w:link w:val="46"/>
    <w:qFormat/>
    <w:locked/>
    <w:uiPriority w:val="99"/>
    <w:rPr>
      <w:rFonts w:ascii="Calibri" w:hAnsi="Calibri" w:cs="Times New Roman"/>
      <w:b/>
      <w:sz w:val="20"/>
    </w:rPr>
  </w:style>
  <w:style w:type="character" w:customStyle="1" w:styleId="86">
    <w:name w:val="正文首行缩进 Char"/>
    <w:basedOn w:val="73"/>
    <w:link w:val="47"/>
    <w:qFormat/>
    <w:locked/>
    <w:uiPriority w:val="99"/>
    <w:rPr>
      <w:rFonts w:ascii="Calibri" w:hAnsi="Calibri" w:cs="Times New Roman"/>
      <w:sz w:val="20"/>
    </w:rPr>
  </w:style>
  <w:style w:type="character" w:customStyle="1" w:styleId="87">
    <w:name w:val="样式9 Char Char Char"/>
    <w:link w:val="88"/>
    <w:qFormat/>
    <w:locked/>
    <w:uiPriority w:val="99"/>
    <w:rPr>
      <w:spacing w:val="6"/>
      <w:sz w:val="24"/>
    </w:rPr>
  </w:style>
  <w:style w:type="paragraph" w:customStyle="1" w:styleId="88">
    <w:name w:val="样式9 Char"/>
    <w:basedOn w:val="1"/>
    <w:link w:val="87"/>
    <w:qFormat/>
    <w:uiPriority w:val="99"/>
    <w:pPr>
      <w:widowControl/>
      <w:spacing w:line="440" w:lineRule="exact"/>
      <w:ind w:firstLine="200" w:firstLineChars="200"/>
      <w:jc w:val="left"/>
    </w:pPr>
    <w:rPr>
      <w:spacing w:val="6"/>
      <w:kern w:val="0"/>
      <w:sz w:val="24"/>
    </w:rPr>
  </w:style>
  <w:style w:type="character" w:customStyle="1" w:styleId="89">
    <w:name w:val="样式9 Char Char Char Char"/>
    <w:qFormat/>
    <w:uiPriority w:val="99"/>
    <w:rPr>
      <w:rFonts w:eastAsia="宋体"/>
      <w:spacing w:val="6"/>
      <w:sz w:val="24"/>
      <w:lang w:val="en-US" w:eastAsia="zh-CN"/>
    </w:rPr>
  </w:style>
  <w:style w:type="character" w:customStyle="1" w:styleId="90">
    <w:name w:val="页眉 Char"/>
    <w:link w:val="33"/>
    <w:qFormat/>
    <w:locked/>
    <w:uiPriority w:val="99"/>
    <w:rPr>
      <w:sz w:val="18"/>
    </w:rPr>
  </w:style>
  <w:style w:type="character" w:customStyle="1" w:styleId="91">
    <w:name w:val="页脚 Char"/>
    <w:link w:val="32"/>
    <w:qFormat/>
    <w:locked/>
    <w:uiPriority w:val="99"/>
    <w:rPr>
      <w:sz w:val="18"/>
    </w:rPr>
  </w:style>
  <w:style w:type="paragraph" w:customStyle="1" w:styleId="92">
    <w:name w:val="默认段落字体 Para Char Char Char Char"/>
    <w:basedOn w:val="1"/>
    <w:qFormat/>
    <w:uiPriority w:val="99"/>
    <w:rPr>
      <w:rFonts w:ascii="宋体"/>
      <w:kern w:val="0"/>
      <w:sz w:val="18"/>
      <w:u w:val="single"/>
    </w:rPr>
  </w:style>
  <w:style w:type="paragraph" w:customStyle="1" w:styleId="93">
    <w:name w:val="_Style 2"/>
    <w:basedOn w:val="1"/>
    <w:qFormat/>
    <w:uiPriority w:val="99"/>
    <w:pPr>
      <w:ind w:firstLine="420" w:firstLineChars="200"/>
    </w:pPr>
  </w:style>
  <w:style w:type="paragraph" w:customStyle="1" w:styleId="94">
    <w:name w:val="Blockquote"/>
    <w:basedOn w:val="1"/>
    <w:qFormat/>
    <w:uiPriority w:val="99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</w:rPr>
  </w:style>
  <w:style w:type="paragraph" w:customStyle="1" w:styleId="95">
    <w:name w:val="样式1"/>
    <w:basedOn w:val="1"/>
    <w:qFormat/>
    <w:uiPriority w:val="99"/>
    <w:pPr>
      <w:spacing w:line="520" w:lineRule="exact"/>
      <w:ind w:firstLine="665" w:firstLineChars="276"/>
    </w:pPr>
    <w:rPr>
      <w:rFonts w:ascii="宋体" w:hAnsi="宋体"/>
      <w:b/>
      <w:sz w:val="24"/>
    </w:rPr>
  </w:style>
  <w:style w:type="paragraph" w:customStyle="1" w:styleId="96">
    <w:name w:val="Char Char1 Char Char Char"/>
    <w:basedOn w:val="1"/>
    <w:qFormat/>
    <w:uiPriority w:val="99"/>
    <w:rPr>
      <w:szCs w:val="24"/>
    </w:rPr>
  </w:style>
  <w:style w:type="paragraph" w:customStyle="1" w:styleId="97">
    <w:name w:val="Char1"/>
    <w:basedOn w:val="1"/>
    <w:qFormat/>
    <w:uiPriority w:val="99"/>
    <w:pPr>
      <w:widowControl/>
      <w:spacing w:after="160" w:line="240" w:lineRule="exact"/>
      <w:ind w:left="-62" w:right="15" w:rightChars="15"/>
      <w:jc w:val="left"/>
    </w:pPr>
    <w:rPr>
      <w:rFonts w:ascii="Arial" w:hAnsi="Arial"/>
      <w:kern w:val="0"/>
      <w:sz w:val="20"/>
      <w:lang w:eastAsia="en-US"/>
    </w:rPr>
  </w:style>
  <w:style w:type="paragraph" w:customStyle="1" w:styleId="98">
    <w:name w:val="Char"/>
    <w:basedOn w:val="1"/>
    <w:qFormat/>
    <w:uiPriority w:val="99"/>
    <w:rPr>
      <w:szCs w:val="24"/>
    </w:rPr>
  </w:style>
  <w:style w:type="paragraph" w:customStyle="1" w:styleId="99">
    <w:name w:val="Char Char Char Char Char Char2 Char"/>
    <w:basedOn w:val="1"/>
    <w:qFormat/>
    <w:uiPriority w:val="99"/>
    <w:rPr>
      <w:szCs w:val="24"/>
    </w:rPr>
  </w:style>
  <w:style w:type="paragraph" w:customStyle="1" w:styleId="100">
    <w:name w:val="_Style 11"/>
    <w:basedOn w:val="1"/>
    <w:qFormat/>
    <w:uiPriority w:val="99"/>
    <w:pPr>
      <w:adjustRightInd w:val="0"/>
      <w:spacing w:line="360" w:lineRule="atLeast"/>
    </w:pPr>
    <w:rPr>
      <w:szCs w:val="24"/>
    </w:rPr>
  </w:style>
  <w:style w:type="paragraph" w:customStyle="1" w:styleId="101">
    <w:name w:val="样式29"/>
    <w:basedOn w:val="88"/>
    <w:qFormat/>
    <w:uiPriority w:val="99"/>
    <w:rPr>
      <w:rFonts w:eastAsia="楷体_GB2312"/>
    </w:rPr>
  </w:style>
  <w:style w:type="paragraph" w:customStyle="1" w:styleId="102">
    <w:name w:val="Char Char Char Char"/>
    <w:basedOn w:val="1"/>
    <w:qFormat/>
    <w:uiPriority w:val="99"/>
    <w:pPr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paragraph" w:customStyle="1" w:styleId="103">
    <w:name w:val="样式7"/>
    <w:basedOn w:val="1"/>
    <w:qFormat/>
    <w:uiPriority w:val="99"/>
    <w:pPr>
      <w:spacing w:line="480" w:lineRule="exact"/>
      <w:jc w:val="center"/>
    </w:pPr>
    <w:rPr>
      <w:rFonts w:eastAsia="方正大标宋简体"/>
      <w:spacing w:val="6"/>
      <w:sz w:val="44"/>
    </w:rPr>
  </w:style>
  <w:style w:type="paragraph" w:customStyle="1" w:styleId="104">
    <w:name w:val="1 Char"/>
    <w:basedOn w:val="1"/>
    <w:qFormat/>
    <w:uiPriority w:val="99"/>
    <w:rPr>
      <w:rFonts w:ascii="Tahoma" w:hAnsi="Tahoma"/>
      <w:sz w:val="24"/>
    </w:rPr>
  </w:style>
  <w:style w:type="paragraph" w:customStyle="1" w:styleId="105">
    <w:name w:val="Char Char Char Char Char Char Char"/>
    <w:basedOn w:val="1"/>
    <w:qFormat/>
    <w:uiPriority w:val="99"/>
    <w:pPr>
      <w:widowControl/>
      <w:snapToGrid w:val="0"/>
      <w:spacing w:after="160" w:line="360" w:lineRule="auto"/>
      <w:jc w:val="left"/>
    </w:pPr>
    <w:rPr>
      <w:kern w:val="0"/>
      <w:sz w:val="24"/>
      <w:lang w:eastAsia="en-US"/>
    </w:rPr>
  </w:style>
  <w:style w:type="character" w:customStyle="1" w:styleId="106">
    <w:name w:val="GTA正文-1 Char Char"/>
    <w:link w:val="107"/>
    <w:qFormat/>
    <w:locked/>
    <w:uiPriority w:val="99"/>
  </w:style>
  <w:style w:type="paragraph" w:customStyle="1" w:styleId="107">
    <w:name w:val="GTA正文-1"/>
    <w:basedOn w:val="1"/>
    <w:link w:val="106"/>
    <w:qFormat/>
    <w:uiPriority w:val="99"/>
    <w:pPr>
      <w:ind w:firstLine="420"/>
    </w:pPr>
    <w:rPr>
      <w:szCs w:val="22"/>
    </w:rPr>
  </w:style>
  <w:style w:type="character" w:customStyle="1" w:styleId="108">
    <w:name w:val="标题 1 Char Char"/>
    <w:qFormat/>
    <w:uiPriority w:val="99"/>
    <w:rPr>
      <w:rFonts w:ascii="Tahoma" w:hAnsi="Tahoma"/>
      <w:b/>
      <w:kern w:val="44"/>
      <w:sz w:val="44"/>
    </w:rPr>
  </w:style>
  <w:style w:type="character" w:customStyle="1" w:styleId="109">
    <w:name w:val="style31"/>
    <w:qFormat/>
    <w:uiPriority w:val="99"/>
    <w:rPr>
      <w:b/>
      <w:sz w:val="24"/>
    </w:rPr>
  </w:style>
  <w:style w:type="character" w:customStyle="1" w:styleId="110">
    <w:name w:val="headline-content"/>
    <w:qFormat/>
    <w:uiPriority w:val="99"/>
  </w:style>
  <w:style w:type="character" w:customStyle="1" w:styleId="111">
    <w:name w:val="SC286822"/>
    <w:qFormat/>
    <w:uiPriority w:val="99"/>
    <w:rPr>
      <w:color w:val="000000"/>
    </w:rPr>
  </w:style>
  <w:style w:type="character" w:customStyle="1" w:styleId="112">
    <w:name w:val="设计正文 Char Char"/>
    <w:link w:val="113"/>
    <w:qFormat/>
    <w:locked/>
    <w:uiPriority w:val="99"/>
    <w:rPr>
      <w:rFonts w:eastAsia="仿宋_GB2312"/>
      <w:sz w:val="28"/>
    </w:rPr>
  </w:style>
  <w:style w:type="paragraph" w:customStyle="1" w:styleId="113">
    <w:name w:val="设计正文"/>
    <w:basedOn w:val="1"/>
    <w:link w:val="112"/>
    <w:qFormat/>
    <w:uiPriority w:val="99"/>
    <w:pPr>
      <w:spacing w:line="360" w:lineRule="auto"/>
      <w:ind w:firstLine="480" w:firstLineChars="200"/>
    </w:pPr>
    <w:rPr>
      <w:rFonts w:eastAsia="仿宋_GB2312"/>
      <w:kern w:val="0"/>
      <w:sz w:val="28"/>
    </w:rPr>
  </w:style>
  <w:style w:type="character" w:customStyle="1" w:styleId="114">
    <w:name w:val="样式 宋体 小四"/>
    <w:qFormat/>
    <w:uiPriority w:val="99"/>
    <w:rPr>
      <w:sz w:val="24"/>
    </w:rPr>
  </w:style>
  <w:style w:type="character" w:customStyle="1" w:styleId="115">
    <w:name w:val="纯文本 Char1"/>
    <w:qFormat/>
    <w:uiPriority w:val="99"/>
    <w:rPr>
      <w:rFonts w:ascii="宋体" w:hAnsi="Courier New" w:eastAsia="宋体"/>
      <w:sz w:val="21"/>
    </w:rPr>
  </w:style>
  <w:style w:type="character" w:customStyle="1" w:styleId="116">
    <w:name w:val="列出段落 Char Char"/>
    <w:link w:val="117"/>
    <w:qFormat/>
    <w:locked/>
    <w:uiPriority w:val="99"/>
    <w:rPr>
      <w:rFonts w:ascii="Calibri" w:hAnsi="Calibri"/>
      <w:kern w:val="1"/>
      <w:sz w:val="21"/>
      <w:lang w:eastAsia="ar-SA" w:bidi="ar-SA"/>
    </w:rPr>
  </w:style>
  <w:style w:type="paragraph" w:customStyle="1" w:styleId="117">
    <w:name w:val="列出段落21"/>
    <w:basedOn w:val="1"/>
    <w:link w:val="116"/>
    <w:qFormat/>
    <w:uiPriority w:val="99"/>
    <w:pPr>
      <w:suppressAutoHyphens/>
      <w:ind w:firstLine="420"/>
    </w:pPr>
    <w:rPr>
      <w:rFonts w:ascii="Calibri" w:hAnsi="Calibri"/>
      <w:kern w:val="1"/>
      <w:lang w:eastAsia="ar-SA"/>
    </w:rPr>
  </w:style>
  <w:style w:type="character" w:customStyle="1" w:styleId="118">
    <w:name w:val="Char Char16"/>
    <w:qFormat/>
    <w:uiPriority w:val="99"/>
    <w:rPr>
      <w:rFonts w:ascii="Times New Roman" w:hAnsi="Times New Roman" w:eastAsia="宋体"/>
      <w:b/>
      <w:kern w:val="44"/>
      <w:sz w:val="21"/>
    </w:rPr>
  </w:style>
  <w:style w:type="character" w:customStyle="1" w:styleId="119">
    <w:name w:val="apple-style-span"/>
    <w:qFormat/>
    <w:uiPriority w:val="99"/>
  </w:style>
  <w:style w:type="character" w:customStyle="1" w:styleId="120">
    <w:name w:val="标题 1 Char Char Char"/>
    <w:qFormat/>
    <w:uiPriority w:val="99"/>
    <w:rPr>
      <w:rFonts w:ascii="新宋体" w:hAnsi="新宋体" w:eastAsia="华文中宋"/>
      <w:b/>
      <w:kern w:val="44"/>
      <w:sz w:val="44"/>
    </w:rPr>
  </w:style>
  <w:style w:type="character" w:customStyle="1" w:styleId="121">
    <w:name w:val="headline-content2"/>
    <w:qFormat/>
    <w:uiPriority w:val="99"/>
  </w:style>
  <w:style w:type="character" w:customStyle="1" w:styleId="122">
    <w:name w:val="文档结构图 Char Char"/>
    <w:link w:val="123"/>
    <w:qFormat/>
    <w:locked/>
    <w:uiPriority w:val="99"/>
    <w:rPr>
      <w:rFonts w:ascii="宋体" w:hAnsi="Tahoma"/>
      <w:sz w:val="18"/>
    </w:rPr>
  </w:style>
  <w:style w:type="paragraph" w:customStyle="1" w:styleId="123">
    <w:name w:val="文档结构图1"/>
    <w:basedOn w:val="1"/>
    <w:link w:val="122"/>
    <w:qFormat/>
    <w:uiPriority w:val="99"/>
    <w:pPr>
      <w:widowControl/>
      <w:adjustRightInd w:val="0"/>
      <w:snapToGrid w:val="0"/>
      <w:spacing w:after="200"/>
      <w:jc w:val="left"/>
    </w:pPr>
    <w:rPr>
      <w:rFonts w:ascii="宋体" w:hAnsi="Tahoma"/>
      <w:kern w:val="0"/>
      <w:sz w:val="18"/>
    </w:rPr>
  </w:style>
  <w:style w:type="character" w:customStyle="1" w:styleId="124">
    <w:name w:val="正文文本缩进 3 Char"/>
    <w:qFormat/>
    <w:uiPriority w:val="99"/>
    <w:rPr>
      <w:sz w:val="16"/>
    </w:rPr>
  </w:style>
  <w:style w:type="character" w:customStyle="1" w:styleId="125">
    <w:name w:val="正文缩进 Char"/>
    <w:link w:val="10"/>
    <w:qFormat/>
    <w:locked/>
    <w:uiPriority w:val="99"/>
    <w:rPr>
      <w:sz w:val="20"/>
    </w:rPr>
  </w:style>
  <w:style w:type="character" w:customStyle="1" w:styleId="126">
    <w:name w:val="标题 Char"/>
    <w:qFormat/>
    <w:uiPriority w:val="99"/>
    <w:rPr>
      <w:rFonts w:ascii="Cambria" w:hAnsi="Cambria"/>
      <w:b/>
      <w:sz w:val="32"/>
    </w:rPr>
  </w:style>
  <w:style w:type="character" w:customStyle="1" w:styleId="127">
    <w:name w:val="Char Char14"/>
    <w:qFormat/>
    <w:uiPriority w:val="99"/>
    <w:rPr>
      <w:b/>
      <w:sz w:val="32"/>
    </w:rPr>
  </w:style>
  <w:style w:type="character" w:customStyle="1" w:styleId="128">
    <w:name w:val="apple-converted-space"/>
    <w:qFormat/>
    <w:uiPriority w:val="99"/>
  </w:style>
  <w:style w:type="character" w:customStyle="1" w:styleId="129">
    <w:name w:val="正文文本缩进 3 Char1"/>
    <w:qFormat/>
    <w:uiPriority w:val="99"/>
    <w:rPr>
      <w:rFonts w:ascii="新宋体" w:hAnsi="新宋体" w:eastAsia="华文中宋"/>
      <w:sz w:val="16"/>
    </w:rPr>
  </w:style>
  <w:style w:type="character" w:customStyle="1" w:styleId="130">
    <w:name w:val="页眉 Char Char"/>
    <w:qFormat/>
    <w:uiPriority w:val="99"/>
    <w:rPr>
      <w:rFonts w:ascii="新宋体" w:hAnsi="新宋体" w:eastAsia="华文中宋"/>
      <w:sz w:val="18"/>
    </w:rPr>
  </w:style>
  <w:style w:type="character" w:customStyle="1" w:styleId="131">
    <w:name w:val="页脚 Char Char"/>
    <w:qFormat/>
    <w:uiPriority w:val="99"/>
    <w:rPr>
      <w:rFonts w:ascii="Tahoma" w:hAnsi="Tahoma"/>
      <w:sz w:val="18"/>
    </w:rPr>
  </w:style>
  <w:style w:type="character" w:customStyle="1" w:styleId="132">
    <w:name w:val="批注框文本 Char Char"/>
    <w:qFormat/>
    <w:uiPriority w:val="99"/>
    <w:rPr>
      <w:rFonts w:ascii="新宋体" w:hAnsi="新宋体" w:eastAsia="华文中宋"/>
      <w:sz w:val="18"/>
    </w:rPr>
  </w:style>
  <w:style w:type="character" w:customStyle="1" w:styleId="133">
    <w:name w:val="paramname3"/>
    <w:qFormat/>
    <w:uiPriority w:val="99"/>
    <w:rPr>
      <w:color w:val="999999"/>
    </w:rPr>
  </w:style>
  <w:style w:type="character" w:customStyle="1" w:styleId="134">
    <w:name w:val="标题 2 Char Char Char"/>
    <w:qFormat/>
    <w:uiPriority w:val="99"/>
    <w:rPr>
      <w:rFonts w:ascii="Cambria" w:hAnsi="Cambria" w:eastAsia="华文中宋"/>
      <w:sz w:val="32"/>
    </w:rPr>
  </w:style>
  <w:style w:type="character" w:customStyle="1" w:styleId="135">
    <w:name w:val="副标题 Char"/>
    <w:qFormat/>
    <w:uiPriority w:val="99"/>
    <w:rPr>
      <w:rFonts w:ascii="Cambria" w:hAnsi="Cambria"/>
      <w:b/>
      <w:kern w:val="28"/>
      <w:sz w:val="32"/>
    </w:rPr>
  </w:style>
  <w:style w:type="character" w:customStyle="1" w:styleId="136">
    <w:name w:val="px141"/>
    <w:qFormat/>
    <w:uiPriority w:val="99"/>
    <w:rPr>
      <w:sz w:val="21"/>
    </w:rPr>
  </w:style>
  <w:style w:type="character" w:customStyle="1" w:styleId="137">
    <w:name w:val="正文文本 3 Char"/>
    <w:qFormat/>
    <w:locked/>
    <w:uiPriority w:val="99"/>
    <w:rPr>
      <w:sz w:val="16"/>
    </w:rPr>
  </w:style>
  <w:style w:type="character" w:customStyle="1" w:styleId="138">
    <w:name w:val="文档结构图 Char"/>
    <w:qFormat/>
    <w:uiPriority w:val="99"/>
    <w:rPr>
      <w:shd w:val="clear" w:color="auto" w:fill="000080"/>
    </w:rPr>
  </w:style>
  <w:style w:type="character" w:customStyle="1" w:styleId="139">
    <w:name w:val="（符号）邀请函中一、"/>
    <w:qFormat/>
    <w:uiPriority w:val="99"/>
    <w:rPr>
      <w:rFonts w:ascii="黑体" w:hAnsi="黑体" w:eastAsia="黑体"/>
      <w:b/>
      <w:sz w:val="24"/>
    </w:rPr>
  </w:style>
  <w:style w:type="character" w:customStyle="1" w:styleId="140">
    <w:name w:val="标题 2 Char Char"/>
    <w:qFormat/>
    <w:uiPriority w:val="99"/>
    <w:rPr>
      <w:rFonts w:ascii="Cambria" w:hAnsi="Cambria" w:eastAsia="宋体"/>
      <w:b/>
      <w:kern w:val="2"/>
      <w:sz w:val="32"/>
    </w:rPr>
  </w:style>
  <w:style w:type="character" w:customStyle="1" w:styleId="141">
    <w:name w:val="样式 仿宋"/>
    <w:qFormat/>
    <w:uiPriority w:val="99"/>
    <w:rPr>
      <w:rFonts w:ascii="仿宋" w:hAnsi="仿宋" w:eastAsia="仿宋"/>
      <w:kern w:val="1"/>
      <w:sz w:val="24"/>
    </w:rPr>
  </w:style>
  <w:style w:type="character" w:customStyle="1" w:styleId="142">
    <w:name w:val="页眉 Char1"/>
    <w:qFormat/>
    <w:uiPriority w:val="99"/>
    <w:rPr>
      <w:rFonts w:eastAsia="宋体"/>
      <w:kern w:val="2"/>
      <w:sz w:val="18"/>
      <w:lang w:val="en-US" w:eastAsia="zh-CN"/>
    </w:rPr>
  </w:style>
  <w:style w:type="character" w:customStyle="1" w:styleId="143">
    <w:name w:val="标题 4 Char Char"/>
    <w:qFormat/>
    <w:uiPriority w:val="99"/>
    <w:rPr>
      <w:rFonts w:ascii="Cambria" w:hAnsi="Cambria" w:eastAsia="宋体"/>
      <w:b/>
      <w:sz w:val="28"/>
    </w:rPr>
  </w:style>
  <w:style w:type="character" w:customStyle="1" w:styleId="144">
    <w:name w:val="bodys1"/>
    <w:qFormat/>
    <w:uiPriority w:val="99"/>
    <w:rPr>
      <w:rFonts w:ascii="新宋体" w:hAnsi="新宋体" w:eastAsia="新宋体"/>
      <w:spacing w:val="0"/>
      <w:sz w:val="21"/>
      <w:u w:val="none"/>
    </w:rPr>
  </w:style>
  <w:style w:type="character" w:customStyle="1" w:styleId="145">
    <w:name w:val="页脚 Char Char Char"/>
    <w:qFormat/>
    <w:uiPriority w:val="99"/>
    <w:rPr>
      <w:rFonts w:ascii="新宋体" w:hAnsi="新宋体" w:eastAsia="华文中宋"/>
      <w:sz w:val="18"/>
    </w:rPr>
  </w:style>
  <w:style w:type="character" w:customStyle="1" w:styleId="146">
    <w:name w:val="Char Char15"/>
    <w:qFormat/>
    <w:uiPriority w:val="99"/>
    <w:rPr>
      <w:rFonts w:ascii="Cambria" w:hAnsi="Cambria" w:eastAsia="宋体"/>
      <w:b/>
      <w:sz w:val="32"/>
    </w:rPr>
  </w:style>
  <w:style w:type="character" w:customStyle="1" w:styleId="147">
    <w:name w:val="SC286833"/>
    <w:qFormat/>
    <w:uiPriority w:val="99"/>
    <w:rPr>
      <w:color w:val="000000"/>
      <w:sz w:val="16"/>
    </w:rPr>
  </w:style>
  <w:style w:type="character" w:customStyle="1" w:styleId="148">
    <w:name w:val="批注文字 Char"/>
    <w:semiHidden/>
    <w:qFormat/>
    <w:locked/>
    <w:uiPriority w:val="99"/>
    <w:rPr>
      <w:rFonts w:eastAsia="宋体"/>
      <w:kern w:val="2"/>
      <w:sz w:val="21"/>
      <w:lang w:val="en-US" w:eastAsia="zh-CN"/>
    </w:rPr>
  </w:style>
  <w:style w:type="character" w:customStyle="1" w:styleId="149">
    <w:name w:val="ca-01"/>
    <w:qFormat/>
    <w:uiPriority w:val="99"/>
    <w:rPr>
      <w:rFonts w:ascii="仿宋_GB2312" w:eastAsia="仿宋_GB2312"/>
      <w:sz w:val="32"/>
    </w:rPr>
  </w:style>
  <w:style w:type="character" w:customStyle="1" w:styleId="150">
    <w:name w:val="标题 3 Char Char"/>
    <w:qFormat/>
    <w:uiPriority w:val="99"/>
    <w:rPr>
      <w:rFonts w:ascii="新宋体" w:hAnsi="新宋体" w:eastAsia="华文中宋"/>
      <w:sz w:val="32"/>
    </w:rPr>
  </w:style>
  <w:style w:type="character" w:customStyle="1" w:styleId="151">
    <w:name w:val="HTML 预设格式 Char"/>
    <w:qFormat/>
    <w:uiPriority w:val="99"/>
    <w:rPr>
      <w:rFonts w:ascii="宋体" w:eastAsia="宋体"/>
      <w:sz w:val="24"/>
    </w:rPr>
  </w:style>
  <w:style w:type="character" w:customStyle="1" w:styleId="152">
    <w:name w:val="font61"/>
    <w:qFormat/>
    <w:uiPriority w:val="99"/>
    <w:rPr>
      <w:rFonts w:ascii="宋体" w:hAnsi="宋体" w:eastAsia="宋体"/>
      <w:color w:val="000000"/>
      <w:sz w:val="20"/>
      <w:u w:val="none"/>
    </w:rPr>
  </w:style>
  <w:style w:type="paragraph" w:customStyle="1" w:styleId="153">
    <w:name w:val="列出段落1"/>
    <w:basedOn w:val="1"/>
    <w:qFormat/>
    <w:uiPriority w:val="99"/>
    <w:pPr>
      <w:ind w:firstLine="420" w:firstLineChars="200"/>
    </w:pPr>
    <w:rPr>
      <w:rFonts w:ascii="Calibri" w:hAnsi="Calibri" w:cs="Calibri"/>
      <w:bCs/>
      <w:szCs w:val="21"/>
    </w:rPr>
  </w:style>
  <w:style w:type="paragraph" w:customStyle="1" w:styleId="154">
    <w:name w:val="（符号）二标题总则"/>
    <w:basedOn w:val="155"/>
    <w:qFormat/>
    <w:uiPriority w:val="99"/>
  </w:style>
  <w:style w:type="paragraph" w:customStyle="1" w:styleId="155">
    <w:name w:val="(符号)一标题第一部分"/>
    <w:basedOn w:val="1"/>
    <w:qFormat/>
    <w:uiPriority w:val="99"/>
    <w:pPr>
      <w:spacing w:beforeLines="100" w:afterLines="100" w:line="500" w:lineRule="exact"/>
      <w:jc w:val="center"/>
      <w:outlineLvl w:val="1"/>
    </w:pPr>
    <w:rPr>
      <w:rFonts w:ascii="黑体" w:hAnsi="Calibri" w:eastAsia="黑体" w:cs="宋体"/>
      <w:b/>
      <w:bCs/>
      <w:sz w:val="32"/>
      <w:szCs w:val="32"/>
    </w:rPr>
  </w:style>
  <w:style w:type="paragraph" w:customStyle="1" w:styleId="156">
    <w:name w:val="xl12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57">
    <w:name w:val="pa-1"/>
    <w:basedOn w:val="1"/>
    <w:qFormat/>
    <w:uiPriority w:val="99"/>
    <w:pPr>
      <w:widowControl/>
      <w:spacing w:line="360" w:lineRule="atLeast"/>
    </w:pPr>
    <w:rPr>
      <w:rFonts w:ascii="宋体" w:hAnsi="宋体"/>
      <w:kern w:val="0"/>
      <w:sz w:val="24"/>
    </w:rPr>
  </w:style>
  <w:style w:type="paragraph" w:customStyle="1" w:styleId="158">
    <w:name w:val="Char Char Char Char Char Char2 Char Char Char Char Char Char Char Char Char Char"/>
    <w:basedOn w:val="1"/>
    <w:qFormat/>
    <w:uiPriority w:val="99"/>
    <w:rPr>
      <w:rFonts w:ascii="Calibri" w:hAnsi="Calibri"/>
    </w:rPr>
  </w:style>
  <w:style w:type="paragraph" w:customStyle="1" w:styleId="159">
    <w:name w:val="（符号）目录1"/>
    <w:basedOn w:val="1"/>
    <w:qFormat/>
    <w:uiPriority w:val="99"/>
    <w:pPr>
      <w:spacing w:line="500" w:lineRule="exact"/>
    </w:pPr>
    <w:rPr>
      <w:rFonts w:ascii="Calibri" w:hAnsi="Calibri" w:cs="宋体"/>
      <w:sz w:val="24"/>
    </w:rPr>
  </w:style>
  <w:style w:type="paragraph" w:customStyle="1" w:styleId="160">
    <w:name w:val="Default"/>
    <w:qFormat/>
    <w:uiPriority w:val="99"/>
    <w:pPr>
      <w:widowControl w:val="0"/>
      <w:autoSpaceDE w:val="0"/>
      <w:autoSpaceDN w:val="0"/>
      <w:adjustRightInd w:val="0"/>
    </w:pPr>
    <w:rPr>
      <w:rFonts w:ascii="黑体" w:hAnsi="Calibri" w:eastAsia="黑体" w:cs="Times New Roman"/>
      <w:color w:val="000000"/>
      <w:sz w:val="24"/>
      <w:lang w:val="en-US" w:eastAsia="zh-CN" w:bidi="ar-SA"/>
    </w:rPr>
  </w:style>
  <w:style w:type="paragraph" w:customStyle="1" w:styleId="161">
    <w:name w:val="xl133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</w:rPr>
  </w:style>
  <w:style w:type="paragraph" w:customStyle="1" w:styleId="162">
    <w:name w:val="font8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Cs w:val="21"/>
    </w:rPr>
  </w:style>
  <w:style w:type="paragraph" w:customStyle="1" w:styleId="163">
    <w:name w:val="xl10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164">
    <w:name w:val="xl10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65">
    <w:name w:val="样式 标题 2Heading"/>
    <w:basedOn w:val="4"/>
    <w:qFormat/>
    <w:uiPriority w:val="99"/>
    <w:pPr>
      <w:keepNext/>
      <w:keepLines/>
      <w:widowControl w:val="0"/>
      <w:numPr>
        <w:ilvl w:val="1"/>
        <w:numId w:val="2"/>
      </w:numPr>
      <w:tabs>
        <w:tab w:val="left" w:pos="1358"/>
      </w:tabs>
      <w:spacing w:before="60" w:beforeAutospacing="0" w:after="60" w:afterAutospacing="0" w:line="360" w:lineRule="auto"/>
      <w:jc w:val="center"/>
    </w:pPr>
    <w:rPr>
      <w:rFonts w:hAnsi="Arial"/>
      <w:kern w:val="2"/>
      <w:sz w:val="44"/>
    </w:rPr>
  </w:style>
  <w:style w:type="paragraph" w:customStyle="1" w:styleId="166">
    <w:name w:val="CM4"/>
    <w:basedOn w:val="160"/>
    <w:next w:val="160"/>
    <w:qFormat/>
    <w:uiPriority w:val="99"/>
    <w:pPr>
      <w:spacing w:line="236" w:lineRule="atLeast"/>
    </w:pPr>
    <w:rPr>
      <w:rFonts w:ascii="Times New Roman" w:eastAsia="宋体"/>
      <w:color w:val="auto"/>
      <w:szCs w:val="24"/>
    </w:rPr>
  </w:style>
  <w:style w:type="paragraph" w:customStyle="1" w:styleId="167">
    <w:name w:val="Char1 Char Char Char Char Char Char Char Char Char Char Char Char Char Char Char Char Char Char"/>
    <w:basedOn w:val="1"/>
    <w:qFormat/>
    <w:uiPriority w:val="99"/>
    <w:rPr>
      <w:rFonts w:ascii="Calibri" w:hAnsi="Calibri"/>
    </w:rPr>
  </w:style>
  <w:style w:type="paragraph" w:customStyle="1" w:styleId="168">
    <w:name w:val="正文 New New New New New New New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69">
    <w:name w:val="xl16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40"/>
      <w:szCs w:val="40"/>
    </w:rPr>
  </w:style>
  <w:style w:type="paragraph" w:customStyle="1" w:styleId="170">
    <w:name w:val="xl180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171">
    <w:name w:val="xl13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172">
    <w:name w:val="xl13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173">
    <w:name w:val="Char Char Char Char1"/>
    <w:basedOn w:val="1"/>
    <w:qFormat/>
    <w:uiPriority w:val="99"/>
    <w:pPr>
      <w:ind w:firstLine="540" w:firstLineChars="225"/>
    </w:pPr>
    <w:rPr>
      <w:rFonts w:ascii="Calibri" w:hAnsi="Calibri"/>
    </w:rPr>
  </w:style>
  <w:style w:type="paragraph" w:customStyle="1" w:styleId="174">
    <w:name w:val="xl155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175">
    <w:name w:val="xl15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176">
    <w:name w:val="CM76"/>
    <w:basedOn w:val="160"/>
    <w:next w:val="160"/>
    <w:qFormat/>
    <w:uiPriority w:val="99"/>
    <w:rPr>
      <w:rFonts w:ascii="Times New Roman" w:eastAsia="宋体"/>
      <w:color w:val="auto"/>
      <w:szCs w:val="24"/>
    </w:rPr>
  </w:style>
  <w:style w:type="paragraph" w:customStyle="1" w:styleId="177">
    <w:name w:val="xl17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178">
    <w:name w:val="xl11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179">
    <w:name w:val="xl115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</w:rPr>
  </w:style>
  <w:style w:type="paragraph" w:customStyle="1" w:styleId="180">
    <w:name w:val="Char2"/>
    <w:basedOn w:val="1"/>
    <w:qFormat/>
    <w:uiPriority w:val="99"/>
    <w:pPr>
      <w:widowControl/>
      <w:spacing w:after="160" w:line="240" w:lineRule="exact"/>
      <w:jc w:val="left"/>
    </w:pPr>
    <w:rPr>
      <w:rFonts w:ascii="Calibri" w:hAnsi="Calibri"/>
      <w:b/>
      <w:kern w:val="28"/>
      <w:sz w:val="36"/>
    </w:rPr>
  </w:style>
  <w:style w:type="paragraph" w:customStyle="1" w:styleId="181">
    <w:name w:val="xl14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182">
    <w:name w:val="（符号）目录2"/>
    <w:basedOn w:val="1"/>
    <w:qFormat/>
    <w:uiPriority w:val="99"/>
    <w:pPr>
      <w:spacing w:line="500" w:lineRule="exact"/>
      <w:ind w:left="480"/>
    </w:pPr>
    <w:rPr>
      <w:rFonts w:ascii="Calibri" w:hAnsi="Calibri" w:cs="宋体"/>
      <w:b/>
      <w:color w:val="000000"/>
      <w:sz w:val="24"/>
    </w:rPr>
  </w:style>
  <w:style w:type="paragraph" w:customStyle="1" w:styleId="183">
    <w:name w:val="(符号)五标题1.1.1"/>
    <w:basedOn w:val="1"/>
    <w:qFormat/>
    <w:uiPriority w:val="99"/>
    <w:pPr>
      <w:numPr>
        <w:ilvl w:val="2"/>
        <w:numId w:val="3"/>
      </w:numPr>
      <w:tabs>
        <w:tab w:val="left" w:pos="1000"/>
      </w:tabs>
      <w:spacing w:line="500" w:lineRule="exact"/>
    </w:pPr>
    <w:rPr>
      <w:rFonts w:ascii="宋体" w:hAnsi="宋体" w:cs="宋体"/>
      <w:color w:val="000000"/>
      <w:sz w:val="24"/>
    </w:rPr>
  </w:style>
  <w:style w:type="paragraph" w:customStyle="1" w:styleId="184">
    <w:name w:val="xl16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left"/>
    </w:pPr>
    <w:rPr>
      <w:rFonts w:ascii="宋体" w:hAnsi="宋体" w:cs="宋体"/>
      <w:kern w:val="0"/>
      <w:sz w:val="28"/>
      <w:szCs w:val="28"/>
    </w:rPr>
  </w:style>
  <w:style w:type="paragraph" w:customStyle="1" w:styleId="185">
    <w:name w:val="xl14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186">
    <w:name w:val="xl117"/>
    <w:basedOn w:val="1"/>
    <w:qFormat/>
    <w:uiPriority w:val="99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187">
    <w:name w:val="xl172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188">
    <w:name w:val="xl132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189">
    <w:name w:val="_Style 12"/>
    <w:basedOn w:val="1"/>
    <w:next w:val="39"/>
    <w:qFormat/>
    <w:uiPriority w:val="99"/>
    <w:pPr>
      <w:spacing w:after="120"/>
      <w:ind w:left="420" w:leftChars="200"/>
    </w:pPr>
    <w:rPr>
      <w:rFonts w:ascii="Calibri" w:hAnsi="Calibri"/>
      <w:sz w:val="16"/>
    </w:rPr>
  </w:style>
  <w:style w:type="paragraph" w:customStyle="1" w:styleId="190">
    <w:name w:val="xl111"/>
    <w:basedOn w:val="1"/>
    <w:qFormat/>
    <w:uiPriority w:val="99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91">
    <w:name w:val="列出段落2"/>
    <w:basedOn w:val="1"/>
    <w:qFormat/>
    <w:uiPriority w:val="99"/>
    <w:pPr>
      <w:widowControl/>
      <w:ind w:firstLine="420" w:firstLineChars="200"/>
      <w:jc w:val="left"/>
    </w:pPr>
    <w:rPr>
      <w:rFonts w:ascii="Calibri" w:hAnsi="Calibri"/>
      <w:kern w:val="0"/>
      <w:sz w:val="20"/>
    </w:rPr>
  </w:style>
  <w:style w:type="paragraph" w:customStyle="1" w:styleId="192">
    <w:name w:val="font6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93">
    <w:name w:val="xl12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194">
    <w:name w:val="SP180449"/>
    <w:basedOn w:val="160"/>
    <w:next w:val="160"/>
    <w:qFormat/>
    <w:uiPriority w:val="99"/>
    <w:rPr>
      <w:color w:val="auto"/>
    </w:rPr>
  </w:style>
  <w:style w:type="paragraph" w:customStyle="1" w:styleId="195">
    <w:name w:val="xl16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196">
    <w:name w:val="xl136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97">
    <w:name w:val="xl183"/>
    <w:basedOn w:val="1"/>
    <w:qFormat/>
    <w:uiPriority w:val="99"/>
    <w:pPr>
      <w:widowControl/>
      <w:pBdr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198">
    <w:name w:val="List Paragraph1"/>
    <w:basedOn w:val="1"/>
    <w:qFormat/>
    <w:uiPriority w:val="99"/>
    <w:pPr>
      <w:ind w:firstLine="420" w:firstLineChars="200"/>
    </w:pPr>
    <w:rPr>
      <w:rFonts w:ascii="Calibri" w:hAnsi="Calibri"/>
      <w:szCs w:val="24"/>
    </w:rPr>
  </w:style>
  <w:style w:type="paragraph" w:customStyle="1" w:styleId="199">
    <w:name w:val="xl12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200">
    <w:name w:val="xl14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01">
    <w:name w:val="xl175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02">
    <w:name w:val="xl128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03">
    <w:name w:val="a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04">
    <w:name w:val="xl15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05">
    <w:name w:val="标书正文"/>
    <w:basedOn w:val="21"/>
    <w:qFormat/>
    <w:uiPriority w:val="99"/>
    <w:pPr>
      <w:widowControl/>
      <w:adjustRightInd w:val="0"/>
      <w:spacing w:beforeLines="50" w:afterLines="50" w:line="400" w:lineRule="exact"/>
      <w:ind w:firstLine="200" w:firstLineChars="200"/>
      <w:textAlignment w:val="baseline"/>
    </w:pPr>
    <w:rPr>
      <w:rFonts w:ascii="黑体" w:hAnsi="Calibri"/>
      <w:sz w:val="24"/>
    </w:rPr>
  </w:style>
  <w:style w:type="paragraph" w:customStyle="1" w:styleId="206">
    <w:name w:val="xl146"/>
    <w:basedOn w:val="1"/>
    <w:qFormat/>
    <w:uiPriority w:val="99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07">
    <w:name w:val="xl10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08">
    <w:name w:val="Char Char1 Char Char Char1"/>
    <w:basedOn w:val="1"/>
    <w:qFormat/>
    <w:uiPriority w:val="99"/>
    <w:rPr>
      <w:rFonts w:ascii="Calibri" w:hAnsi="Calibri"/>
      <w:szCs w:val="24"/>
    </w:rPr>
  </w:style>
  <w:style w:type="paragraph" w:customStyle="1" w:styleId="209">
    <w:name w:val="xl14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10">
    <w:name w:val="xl11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</w:rPr>
  </w:style>
  <w:style w:type="paragraph" w:customStyle="1" w:styleId="211">
    <w:name w:val="xl173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12">
    <w:name w:val="p0"/>
    <w:basedOn w:val="1"/>
    <w:qFormat/>
    <w:uiPriority w:val="99"/>
    <w:pPr>
      <w:widowControl/>
    </w:pPr>
    <w:rPr>
      <w:rFonts w:ascii="Calibri" w:hAnsi="Calibri"/>
      <w:kern w:val="0"/>
      <w:szCs w:val="21"/>
    </w:rPr>
  </w:style>
  <w:style w:type="paragraph" w:customStyle="1" w:styleId="213">
    <w:name w:val="xl189"/>
    <w:basedOn w:val="1"/>
    <w:qFormat/>
    <w:uiPriority w:val="99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14">
    <w:name w:val="xl107"/>
    <w:basedOn w:val="1"/>
    <w:qFormat/>
    <w:uiPriority w:val="99"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15">
    <w:name w:val="（符号）普通正文"/>
    <w:basedOn w:val="1"/>
    <w:qFormat/>
    <w:uiPriority w:val="99"/>
    <w:pPr>
      <w:spacing w:line="460" w:lineRule="exact"/>
      <w:ind w:firstLine="480" w:firstLineChars="200"/>
    </w:pPr>
    <w:rPr>
      <w:rFonts w:ascii="宋体" w:hAnsi="宋体" w:cs="宋体"/>
      <w:sz w:val="24"/>
    </w:rPr>
  </w:style>
  <w:style w:type="paragraph" w:customStyle="1" w:styleId="216">
    <w:name w:val="Char Char Char Char Char Char Char Char Char Char Char Char Char Char"/>
    <w:basedOn w:val="1"/>
    <w:qFormat/>
    <w:uiPriority w:val="99"/>
    <w:pPr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paragraph" w:customStyle="1" w:styleId="217">
    <w:name w:val="xl154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8"/>
      <w:szCs w:val="28"/>
    </w:rPr>
  </w:style>
  <w:style w:type="paragraph" w:customStyle="1" w:styleId="218">
    <w:name w:val="xl10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219">
    <w:name w:val="xl184"/>
    <w:basedOn w:val="1"/>
    <w:qFormat/>
    <w:uiPriority w:val="99"/>
    <w:pPr>
      <w:widowControl/>
      <w:pBdr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20">
    <w:name w:val="xl129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</w:rPr>
  </w:style>
  <w:style w:type="paragraph" w:customStyle="1" w:styleId="221">
    <w:name w:val="xl141"/>
    <w:basedOn w:val="1"/>
    <w:qFormat/>
    <w:uiPriority w:val="99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22">
    <w:name w:val="Char Char Char Char Char Char Char1"/>
    <w:basedOn w:val="1"/>
    <w:qFormat/>
    <w:uiPriority w:val="99"/>
    <w:pPr>
      <w:widowControl/>
      <w:snapToGrid w:val="0"/>
      <w:spacing w:after="160" w:line="360" w:lineRule="auto"/>
      <w:jc w:val="left"/>
    </w:pPr>
    <w:rPr>
      <w:rFonts w:ascii="Calibri" w:hAnsi="Calibri"/>
      <w:kern w:val="0"/>
      <w:sz w:val="24"/>
      <w:lang w:eastAsia="en-US"/>
    </w:rPr>
  </w:style>
  <w:style w:type="paragraph" w:customStyle="1" w:styleId="223">
    <w:name w:val="_Style 19"/>
    <w:basedOn w:val="1"/>
    <w:qFormat/>
    <w:uiPriority w:val="99"/>
    <w:rPr>
      <w:rFonts w:ascii="Calibri" w:hAnsi="Calibri"/>
      <w:szCs w:val="24"/>
    </w:rPr>
  </w:style>
  <w:style w:type="paragraph" w:customStyle="1" w:styleId="224">
    <w:name w:val="xl17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25">
    <w:name w:val="CM62"/>
    <w:basedOn w:val="160"/>
    <w:next w:val="160"/>
    <w:qFormat/>
    <w:uiPriority w:val="99"/>
    <w:pPr>
      <w:spacing w:line="236" w:lineRule="atLeast"/>
    </w:pPr>
    <w:rPr>
      <w:rFonts w:ascii="Times New Roman" w:eastAsia="宋体"/>
      <w:color w:val="auto"/>
      <w:szCs w:val="24"/>
    </w:rPr>
  </w:style>
  <w:style w:type="paragraph" w:customStyle="1" w:styleId="226">
    <w:name w:val="xl15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27">
    <w:name w:val="font5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228">
    <w:name w:val="font7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Cs w:val="21"/>
    </w:rPr>
  </w:style>
  <w:style w:type="paragraph" w:customStyle="1" w:styleId="229">
    <w:name w:val="xl14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30">
    <w:name w:val="xl158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31">
    <w:name w:val="xl139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32">
    <w:name w:val="Char1 Char Char Char1 Char Char Char"/>
    <w:basedOn w:val="1"/>
    <w:qFormat/>
    <w:uiPriority w:val="99"/>
    <w:pPr>
      <w:tabs>
        <w:tab w:val="left" w:pos="960"/>
        <w:tab w:val="left" w:pos="1980"/>
      </w:tabs>
      <w:ind w:left="1980" w:hanging="360"/>
    </w:pPr>
    <w:rPr>
      <w:rFonts w:ascii="Calibri" w:hAnsi="Calibri"/>
      <w:sz w:val="24"/>
      <w:szCs w:val="24"/>
    </w:rPr>
  </w:style>
  <w:style w:type="paragraph" w:customStyle="1" w:styleId="233">
    <w:name w:val="(符号)三标题1."/>
    <w:basedOn w:val="1"/>
    <w:qFormat/>
    <w:uiPriority w:val="99"/>
    <w:pPr>
      <w:tabs>
        <w:tab w:val="left" w:pos="420"/>
      </w:tabs>
      <w:spacing w:before="140" w:after="140" w:line="500" w:lineRule="exact"/>
      <w:ind w:left="430" w:hanging="430"/>
      <w:outlineLvl w:val="2"/>
    </w:pPr>
    <w:rPr>
      <w:rFonts w:ascii="楷体_GB2312" w:hAnsi="宋体" w:eastAsia="楷体_GB2312" w:cs="宋体"/>
      <w:b/>
      <w:bCs/>
      <w:sz w:val="28"/>
    </w:rPr>
  </w:style>
  <w:style w:type="paragraph" w:customStyle="1" w:styleId="234">
    <w:name w:val="_Style 33"/>
    <w:basedOn w:val="1"/>
    <w:qFormat/>
    <w:uiPriority w:val="99"/>
    <w:pPr>
      <w:spacing w:line="360" w:lineRule="auto"/>
      <w:ind w:firstLine="200" w:firstLineChars="200"/>
    </w:pPr>
    <w:rPr>
      <w:rFonts w:ascii="宋体" w:hAnsi="宋体"/>
      <w:sz w:val="24"/>
    </w:rPr>
  </w:style>
  <w:style w:type="paragraph" w:customStyle="1" w:styleId="235">
    <w:name w:val="样式 样式 小四 行距: 1.5 倍行距 首行缩进:  2 字符 + +中文正文"/>
    <w:basedOn w:val="1"/>
    <w:qFormat/>
    <w:uiPriority w:val="99"/>
    <w:pPr>
      <w:spacing w:line="360" w:lineRule="auto"/>
      <w:ind w:firstLine="480" w:firstLineChars="200"/>
    </w:pPr>
    <w:rPr>
      <w:rFonts w:ascii="宋体" w:hAnsi="宋体" w:cs="宋体"/>
      <w:sz w:val="24"/>
    </w:rPr>
  </w:style>
  <w:style w:type="paragraph" w:customStyle="1" w:styleId="236">
    <w:name w:val="xl177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37">
    <w:name w:val="xl162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238">
    <w:name w:val="xl12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239">
    <w:name w:val="xl15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240">
    <w:name w:val="Char Char Char1 Char8"/>
    <w:basedOn w:val="1"/>
    <w:qFormat/>
    <w:uiPriority w:val="99"/>
    <w:pPr>
      <w:spacing w:line="360" w:lineRule="auto"/>
      <w:ind w:firstLine="200" w:firstLineChars="200"/>
    </w:pPr>
    <w:rPr>
      <w:rFonts w:ascii="宋体" w:hAnsi="宋体" w:cs="宋体"/>
      <w:sz w:val="24"/>
      <w:szCs w:val="24"/>
    </w:rPr>
  </w:style>
  <w:style w:type="paragraph" w:customStyle="1" w:styleId="241">
    <w:name w:val="(符号)四标题1.1"/>
    <w:basedOn w:val="1"/>
    <w:qFormat/>
    <w:uiPriority w:val="99"/>
    <w:pPr>
      <w:spacing w:line="520" w:lineRule="exact"/>
      <w:ind w:left="2" w:firstLine="2"/>
    </w:pPr>
    <w:rPr>
      <w:rFonts w:ascii="宋体" w:hAnsi="宋体" w:cs="宋体"/>
      <w:b/>
      <w:spacing w:val="-20"/>
      <w:kern w:val="0"/>
      <w:sz w:val="24"/>
    </w:rPr>
  </w:style>
  <w:style w:type="paragraph" w:customStyle="1" w:styleId="242">
    <w:name w:val="xl142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43">
    <w:name w:val="小标题"/>
    <w:basedOn w:val="10"/>
    <w:qFormat/>
    <w:uiPriority w:val="99"/>
    <w:pPr>
      <w:widowControl/>
      <w:spacing w:before="50" w:after="50"/>
      <w:ind w:firstLine="0" w:firstLineChars="0"/>
    </w:pPr>
    <w:rPr>
      <w:rFonts w:ascii="Calibri" w:hAnsi="Calibri"/>
      <w:b/>
      <w:sz w:val="24"/>
    </w:rPr>
  </w:style>
  <w:style w:type="paragraph" w:customStyle="1" w:styleId="244">
    <w:name w:val="TOC 标题1"/>
    <w:basedOn w:val="3"/>
    <w:next w:val="1"/>
    <w:qFormat/>
    <w:uiPriority w:val="99"/>
    <w:pPr>
      <w:spacing w:line="578" w:lineRule="auto"/>
      <w:ind w:firstLine="200" w:firstLineChars="200"/>
      <w:jc w:val="center"/>
      <w:outlineLvl w:val="9"/>
    </w:pPr>
    <w:rPr>
      <w:rFonts w:ascii="Arial" w:hAnsi="Arial"/>
    </w:rPr>
  </w:style>
  <w:style w:type="paragraph" w:customStyle="1" w:styleId="245">
    <w:name w:val="xl14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246">
    <w:name w:val="xl11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47">
    <w:name w:val="无间隔1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4"/>
      <w:lang w:val="en-US" w:eastAsia="zh-CN" w:bidi="ar-SA"/>
    </w:rPr>
  </w:style>
  <w:style w:type="paragraph" w:customStyle="1" w:styleId="248">
    <w:name w:val="reader-word-layer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  <w:shd w:val="clear" w:color="auto" w:fill="FFFFFF"/>
    </w:rPr>
  </w:style>
  <w:style w:type="paragraph" w:customStyle="1" w:styleId="249">
    <w:name w:val="xl11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250">
    <w:name w:val="xl16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51">
    <w:name w:val="xl118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</w:rPr>
  </w:style>
  <w:style w:type="paragraph" w:customStyle="1" w:styleId="252">
    <w:name w:val="xl160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53">
    <w:name w:val="xl15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54">
    <w:name w:val="xl104"/>
    <w:basedOn w:val="1"/>
    <w:qFormat/>
    <w:uiPriority w:val="99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55">
    <w:name w:val="Main_heading"/>
    <w:basedOn w:val="1"/>
    <w:next w:val="1"/>
    <w:qFormat/>
    <w:uiPriority w:val="99"/>
    <w:pPr>
      <w:widowControl/>
      <w:spacing w:before="240" w:after="240" w:line="240" w:lineRule="atLeast"/>
      <w:jc w:val="left"/>
    </w:pPr>
    <w:rPr>
      <w:rFonts w:ascii="Calibri" w:hAnsi="Calibri" w:eastAsia="MS Mincho"/>
      <w:b/>
      <w:kern w:val="0"/>
      <w:sz w:val="28"/>
      <w:lang w:eastAsia="ja-JP"/>
    </w:rPr>
  </w:style>
  <w:style w:type="paragraph" w:customStyle="1" w:styleId="256">
    <w:name w:val="Char11"/>
    <w:basedOn w:val="1"/>
    <w:qFormat/>
    <w:uiPriority w:val="99"/>
    <w:rPr>
      <w:rFonts w:ascii="仿宋_GB2312" w:hAnsi="Calibri" w:eastAsia="仿宋_GB2312"/>
      <w:b/>
      <w:sz w:val="32"/>
    </w:rPr>
  </w:style>
  <w:style w:type="paragraph" w:customStyle="1" w:styleId="257">
    <w:name w:val="xl159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58">
    <w:name w:val="xl168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40"/>
      <w:szCs w:val="40"/>
    </w:rPr>
  </w:style>
  <w:style w:type="paragraph" w:customStyle="1" w:styleId="259">
    <w:name w:val="列出段落3"/>
    <w:basedOn w:val="1"/>
    <w:qFormat/>
    <w:uiPriority w:val="99"/>
    <w:pPr>
      <w:ind w:firstLine="200" w:firstLineChars="200"/>
    </w:pPr>
    <w:rPr>
      <w:rFonts w:ascii="Calibri" w:hAnsi="Calibri"/>
    </w:rPr>
  </w:style>
  <w:style w:type="paragraph" w:customStyle="1" w:styleId="260">
    <w:name w:val="gta-1"/>
    <w:basedOn w:val="1"/>
    <w:qFormat/>
    <w:uiPriority w:val="99"/>
    <w:pPr>
      <w:widowControl/>
      <w:spacing w:before="100" w:beforeAutospacing="1" w:after="100" w:afterAutospacing="1" w:line="360" w:lineRule="auto"/>
      <w:ind w:firstLine="200" w:firstLineChars="20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61">
    <w:name w:val="xl12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62">
    <w:name w:val="xl178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63">
    <w:name w:val="xl135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64">
    <w:name w:val="xl131"/>
    <w:basedOn w:val="1"/>
    <w:qFormat/>
    <w:uiPriority w:val="99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65">
    <w:name w:val="p16"/>
    <w:basedOn w:val="1"/>
    <w:qFormat/>
    <w:uiPriority w:val="99"/>
    <w:pPr>
      <w:widowControl/>
      <w:spacing w:line="360" w:lineRule="atLeast"/>
      <w:jc w:val="left"/>
    </w:pPr>
    <w:rPr>
      <w:rFonts w:ascii="Calibri" w:hAnsi="Calibri"/>
      <w:kern w:val="0"/>
      <w:sz w:val="24"/>
      <w:szCs w:val="24"/>
    </w:rPr>
  </w:style>
  <w:style w:type="paragraph" w:customStyle="1" w:styleId="266">
    <w:name w:val="xl16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40"/>
      <w:szCs w:val="40"/>
    </w:rPr>
  </w:style>
  <w:style w:type="paragraph" w:customStyle="1" w:styleId="267">
    <w:name w:val="正文 New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68">
    <w:name w:val="xl13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69">
    <w:name w:val="(符号)三标题1.1"/>
    <w:basedOn w:val="1"/>
    <w:qFormat/>
    <w:uiPriority w:val="99"/>
    <w:pPr>
      <w:numPr>
        <w:ilvl w:val="0"/>
        <w:numId w:val="3"/>
      </w:numPr>
      <w:spacing w:before="140" w:after="140" w:line="500" w:lineRule="exact"/>
      <w:outlineLvl w:val="2"/>
    </w:pPr>
    <w:rPr>
      <w:rFonts w:ascii="楷体_GB2312" w:hAnsi="宋体" w:eastAsia="楷体_GB2312" w:cs="宋体"/>
      <w:b/>
      <w:bCs/>
      <w:sz w:val="28"/>
    </w:rPr>
  </w:style>
  <w:style w:type="paragraph" w:customStyle="1" w:styleId="270">
    <w:name w:val="xl18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71">
    <w:name w:val="xl18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72">
    <w:name w:val="xl16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73">
    <w:name w:val="（符号）三标题1.1"/>
    <w:basedOn w:val="1"/>
    <w:qFormat/>
    <w:uiPriority w:val="99"/>
    <w:pPr>
      <w:numPr>
        <w:ilvl w:val="1"/>
        <w:numId w:val="4"/>
      </w:numPr>
      <w:tabs>
        <w:tab w:val="left" w:pos="700"/>
        <w:tab w:val="clear" w:pos="1198"/>
      </w:tabs>
      <w:spacing w:line="500" w:lineRule="exact"/>
    </w:pPr>
    <w:rPr>
      <w:rFonts w:ascii="宋体" w:hAnsi="宋体"/>
      <w:sz w:val="24"/>
      <w:szCs w:val="24"/>
    </w:rPr>
  </w:style>
  <w:style w:type="paragraph" w:customStyle="1" w:styleId="274">
    <w:name w:val="xl12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275">
    <w:name w:val="xl181"/>
    <w:basedOn w:val="1"/>
    <w:qFormat/>
    <w:uiPriority w:val="99"/>
    <w:pPr>
      <w:widowControl/>
      <w:pBdr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40"/>
      <w:szCs w:val="40"/>
    </w:rPr>
  </w:style>
  <w:style w:type="paragraph" w:customStyle="1" w:styleId="276">
    <w:name w:val="xl187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77">
    <w:name w:val="CM77"/>
    <w:basedOn w:val="160"/>
    <w:next w:val="160"/>
    <w:qFormat/>
    <w:uiPriority w:val="99"/>
    <w:rPr>
      <w:rFonts w:ascii="Times New Roman" w:eastAsia="宋体"/>
      <w:color w:val="auto"/>
      <w:szCs w:val="24"/>
    </w:rPr>
  </w:style>
  <w:style w:type="paragraph" w:customStyle="1" w:styleId="278">
    <w:name w:val="xl182"/>
    <w:basedOn w:val="1"/>
    <w:qFormat/>
    <w:uiPriority w:val="99"/>
    <w:pPr>
      <w:widowControl/>
      <w:pBdr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79">
    <w:name w:val="xl17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80">
    <w:name w:val="style1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81">
    <w:name w:val="xl140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82">
    <w:name w:val="pa-4"/>
    <w:basedOn w:val="1"/>
    <w:qFormat/>
    <w:uiPriority w:val="99"/>
    <w:pPr>
      <w:widowControl/>
      <w:spacing w:before="150" w:after="15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83">
    <w:name w:val="xl12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84">
    <w:name w:val="xl13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85">
    <w:name w:val="Char Char Char"/>
    <w:basedOn w:val="17"/>
    <w:qFormat/>
    <w:uiPriority w:val="99"/>
  </w:style>
  <w:style w:type="paragraph" w:customStyle="1" w:styleId="286">
    <w:name w:val="xl152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87">
    <w:name w:val="xl112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88">
    <w:name w:val="标准"/>
    <w:basedOn w:val="1"/>
    <w:qFormat/>
    <w:uiPriority w:val="99"/>
    <w:pPr>
      <w:autoSpaceDE w:val="0"/>
      <w:autoSpaceDN w:val="0"/>
      <w:adjustRightInd w:val="0"/>
      <w:spacing w:line="500" w:lineRule="atLeast"/>
      <w:textAlignment w:val="baseline"/>
    </w:pPr>
    <w:rPr>
      <w:rFonts w:ascii="Calibri" w:hAnsi="Calibri"/>
      <w:b/>
      <w:kern w:val="0"/>
      <w:sz w:val="28"/>
    </w:rPr>
  </w:style>
  <w:style w:type="paragraph" w:customStyle="1" w:styleId="289">
    <w:name w:val="xl17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90">
    <w:name w:val="样式"/>
    <w:qFormat/>
    <w:uiPriority w:val="99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  <w:style w:type="paragraph" w:customStyle="1" w:styleId="291">
    <w:name w:val="xl16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92">
    <w:name w:val="xl186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93">
    <w:name w:val="xl11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94">
    <w:name w:val="xl170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95">
    <w:name w:val="首行缩进(A-S-1)"/>
    <w:basedOn w:val="1"/>
    <w:qFormat/>
    <w:uiPriority w:val="99"/>
    <w:pPr>
      <w:widowControl/>
      <w:spacing w:line="360" w:lineRule="auto"/>
      <w:ind w:firstLine="454"/>
      <w:jc w:val="left"/>
    </w:pPr>
    <w:rPr>
      <w:rFonts w:ascii="Calibri" w:hAnsi="Calibri"/>
      <w:kern w:val="0"/>
      <w:sz w:val="24"/>
      <w:lang w:eastAsia="en-US"/>
    </w:rPr>
  </w:style>
  <w:style w:type="paragraph" w:customStyle="1" w:styleId="296">
    <w:name w:val="xl122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97">
    <w:name w:val="文档正文"/>
    <w:basedOn w:val="1"/>
    <w:qFormat/>
    <w:uiPriority w:val="99"/>
    <w:pPr>
      <w:adjustRightInd w:val="0"/>
      <w:spacing w:line="500" w:lineRule="exact"/>
      <w:ind w:firstLine="567"/>
    </w:pPr>
    <w:rPr>
      <w:rFonts w:ascii="仿宋_GB2312" w:hAnsi="宋体" w:eastAsia="仿宋_GB2312"/>
      <w:bCs/>
      <w:kern w:val="0"/>
      <w:sz w:val="28"/>
    </w:rPr>
  </w:style>
  <w:style w:type="paragraph" w:customStyle="1" w:styleId="298">
    <w:name w:val="样式 样式 左侧:  2 字符 + 左侧:  0.85 厘米 首行缩进:  2 字符1"/>
    <w:basedOn w:val="1"/>
    <w:qFormat/>
    <w:uiPriority w:val="0"/>
    <w:pPr>
      <w:ind w:left="482" w:firstLine="200" w:firstLineChars="200"/>
    </w:pPr>
    <w:rPr>
      <w:rFonts w:cs="宋体"/>
    </w:rPr>
  </w:style>
  <w:style w:type="character" w:customStyle="1" w:styleId="299">
    <w:name w:val="font01"/>
    <w:basedOn w:val="5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styleId="300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301">
    <w:name w:val="font21"/>
    <w:basedOn w:val="51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302">
    <w:name w:val="font11"/>
    <w:basedOn w:val="51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303">
    <w:name w:val="font51"/>
    <w:basedOn w:val="51"/>
    <w:qFormat/>
    <w:uiPriority w:val="0"/>
    <w:rPr>
      <w:rFonts w:hint="eastAsia" w:ascii="宋体" w:hAnsi="宋体" w:eastAsia="宋体" w:cs="宋体"/>
      <w:b/>
      <w:bCs/>
      <w:color w:val="000000"/>
      <w:sz w:val="16"/>
      <w:szCs w:val="16"/>
      <w:u w:val="none"/>
    </w:rPr>
  </w:style>
  <w:style w:type="character" w:customStyle="1" w:styleId="304">
    <w:name w:val="font31"/>
    <w:basedOn w:val="51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9</Pages>
  <Words>2204</Words>
  <Characters>2489</Characters>
  <Lines>17</Lines>
  <Paragraphs>4</Paragraphs>
  <TotalTime>31</TotalTime>
  <ScaleCrop>false</ScaleCrop>
  <LinksUpToDate>false</LinksUpToDate>
  <CharactersWithSpaces>2559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2023-12-21T09:48:00Z</dcterms:created>
  <dc:creator>5idn</dc:creator>
  <cp:lastModifiedBy>努力努力</cp:lastModifiedBy>
  <cp:lastPrinted>2025-03-17T01:44:00Z</cp:lastPrinted>
  <dcterms:modified xsi:type="dcterms:W3CDTF">2025-12-11T07:33:12Z</dcterms:modified>
  <dc:title>工 程 施 工 招 标 文 件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D99AA964EA0E4C578BAD20AE3C7CE253_13</vt:lpwstr>
  </property>
  <property fmtid="{D5CDD505-2E9C-101B-9397-08002B2CF9AE}" pid="4" name="KSOTemplateDocerSaveRecord">
    <vt:lpwstr>eyJoZGlkIjoiOWQyYzExZDg3YjA4YWM5NmYxOGZkMDlmMDBlNTU4N2IiLCJ1c2VySWQiOiIzMjk2MjQ3ODIifQ==</vt:lpwstr>
  </property>
</Properties>
</file>