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聊城市技师学院2023年度学院开水器易损配件维修采购项目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编号：JYTP2023-028</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二三年十月</w:t>
      </w:r>
    </w:p>
    <w:p>
      <w:pPr>
        <w:pStyle w:val="2"/>
        <w:ind w:firstLine="622"/>
        <w:jc w:val="center"/>
        <w:rPr>
          <w:rFonts w:ascii="黑体" w:hAnsi="黑体" w:eastAsia="黑体"/>
          <w:b/>
          <w:bCs/>
          <w:color w:val="000000"/>
          <w:sz w:val="31"/>
          <w:szCs w:val="31"/>
          <w:shd w:val="clear" w:color="auto" w:fill="FFFFFF"/>
        </w:rPr>
      </w:pPr>
      <w:bookmarkStart w:id="2" w:name="_GoBack"/>
      <w:bookmarkStart w:id="0" w:name="_Toc441648515"/>
      <w:r>
        <w:rPr>
          <w:rFonts w:hint="eastAsia" w:ascii="黑体" w:hAnsi="黑体" w:eastAsia="黑体"/>
          <w:b/>
          <w:bCs/>
          <w:color w:val="000000"/>
          <w:sz w:val="31"/>
          <w:szCs w:val="31"/>
          <w:shd w:val="clear" w:color="auto" w:fill="FFFFFF"/>
        </w:rPr>
        <w:t>聊城市技师学院2023年度学院开水器易损配件维修采购项目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联系人：杨老师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097</w:t>
      </w:r>
    </w:p>
    <w:p>
      <w:pPr>
        <w:adjustRightInd w:val="0"/>
        <w:snapToGrid w:val="0"/>
        <w:spacing w:line="480" w:lineRule="auto"/>
        <w:jc w:val="left"/>
        <w:rPr>
          <w:rFonts w:ascii="宋体"/>
          <w:sz w:val="24"/>
          <w:szCs w:val="24"/>
        </w:rPr>
      </w:pPr>
      <w:r>
        <w:rPr>
          <w:rFonts w:hint="eastAsia" w:ascii="宋体" w:hAnsi="宋体"/>
          <w:sz w:val="24"/>
          <w:szCs w:val="24"/>
        </w:rPr>
        <w:t>二、项目名称：聊城市技师学院2023年度学院开水器易损配件维修采购项目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个包：聊城市技师学院2023年度学院开水器易损配件维修采购项目，详见项目说明。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3年10月24日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3年10月26日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5"/>
          <w:rFonts w:ascii="宋体" w:hAnsi="宋体"/>
          <w:sz w:val="24"/>
          <w:szCs w:val="24"/>
        </w:rPr>
        <w:t>lcsjsxyzcglc</w:t>
      </w:r>
      <w:r>
        <w:rPr>
          <w:rStyle w:val="55"/>
          <w:rFonts w:hint="eastAsia" w:ascii="宋体" w:hAnsi="宋体"/>
          <w:sz w:val="24"/>
          <w:szCs w:val="24"/>
        </w:rPr>
        <w:t>@lc.shandong.cn</w:t>
      </w:r>
      <w:r>
        <w:rPr>
          <w:rStyle w:val="55"/>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rPr>
        <w:t>3年10月27日8</w:t>
      </w:r>
      <w:r>
        <w:rPr>
          <w:rFonts w:hint="eastAsia" w:ascii="宋体" w:hAnsi="宋体"/>
          <w:sz w:val="24"/>
          <w:szCs w:val="24"/>
        </w:rPr>
        <w:t>时</w:t>
      </w:r>
      <w:r>
        <w:rPr>
          <w:rFonts w:hint="eastAsia" w:ascii="宋体"/>
          <w:sz w:val="24"/>
          <w:szCs w:val="24"/>
        </w:rPr>
        <w:t>3</w:t>
      </w:r>
      <w:r>
        <w:rPr>
          <w:rFonts w:ascii="宋体"/>
          <w:sz w:val="24"/>
          <w:szCs w:val="24"/>
        </w:rPr>
        <w:t>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rPr>
        <w:t>3年10月27日8</w:t>
      </w:r>
      <w:r>
        <w:rPr>
          <w:rFonts w:hint="eastAsia" w:ascii="宋体" w:hAnsi="宋体"/>
          <w:sz w:val="24"/>
          <w:szCs w:val="24"/>
        </w:rPr>
        <w:t>时</w:t>
      </w:r>
      <w:r>
        <w:rPr>
          <w:rFonts w:hint="eastAsia" w:ascii="宋体"/>
          <w:sz w:val="24"/>
          <w:szCs w:val="24"/>
        </w:rPr>
        <w:t>3</w:t>
      </w:r>
      <w:r>
        <w:rPr>
          <w:rFonts w:ascii="宋体"/>
          <w:sz w:val="24"/>
          <w:szCs w:val="24"/>
        </w:rPr>
        <w:t>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3年 10月23日</w:t>
      </w:r>
      <w:bookmarkEnd w:id="0"/>
      <w:bookmarkStart w:id="1" w:name="_Toc232666482"/>
    </w:p>
    <w:bookmarkEnd w:id="2"/>
    <w:p>
      <w:pPr>
        <w:spacing w:line="480" w:lineRule="auto"/>
        <w:jc w:val="center"/>
        <w:rPr>
          <w:b/>
          <w:sz w:val="32"/>
          <w:szCs w:val="32"/>
        </w:rPr>
      </w:pPr>
    </w:p>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聊城市技师学院2023年度学院开水器易损配件维修采购项目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2"/>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rPr>
              <w:t>聊城市技师学院2023年度学院开水器易损配件维修采购项目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5</w:t>
            </w:r>
          </w:p>
        </w:tc>
        <w:tc>
          <w:tcPr>
            <w:tcW w:w="1709" w:type="dxa"/>
            <w:vAlign w:val="center"/>
          </w:tcPr>
          <w:p>
            <w:pPr>
              <w:spacing w:line="276" w:lineRule="auto"/>
              <w:jc w:val="center"/>
              <w:rPr>
                <w:rFonts w:ascii="宋体" w:hAnsi="宋体"/>
                <w:color w:val="000000"/>
                <w:sz w:val="24"/>
                <w:szCs w:val="24"/>
              </w:rPr>
            </w:pPr>
            <w:r>
              <w:rPr>
                <w:rFonts w:hint="eastAsia" w:ascii="宋体" w:hAnsi="宋体"/>
                <w:color w:val="000000"/>
                <w:sz w:val="24"/>
                <w:szCs w:val="24"/>
              </w:rPr>
              <w:t>控制价</w:t>
            </w:r>
          </w:p>
        </w:tc>
        <w:tc>
          <w:tcPr>
            <w:tcW w:w="8127" w:type="dxa"/>
            <w:vAlign w:val="center"/>
          </w:tcPr>
          <w:p>
            <w:pPr>
              <w:pStyle w:val="102"/>
              <w:spacing w:line="276" w:lineRule="auto"/>
              <w:jc w:val="both"/>
              <w:rPr>
                <w:rFonts w:ascii="宋体" w:hAnsi="宋体" w:eastAsia="宋体"/>
                <w:bCs/>
                <w:color w:val="000000"/>
                <w:spacing w:val="0"/>
                <w:sz w:val="24"/>
                <w:szCs w:val="24"/>
              </w:rPr>
            </w:pPr>
            <w:r>
              <w:rPr>
                <w:rFonts w:hint="eastAsia" w:ascii="宋体" w:hAnsi="宋体" w:eastAsia="宋体"/>
                <w:bCs/>
                <w:color w:val="000000"/>
                <w:spacing w:val="0"/>
                <w:sz w:val="24"/>
                <w:szCs w:val="24"/>
              </w:rPr>
              <w:t>单价控制价，各单价报价均不能超预算价，否则按无效标处理。</w:t>
            </w:r>
          </w:p>
          <w:p>
            <w:pPr>
              <w:pStyle w:val="102"/>
              <w:spacing w:line="276" w:lineRule="auto"/>
              <w:jc w:val="both"/>
              <w:rPr>
                <w:rFonts w:ascii="宋体" w:hAnsi="宋体" w:eastAsia="宋体"/>
                <w:color w:val="000000"/>
                <w:spacing w:val="0"/>
                <w:sz w:val="24"/>
                <w:szCs w:val="24"/>
              </w:rPr>
            </w:pPr>
            <w:r>
              <w:rPr>
                <w:rFonts w:hint="eastAsia" w:ascii="宋体" w:hAnsi="宋体" w:eastAsia="宋体"/>
                <w:bCs/>
                <w:color w:val="000000"/>
                <w:spacing w:val="0"/>
                <w:sz w:val="24"/>
                <w:szCs w:val="24"/>
              </w:rPr>
              <w:t>单价控制价详见项目说明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6</w:t>
            </w:r>
          </w:p>
        </w:tc>
        <w:tc>
          <w:tcPr>
            <w:tcW w:w="1709" w:type="dxa"/>
            <w:vAlign w:val="center"/>
          </w:tcPr>
          <w:p>
            <w:pPr>
              <w:jc w:val="center"/>
              <w:rPr>
                <w:rFonts w:ascii="宋体" w:hAnsi="宋体" w:cs="宋体"/>
                <w:sz w:val="24"/>
                <w:szCs w:val="24"/>
              </w:rPr>
            </w:pPr>
            <w:r>
              <w:rPr>
                <w:rFonts w:hint="eastAsia" w:ascii="宋体" w:hAnsi="宋体" w:cs="宋体"/>
                <w:sz w:val="24"/>
                <w:szCs w:val="24"/>
              </w:rPr>
              <w:t>质量要求</w:t>
            </w:r>
          </w:p>
        </w:tc>
        <w:tc>
          <w:tcPr>
            <w:tcW w:w="8127" w:type="dxa"/>
            <w:vAlign w:val="center"/>
          </w:tcPr>
          <w:p>
            <w:pPr>
              <w:pStyle w:val="23"/>
              <w:spacing w:line="360" w:lineRule="auto"/>
              <w:ind w:left="0" w:leftChars="0" w:firstLine="480"/>
              <w:rPr>
                <w:rFonts w:ascii="宋体" w:hAnsi="宋体" w:cs="宋体"/>
                <w:sz w:val="24"/>
                <w:szCs w:val="24"/>
              </w:rPr>
            </w:pPr>
            <w:r>
              <w:rPr>
                <w:rFonts w:hint="eastAsia" w:ascii="宋体" w:hAnsi="宋体" w:cs="宋体"/>
                <w:sz w:val="24"/>
                <w:szCs w:val="24"/>
              </w:rPr>
              <w:t>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服务要求</w:t>
            </w:r>
          </w:p>
        </w:tc>
        <w:tc>
          <w:tcPr>
            <w:tcW w:w="8127" w:type="dxa"/>
            <w:vAlign w:val="center"/>
          </w:tcPr>
          <w:p>
            <w:pPr>
              <w:spacing w:line="276" w:lineRule="auto"/>
              <w:jc w:val="left"/>
              <w:rPr>
                <w:rFonts w:ascii="宋体" w:hAnsi="宋体"/>
                <w:szCs w:val="21"/>
              </w:rPr>
            </w:pPr>
            <w:r>
              <w:rPr>
                <w:rFonts w:ascii="宋体" w:hAnsi="宋体"/>
                <w:szCs w:val="21"/>
              </w:rPr>
              <w:t>接甲方通知后，</w:t>
            </w:r>
            <w:r>
              <w:rPr>
                <w:rFonts w:hint="eastAsia" w:ascii="宋体" w:hAnsi="宋体"/>
                <w:szCs w:val="21"/>
              </w:rPr>
              <w:t>1小时内</w:t>
            </w:r>
            <w:r>
              <w:rPr>
                <w:rFonts w:ascii="宋体" w:hAnsi="宋体"/>
                <w:szCs w:val="21"/>
              </w:rPr>
              <w:t>进行维修。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jc w:val="left"/>
              <w:rPr>
                <w:rFonts w:ascii="宋体" w:hAnsi="宋体"/>
                <w:szCs w:val="21"/>
              </w:rPr>
            </w:pPr>
            <w:r>
              <w:rPr>
                <w:rFonts w:hint="eastAsia" w:ascii="宋体" w:hAnsi="宋体"/>
                <w:szCs w:val="21"/>
              </w:rPr>
              <w:t>综合单价包死，据实结算。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验收合格，2023年度末结束后，一次性付清。（依据财政实际拨款情况，进行支付）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color w:val="000000" w:themeColor="text1"/>
                <w:sz w:val="24"/>
                <w:szCs w:val="24"/>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3年10月24日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3年10月26日（北京时间），每日上午</w:t>
            </w:r>
            <w:r>
              <w:rPr>
                <w:rFonts w:ascii="宋体" w:hAnsi="宋体"/>
                <w:color w:val="000000" w:themeColor="text1"/>
                <w:szCs w:val="21"/>
                <w14:textFill>
                  <w14:solidFill>
                    <w14:schemeClr w14:val="tx1"/>
                  </w14:solidFill>
                </w14:textFill>
              </w:rPr>
              <w:t>8:30-11:30</w:t>
            </w:r>
            <w:r>
              <w:rPr>
                <w:rFonts w:hint="eastAsia" w:ascii="宋体" w:hAnsi="宋体"/>
                <w:color w:val="000000" w:themeColor="text1"/>
                <w:szCs w:val="21"/>
                <w14:textFill>
                  <w14:solidFill>
                    <w14:schemeClr w14:val="tx1"/>
                  </w14:solidFill>
                </w14:textFill>
              </w:rPr>
              <w:t>，下午</w:t>
            </w:r>
            <w:r>
              <w:rPr>
                <w:rFonts w:ascii="宋体" w:hAnsi="宋体"/>
                <w:color w:val="000000" w:themeColor="text1"/>
                <w:szCs w:val="21"/>
                <w14:textFill>
                  <w14:solidFill>
                    <w14:schemeClr w14:val="tx1"/>
                  </w14:solidFill>
                </w14:textFill>
              </w:rPr>
              <w:t>14:30-17:00</w:t>
            </w:r>
            <w:r>
              <w:rPr>
                <w:rFonts w:hint="eastAsia" w:ascii="宋体" w:hAnsi="宋体"/>
                <w:color w:val="000000" w:themeColor="text1"/>
                <w:szCs w:val="2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w:t>
            </w:r>
            <w:r>
              <w:rPr>
                <w:rFonts w:asci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hAnsi="宋体"/>
                <w:szCs w:val="21"/>
              </w:rPr>
            </w:pPr>
            <w:r>
              <w:rPr>
                <w:rFonts w:ascii="宋体" w:hAnsi="宋体"/>
                <w:szCs w:val="21"/>
              </w:rPr>
              <w:t>202</w:t>
            </w:r>
            <w:r>
              <w:rPr>
                <w:rFonts w:hint="eastAsia" w:ascii="宋体" w:hAnsi="宋体"/>
                <w:szCs w:val="21"/>
              </w:rPr>
              <w:t>3年10月27日8</w:t>
            </w:r>
            <w:r>
              <w:rPr>
                <w:rFonts w:hint="eastAsia" w:ascii="宋体" w:hAnsi="宋体"/>
                <w:sz w:val="24"/>
                <w:szCs w:val="24"/>
              </w:rPr>
              <w:t>时</w:t>
            </w:r>
            <w:r>
              <w:rPr>
                <w:rFonts w:hint="eastAsia" w:ascii="宋体"/>
                <w:sz w:val="24"/>
                <w:szCs w:val="24"/>
              </w:rPr>
              <w:t>3</w:t>
            </w:r>
            <w:r>
              <w:rPr>
                <w:rFonts w:ascii="宋体"/>
                <w:sz w:val="24"/>
                <w:szCs w:val="24"/>
              </w:rPr>
              <w:t>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hAnsi="宋体"/>
                <w:szCs w:val="21"/>
              </w:rPr>
            </w:pPr>
            <w:r>
              <w:rPr>
                <w:rFonts w:ascii="宋体" w:hAnsi="宋体"/>
                <w:szCs w:val="21"/>
              </w:rPr>
              <w:t>202</w:t>
            </w:r>
            <w:r>
              <w:rPr>
                <w:rFonts w:hint="eastAsia" w:ascii="宋体" w:hAnsi="宋体"/>
                <w:szCs w:val="21"/>
              </w:rPr>
              <w:t>3年10月27日8</w:t>
            </w:r>
            <w:r>
              <w:rPr>
                <w:rFonts w:hint="eastAsia" w:ascii="宋体" w:hAnsi="宋体"/>
                <w:sz w:val="24"/>
                <w:szCs w:val="24"/>
              </w:rPr>
              <w:t>时</w:t>
            </w:r>
            <w:r>
              <w:rPr>
                <w:rFonts w:hint="eastAsia" w:ascii="宋体"/>
                <w:sz w:val="24"/>
                <w:szCs w:val="24"/>
              </w:rPr>
              <w:t>3</w:t>
            </w:r>
            <w:r>
              <w:rPr>
                <w:rFonts w:ascii="宋体"/>
                <w:sz w:val="24"/>
                <w:szCs w:val="24"/>
              </w:rPr>
              <w:t>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b/>
          <w:sz w:val="24"/>
          <w:szCs w:val="24"/>
        </w:rPr>
      </w:pPr>
    </w:p>
    <w:p>
      <w:pPr>
        <w:spacing w:line="480" w:lineRule="auto"/>
        <w:rPr>
          <w:b/>
          <w:sz w:val="24"/>
          <w:szCs w:val="24"/>
        </w:rPr>
      </w:pPr>
    </w:p>
    <w:p>
      <w:pPr>
        <w:spacing w:line="480" w:lineRule="auto"/>
        <w:rPr>
          <w:b/>
          <w:sz w:val="24"/>
          <w:szCs w:val="24"/>
        </w:rPr>
      </w:pPr>
      <w:r>
        <w:rPr>
          <w:rFonts w:hint="eastAsia"/>
          <w:b/>
          <w:sz w:val="24"/>
          <w:szCs w:val="24"/>
        </w:rPr>
        <w:t>附件：</w:t>
      </w:r>
    </w:p>
    <w:p>
      <w:pPr>
        <w:spacing w:line="480" w:lineRule="auto"/>
        <w:rPr>
          <w:b/>
          <w:bCs/>
          <w:sz w:val="32"/>
          <w:szCs w:val="32"/>
        </w:rPr>
      </w:pPr>
      <w:r>
        <w:rPr>
          <w:rFonts w:hint="eastAsia"/>
          <w:b/>
          <w:bCs/>
          <w:sz w:val="32"/>
          <w:szCs w:val="32"/>
        </w:rPr>
        <w:t>分项报价表（项目说明中如有则需要提供）</w:t>
      </w:r>
    </w:p>
    <w:tbl>
      <w:tblPr>
        <w:tblStyle w:val="48"/>
        <w:tblW w:w="9513" w:type="dxa"/>
        <w:tblInd w:w="93" w:type="dxa"/>
        <w:tblLayout w:type="autofit"/>
        <w:tblCellMar>
          <w:top w:w="0" w:type="dxa"/>
          <w:left w:w="108" w:type="dxa"/>
          <w:bottom w:w="0" w:type="dxa"/>
          <w:right w:w="108" w:type="dxa"/>
        </w:tblCellMar>
      </w:tblPr>
      <w:tblGrid>
        <w:gridCol w:w="1149"/>
        <w:gridCol w:w="3331"/>
        <w:gridCol w:w="1660"/>
        <w:gridCol w:w="2097"/>
        <w:gridCol w:w="1276"/>
      </w:tblGrid>
      <w:tr>
        <w:tblPrEx>
          <w:tblCellMar>
            <w:top w:w="0" w:type="dxa"/>
            <w:left w:w="108" w:type="dxa"/>
            <w:bottom w:w="0" w:type="dxa"/>
            <w:right w:w="108" w:type="dxa"/>
          </w:tblCellMar>
        </w:tblPrEx>
        <w:trPr>
          <w:trHeight w:val="598"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33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配件名称</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型号</w:t>
            </w:r>
          </w:p>
        </w:tc>
        <w:tc>
          <w:tcPr>
            <w:tcW w:w="20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单价（元）/个、套</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备注</w:t>
            </w:r>
          </w:p>
        </w:tc>
      </w:tr>
      <w:tr>
        <w:tblPrEx>
          <w:tblCellMar>
            <w:top w:w="0" w:type="dxa"/>
            <w:left w:w="108" w:type="dxa"/>
            <w:bottom w:w="0" w:type="dxa"/>
            <w:right w:w="108" w:type="dxa"/>
          </w:tblCellMar>
        </w:tblPrEx>
        <w:trPr>
          <w:trHeight w:val="40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开水器放水电磁阀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5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水处理废水电磁阀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3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水处理进水电磁阀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8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开水器补水电磁阀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16"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放水按键开关</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温度传感器</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上水位</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高压开关</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低压开关</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开水器变压器板</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电脑板</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DCY-K-1-03</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增压泵</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24V、400G</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水处理变压器电源</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44"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加热管</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380V、6KW</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4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更换开水器内胆（含上下水位）</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更换RO膜及滤芯（5级）</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84"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水处理电脑板</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开水器继电器板</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7"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下水位</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44"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预算合计</w:t>
            </w:r>
          </w:p>
        </w:tc>
        <w:tc>
          <w:tcPr>
            <w:tcW w:w="4991"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pStyle w:val="2"/>
        <w:ind w:firstLine="400"/>
      </w:pPr>
    </w:p>
    <w:p>
      <w:pPr>
        <w:pStyle w:val="258"/>
        <w:tabs>
          <w:tab w:val="left" w:pos="0"/>
          <w:tab w:val="left" w:pos="180"/>
          <w:tab w:val="left" w:pos="360"/>
        </w:tabs>
        <w:spacing w:line="276" w:lineRule="auto"/>
        <w:ind w:firstLine="3264" w:firstLineChars="739"/>
        <w:rPr>
          <w:b/>
          <w:color w:val="000000"/>
          <w:sz w:val="44"/>
        </w:rPr>
      </w:pPr>
      <w:r>
        <w:rPr>
          <w:rFonts w:hint="eastAsia"/>
          <w:b/>
          <w:color w:val="000000"/>
          <w:sz w:val="44"/>
        </w:rPr>
        <w:t>三、项目要求：</w:t>
      </w:r>
    </w:p>
    <w:p>
      <w:pPr>
        <w:pStyle w:val="258"/>
        <w:tabs>
          <w:tab w:val="left" w:pos="0"/>
          <w:tab w:val="left" w:pos="180"/>
          <w:tab w:val="left" w:pos="360"/>
        </w:tabs>
        <w:spacing w:line="276" w:lineRule="auto"/>
        <w:ind w:firstLine="0" w:firstLineChars="0"/>
        <w:rPr>
          <w:rFonts w:ascii="仿宋_GB2312" w:hAnsi="仿宋_GB2312" w:eastAsia="仿宋_GB2312"/>
          <w:sz w:val="24"/>
        </w:rPr>
      </w:pPr>
      <w:r>
        <w:rPr>
          <w:rFonts w:hint="eastAsia" w:ascii="仿宋_GB2312" w:hAnsi="仿宋_GB2312" w:eastAsia="仿宋_GB2312"/>
          <w:sz w:val="24"/>
        </w:rPr>
        <w:t>开水器易损配件质量合格，接到通知1小时内进行维修。</w:t>
      </w:r>
    </w:p>
    <w:p>
      <w:pPr>
        <w:pStyle w:val="258"/>
        <w:tabs>
          <w:tab w:val="left" w:pos="0"/>
          <w:tab w:val="left" w:pos="180"/>
          <w:tab w:val="left" w:pos="360"/>
        </w:tabs>
        <w:spacing w:line="276" w:lineRule="auto"/>
        <w:ind w:firstLine="3313" w:firstLineChars="750"/>
        <w:rPr>
          <w:b/>
          <w:color w:val="000000"/>
          <w:sz w:val="44"/>
        </w:rPr>
      </w:pPr>
      <w:r>
        <w:rPr>
          <w:rFonts w:hint="eastAsia"/>
          <w:b/>
          <w:color w:val="000000"/>
          <w:sz w:val="44"/>
        </w:rPr>
        <w:t>四、用料清单：</w:t>
      </w:r>
    </w:p>
    <w:tbl>
      <w:tblPr>
        <w:tblStyle w:val="48"/>
        <w:tblW w:w="10100" w:type="dxa"/>
        <w:tblInd w:w="93" w:type="dxa"/>
        <w:tblLayout w:type="autofit"/>
        <w:tblCellMar>
          <w:top w:w="0" w:type="dxa"/>
          <w:left w:w="108" w:type="dxa"/>
          <w:bottom w:w="0" w:type="dxa"/>
          <w:right w:w="108" w:type="dxa"/>
        </w:tblCellMar>
      </w:tblPr>
      <w:tblGrid>
        <w:gridCol w:w="1291"/>
        <w:gridCol w:w="3189"/>
        <w:gridCol w:w="1660"/>
        <w:gridCol w:w="2460"/>
        <w:gridCol w:w="1500"/>
      </w:tblGrid>
      <w:tr>
        <w:tblPrEx>
          <w:tblCellMar>
            <w:top w:w="0" w:type="dxa"/>
            <w:left w:w="108" w:type="dxa"/>
            <w:bottom w:w="0" w:type="dxa"/>
            <w:right w:w="108" w:type="dxa"/>
          </w:tblCellMar>
        </w:tblPrEx>
        <w:trPr>
          <w:trHeight w:val="43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318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配件名称</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型号</w:t>
            </w:r>
          </w:p>
        </w:tc>
        <w:tc>
          <w:tcPr>
            <w:tcW w:w="24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预计单价（元）/个、套</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备注</w:t>
            </w: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开水器放水电磁阀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52"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水处理废水电磁阀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水处理进水电磁阀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开水器补水电磁阀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放水按键开关</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温度传感器</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上水位</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高压开关</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低压开关</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开水器变压器板</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电脑板</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DCY-K-1-03</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860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增压泵</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24V、400G</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水处理变压器电源</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加热管</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380V、6KW</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42"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更换开水器内胆（含上下水位）</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1700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更换RO膜及滤芯（5级）</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水处理电脑板</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开水器继电器板</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下水位</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预算合计</w:t>
            </w:r>
          </w:p>
        </w:tc>
        <w:tc>
          <w:tcPr>
            <w:tcW w:w="484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5950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pStyle w:val="258"/>
        <w:tabs>
          <w:tab w:val="left" w:pos="0"/>
          <w:tab w:val="left" w:pos="180"/>
          <w:tab w:val="left" w:pos="360"/>
        </w:tabs>
        <w:spacing w:line="276" w:lineRule="auto"/>
        <w:ind w:firstLine="0" w:firstLineChars="0"/>
        <w:rPr>
          <w:b/>
          <w:color w:val="000000"/>
          <w:sz w:val="44"/>
        </w:rPr>
      </w:pPr>
    </w:p>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p>
      <w:pPr>
        <w:pStyle w:val="2"/>
        <w:ind w:left="481" w:leftChars="229" w:firstLine="482"/>
        <w:rPr>
          <w:rFonts w:ascii="宋体" w:hAnsi="宋体"/>
          <w:b/>
          <w:kern w:val="2"/>
          <w:sz w:val="24"/>
          <w:szCs w:val="24"/>
        </w:rPr>
      </w:pP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roman"/>
    <w:pitch w:val="default"/>
    <w:sig w:usb0="A00002BF" w:usb1="68C7FCFB" w:usb2="00000010" w:usb3="00000000" w:csb0="4002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E414B"/>
    <w:rsid w:val="001E49E8"/>
    <w:rsid w:val="001F54FF"/>
    <w:rsid w:val="001F7280"/>
    <w:rsid w:val="002A7360"/>
    <w:rsid w:val="002C4C18"/>
    <w:rsid w:val="00311EDA"/>
    <w:rsid w:val="0031516A"/>
    <w:rsid w:val="00323277"/>
    <w:rsid w:val="00330D9E"/>
    <w:rsid w:val="0034567C"/>
    <w:rsid w:val="00362281"/>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4F6229"/>
    <w:rsid w:val="00506C00"/>
    <w:rsid w:val="00541B96"/>
    <w:rsid w:val="005451C3"/>
    <w:rsid w:val="00550FC2"/>
    <w:rsid w:val="00551DC7"/>
    <w:rsid w:val="00571B40"/>
    <w:rsid w:val="0059302B"/>
    <w:rsid w:val="005B567C"/>
    <w:rsid w:val="005C4002"/>
    <w:rsid w:val="005E514C"/>
    <w:rsid w:val="0060219B"/>
    <w:rsid w:val="0061159B"/>
    <w:rsid w:val="00612CBA"/>
    <w:rsid w:val="00624E3D"/>
    <w:rsid w:val="006379FD"/>
    <w:rsid w:val="006463A6"/>
    <w:rsid w:val="006602FC"/>
    <w:rsid w:val="00690D34"/>
    <w:rsid w:val="006911F0"/>
    <w:rsid w:val="006928EA"/>
    <w:rsid w:val="006B02A1"/>
    <w:rsid w:val="006C4C1D"/>
    <w:rsid w:val="006E4062"/>
    <w:rsid w:val="006E6647"/>
    <w:rsid w:val="007257AD"/>
    <w:rsid w:val="0074304A"/>
    <w:rsid w:val="00752485"/>
    <w:rsid w:val="00774E3F"/>
    <w:rsid w:val="00784520"/>
    <w:rsid w:val="007B48E9"/>
    <w:rsid w:val="007C2E43"/>
    <w:rsid w:val="007D7A10"/>
    <w:rsid w:val="007E28CE"/>
    <w:rsid w:val="007E579E"/>
    <w:rsid w:val="007F621E"/>
    <w:rsid w:val="00801CCC"/>
    <w:rsid w:val="00833B87"/>
    <w:rsid w:val="00860677"/>
    <w:rsid w:val="0087303D"/>
    <w:rsid w:val="00877A85"/>
    <w:rsid w:val="008E67F6"/>
    <w:rsid w:val="009037F5"/>
    <w:rsid w:val="00913353"/>
    <w:rsid w:val="00963006"/>
    <w:rsid w:val="009716B4"/>
    <w:rsid w:val="009B2331"/>
    <w:rsid w:val="009B5F6C"/>
    <w:rsid w:val="00A00CE3"/>
    <w:rsid w:val="00A177D8"/>
    <w:rsid w:val="00A33856"/>
    <w:rsid w:val="00AB4D0F"/>
    <w:rsid w:val="00AB6EB6"/>
    <w:rsid w:val="00AC6EB0"/>
    <w:rsid w:val="00AD7E61"/>
    <w:rsid w:val="00B1759A"/>
    <w:rsid w:val="00B2065B"/>
    <w:rsid w:val="00B468FC"/>
    <w:rsid w:val="00B87E60"/>
    <w:rsid w:val="00BA08CB"/>
    <w:rsid w:val="00BE179A"/>
    <w:rsid w:val="00C53DB9"/>
    <w:rsid w:val="00C61B22"/>
    <w:rsid w:val="00CD4943"/>
    <w:rsid w:val="00D53E87"/>
    <w:rsid w:val="00DA7A6E"/>
    <w:rsid w:val="00DE106B"/>
    <w:rsid w:val="00DF12C7"/>
    <w:rsid w:val="00E003D2"/>
    <w:rsid w:val="00E15134"/>
    <w:rsid w:val="00E177D8"/>
    <w:rsid w:val="00E43306"/>
    <w:rsid w:val="00E45004"/>
    <w:rsid w:val="00E7382A"/>
    <w:rsid w:val="00E85EAE"/>
    <w:rsid w:val="00EB49E3"/>
    <w:rsid w:val="00EB5E8C"/>
    <w:rsid w:val="00ED0FC4"/>
    <w:rsid w:val="00EE680D"/>
    <w:rsid w:val="00F041DA"/>
    <w:rsid w:val="00FC3827"/>
    <w:rsid w:val="0255489B"/>
    <w:rsid w:val="05241F07"/>
    <w:rsid w:val="05C55124"/>
    <w:rsid w:val="08BF7794"/>
    <w:rsid w:val="09D27438"/>
    <w:rsid w:val="0E7A07B9"/>
    <w:rsid w:val="11BC3C7C"/>
    <w:rsid w:val="155013FC"/>
    <w:rsid w:val="16220303"/>
    <w:rsid w:val="194417AD"/>
    <w:rsid w:val="1A7254D6"/>
    <w:rsid w:val="1C790F1A"/>
    <w:rsid w:val="1D4B2E52"/>
    <w:rsid w:val="300F0BC6"/>
    <w:rsid w:val="31D41ACA"/>
    <w:rsid w:val="46791F9D"/>
    <w:rsid w:val="48A759E8"/>
    <w:rsid w:val="4B2500E2"/>
    <w:rsid w:val="530807FB"/>
    <w:rsid w:val="5AB30825"/>
    <w:rsid w:val="616C351D"/>
    <w:rsid w:val="72EB0EF9"/>
    <w:rsid w:val="73CB7283"/>
    <w:rsid w:val="76C23869"/>
    <w:rsid w:val="7B7F5C3B"/>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60"/>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2"/>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4"/>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5"/>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67"/>
    <w:semiHidden/>
    <w:qFormat/>
    <w:locked/>
    <w:uiPriority w:val="99"/>
    <w:pPr>
      <w:ind w:firstLine="420" w:firstLineChars="200"/>
    </w:pPr>
  </w:style>
  <w:style w:type="paragraph" w:styleId="3">
    <w:name w:val="Body Text Indent"/>
    <w:basedOn w:val="1"/>
    <w:link w:val="66"/>
    <w:qFormat/>
    <w:uiPriority w:val="99"/>
    <w:pPr>
      <w:ind w:firstLine="570"/>
    </w:pPr>
    <w:rPr>
      <w:kern w:val="0"/>
      <w:sz w:val="20"/>
    </w:rPr>
  </w:style>
  <w:style w:type="paragraph" w:styleId="11">
    <w:name w:val="Normal Indent"/>
    <w:basedOn w:val="1"/>
    <w:link w:val="124"/>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8"/>
    <w:qFormat/>
    <w:locked/>
    <w:uiPriority w:val="99"/>
    <w:pPr>
      <w:shd w:val="clear" w:color="auto" w:fill="000080"/>
    </w:pPr>
    <w:rPr>
      <w:rFonts w:ascii="宋体"/>
      <w:kern w:val="0"/>
      <w:sz w:val="18"/>
      <w:szCs w:val="18"/>
    </w:rPr>
  </w:style>
  <w:style w:type="paragraph" w:styleId="19">
    <w:name w:val="annotation text"/>
    <w:basedOn w:val="1"/>
    <w:link w:val="69"/>
    <w:qFormat/>
    <w:locked/>
    <w:uiPriority w:val="99"/>
    <w:pPr>
      <w:jc w:val="left"/>
    </w:pPr>
    <w:rPr>
      <w:kern w:val="0"/>
      <w:sz w:val="20"/>
    </w:rPr>
  </w:style>
  <w:style w:type="paragraph" w:styleId="20">
    <w:name w:val="Salutation"/>
    <w:basedOn w:val="1"/>
    <w:next w:val="1"/>
    <w:link w:val="70"/>
    <w:qFormat/>
    <w:uiPriority w:val="99"/>
    <w:rPr>
      <w:kern w:val="0"/>
      <w:sz w:val="20"/>
    </w:rPr>
  </w:style>
  <w:style w:type="paragraph" w:styleId="21">
    <w:name w:val="Body Text 3"/>
    <w:basedOn w:val="1"/>
    <w:link w:val="71"/>
    <w:qFormat/>
    <w:locked/>
    <w:uiPriority w:val="99"/>
    <w:pPr>
      <w:spacing w:after="120"/>
    </w:pPr>
    <w:rPr>
      <w:kern w:val="0"/>
      <w:sz w:val="16"/>
      <w:szCs w:val="16"/>
    </w:rPr>
  </w:style>
  <w:style w:type="paragraph" w:styleId="22">
    <w:name w:val="Body Text"/>
    <w:basedOn w:val="1"/>
    <w:link w:val="72"/>
    <w:qFormat/>
    <w:uiPriority w:val="99"/>
    <w:rPr>
      <w:kern w:val="0"/>
      <w:sz w:val="20"/>
    </w:rPr>
  </w:style>
  <w:style w:type="paragraph" w:styleId="23">
    <w:name w:val="index 4"/>
    <w:basedOn w:val="1"/>
    <w:next w:val="1"/>
    <w:qFormat/>
    <w:locked/>
    <w:uiPriority w:val="99"/>
    <w:pPr>
      <w:ind w:left="600" w:leftChars="600"/>
    </w:pPr>
    <w:rPr>
      <w:rFonts w:ascii="Calibri" w:hAnsi="Calibri"/>
    </w:rPr>
  </w:style>
  <w:style w:type="paragraph" w:styleId="24">
    <w:name w:val="toc 5"/>
    <w:basedOn w:val="1"/>
    <w:next w:val="1"/>
    <w:qFormat/>
    <w:uiPriority w:val="99"/>
    <w:pPr>
      <w:spacing w:line="360" w:lineRule="auto"/>
      <w:ind w:left="960" w:firstLine="200" w:firstLineChars="200"/>
      <w:jc w:val="left"/>
    </w:pPr>
    <w:rPr>
      <w:rFonts w:ascii="Calibri" w:hAnsi="Calibri"/>
      <w:sz w:val="20"/>
    </w:rPr>
  </w:style>
  <w:style w:type="paragraph" w:styleId="25">
    <w:name w:val="toc 3"/>
    <w:basedOn w:val="26"/>
    <w:next w:val="26"/>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qFormat/>
    <w:uiPriority w:val="99"/>
    <w:pPr>
      <w:spacing w:line="500" w:lineRule="exact"/>
      <w:ind w:left="1000"/>
    </w:pPr>
    <w:rPr>
      <w:rFonts w:ascii="Calibri" w:hAnsi="Calibri" w:cs="宋体"/>
      <w:sz w:val="24"/>
    </w:rPr>
  </w:style>
  <w:style w:type="paragraph" w:styleId="27">
    <w:name w:val="Plain Text"/>
    <w:basedOn w:val="1"/>
    <w:link w:val="73"/>
    <w:qFormat/>
    <w:uiPriority w:val="99"/>
    <w:rPr>
      <w:rFonts w:ascii="宋体" w:hAnsi="Courier New"/>
      <w:kern w:val="0"/>
      <w:szCs w:val="21"/>
    </w:rPr>
  </w:style>
  <w:style w:type="paragraph" w:styleId="28">
    <w:name w:val="toc 8"/>
    <w:basedOn w:val="1"/>
    <w:next w:val="1"/>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4"/>
    <w:qFormat/>
    <w:uiPriority w:val="99"/>
    <w:pPr>
      <w:ind w:left="100" w:leftChars="2500"/>
    </w:pPr>
    <w:rPr>
      <w:kern w:val="0"/>
      <w:sz w:val="20"/>
    </w:rPr>
  </w:style>
  <w:style w:type="paragraph" w:styleId="30">
    <w:name w:val="Body Text Indent 2"/>
    <w:basedOn w:val="1"/>
    <w:link w:val="75"/>
    <w:qFormat/>
    <w:uiPriority w:val="99"/>
    <w:pPr>
      <w:spacing w:line="440" w:lineRule="exact"/>
      <w:ind w:firstLine="602" w:firstLineChars="200"/>
    </w:pPr>
    <w:rPr>
      <w:kern w:val="0"/>
      <w:sz w:val="20"/>
    </w:rPr>
  </w:style>
  <w:style w:type="paragraph" w:styleId="31">
    <w:name w:val="Balloon Text"/>
    <w:basedOn w:val="1"/>
    <w:link w:val="76"/>
    <w:qFormat/>
    <w:uiPriority w:val="99"/>
    <w:rPr>
      <w:kern w:val="0"/>
      <w:sz w:val="2"/>
    </w:rPr>
  </w:style>
  <w:style w:type="paragraph" w:styleId="32">
    <w:name w:val="footer"/>
    <w:basedOn w:val="1"/>
    <w:link w:val="90"/>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89"/>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qFormat/>
    <w:uiPriority w:val="99"/>
  </w:style>
  <w:style w:type="paragraph" w:styleId="35">
    <w:name w:val="toc 4"/>
    <w:basedOn w:val="1"/>
    <w:next w:val="1"/>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79"/>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qFormat/>
    <w:locked/>
    <w:uiPriority w:val="99"/>
    <w:pPr>
      <w:ind w:left="200" w:hanging="200" w:hangingChars="200"/>
    </w:pPr>
    <w:rPr>
      <w:rFonts w:ascii="Calibri" w:hAnsi="Calibri"/>
      <w:sz w:val="28"/>
      <w:szCs w:val="24"/>
    </w:rPr>
  </w:style>
  <w:style w:type="paragraph" w:styleId="38">
    <w:name w:val="toc 6"/>
    <w:basedOn w:val="1"/>
    <w:next w:val="1"/>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0"/>
    <w:qFormat/>
    <w:locked/>
    <w:uiPriority w:val="99"/>
    <w:pPr>
      <w:spacing w:after="120"/>
      <w:ind w:left="420" w:leftChars="200"/>
    </w:pPr>
    <w:rPr>
      <w:kern w:val="0"/>
      <w:sz w:val="16"/>
      <w:szCs w:val="16"/>
    </w:rPr>
  </w:style>
  <w:style w:type="paragraph" w:styleId="40">
    <w:name w:val="toc 2"/>
    <w:basedOn w:val="1"/>
    <w:next w:val="1"/>
    <w:qFormat/>
    <w:uiPriority w:val="99"/>
    <w:pPr>
      <w:ind w:left="420" w:leftChars="200"/>
    </w:pPr>
  </w:style>
  <w:style w:type="paragraph" w:styleId="41">
    <w:name w:val="toc 9"/>
    <w:basedOn w:val="1"/>
    <w:next w:val="1"/>
    <w:qFormat/>
    <w:uiPriority w:val="99"/>
    <w:pPr>
      <w:spacing w:line="360" w:lineRule="auto"/>
      <w:ind w:left="1920" w:firstLine="200" w:firstLineChars="200"/>
      <w:jc w:val="left"/>
    </w:pPr>
    <w:rPr>
      <w:rFonts w:ascii="Calibri" w:hAnsi="Calibri"/>
      <w:sz w:val="20"/>
    </w:rPr>
  </w:style>
  <w:style w:type="paragraph" w:styleId="42">
    <w:name w:val="Body Text 2"/>
    <w:basedOn w:val="1"/>
    <w:link w:val="81"/>
    <w:qFormat/>
    <w:uiPriority w:val="99"/>
    <w:pPr>
      <w:spacing w:line="360" w:lineRule="exact"/>
    </w:pPr>
    <w:rPr>
      <w:kern w:val="0"/>
      <w:sz w:val="20"/>
    </w:rPr>
  </w:style>
  <w:style w:type="paragraph" w:styleId="43">
    <w:name w:val="HTML Preformatted"/>
    <w:basedOn w:val="1"/>
    <w:link w:val="82"/>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3"/>
    <w:qFormat/>
    <w:uiPriority w:val="99"/>
    <w:pPr>
      <w:spacing w:before="240" w:after="60"/>
      <w:jc w:val="left"/>
      <w:outlineLvl w:val="0"/>
    </w:pPr>
    <w:rPr>
      <w:rFonts w:ascii="Cambria" w:hAnsi="Cambria"/>
      <w:b/>
      <w:bCs/>
      <w:kern w:val="0"/>
      <w:sz w:val="32"/>
      <w:szCs w:val="32"/>
    </w:rPr>
  </w:style>
  <w:style w:type="paragraph" w:styleId="46">
    <w:name w:val="annotation subject"/>
    <w:basedOn w:val="19"/>
    <w:next w:val="19"/>
    <w:link w:val="84"/>
    <w:qFormat/>
    <w:locked/>
    <w:uiPriority w:val="99"/>
    <w:rPr>
      <w:rFonts w:ascii="Calibri" w:hAnsi="Calibri"/>
      <w:b/>
      <w:bCs/>
    </w:rPr>
  </w:style>
  <w:style w:type="paragraph" w:styleId="47">
    <w:name w:val="Body Text First Indent"/>
    <w:basedOn w:val="22"/>
    <w:link w:val="85"/>
    <w:qFormat/>
    <w:locked/>
    <w:uiPriority w:val="99"/>
    <w:pPr>
      <w:spacing w:after="120"/>
      <w:ind w:firstLine="420" w:firstLineChars="100"/>
    </w:pPr>
    <w:rPr>
      <w:rFonts w:ascii="Calibri" w:hAnsi="Calibri"/>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character" w:customStyle="1" w:styleId="57">
    <w:name w:val="标题 1 Char"/>
    <w:basedOn w:val="50"/>
    <w:link w:val="4"/>
    <w:qFormat/>
    <w:locked/>
    <w:uiPriority w:val="99"/>
    <w:rPr>
      <w:rFonts w:cs="Times New Roman"/>
      <w:b/>
      <w:kern w:val="44"/>
      <w:sz w:val="44"/>
    </w:rPr>
  </w:style>
  <w:style w:type="character" w:customStyle="1" w:styleId="58">
    <w:name w:val="标题 2 Char"/>
    <w:basedOn w:val="50"/>
    <w:link w:val="5"/>
    <w:qFormat/>
    <w:locked/>
    <w:uiPriority w:val="99"/>
    <w:rPr>
      <w:rFonts w:ascii="Cambria" w:hAnsi="Cambria" w:eastAsia="宋体" w:cs="Times New Roman"/>
      <w:b/>
      <w:sz w:val="32"/>
    </w:rPr>
  </w:style>
  <w:style w:type="character" w:customStyle="1" w:styleId="59">
    <w:name w:val="标题 3 Char"/>
    <w:basedOn w:val="50"/>
    <w:link w:val="6"/>
    <w:qFormat/>
    <w:locked/>
    <w:uiPriority w:val="99"/>
    <w:rPr>
      <w:rFonts w:ascii="Calibri" w:hAnsi="Calibri" w:cs="Times New Roman"/>
      <w:b/>
      <w:sz w:val="20"/>
    </w:rPr>
  </w:style>
  <w:style w:type="character" w:customStyle="1" w:styleId="60">
    <w:name w:val="标题 4 Char"/>
    <w:basedOn w:val="50"/>
    <w:link w:val="7"/>
    <w:qFormat/>
    <w:locked/>
    <w:uiPriority w:val="99"/>
    <w:rPr>
      <w:rFonts w:ascii="Arial" w:hAnsi="Arial" w:eastAsia="黑体" w:cs="Times New Roman"/>
      <w:b/>
      <w:sz w:val="20"/>
    </w:rPr>
  </w:style>
  <w:style w:type="character" w:customStyle="1" w:styleId="61">
    <w:name w:val="标题 5 Char"/>
    <w:basedOn w:val="50"/>
    <w:link w:val="8"/>
    <w:qFormat/>
    <w:locked/>
    <w:uiPriority w:val="99"/>
    <w:rPr>
      <w:rFonts w:ascii="Arial" w:hAnsi="Arial" w:eastAsia="华文中宋" w:cs="Times New Roman"/>
      <w:b/>
      <w:kern w:val="0"/>
      <w:sz w:val="28"/>
    </w:rPr>
  </w:style>
  <w:style w:type="character" w:customStyle="1" w:styleId="62">
    <w:name w:val="标题 6 Char"/>
    <w:basedOn w:val="50"/>
    <w:link w:val="9"/>
    <w:qFormat/>
    <w:locked/>
    <w:uiPriority w:val="99"/>
    <w:rPr>
      <w:rFonts w:ascii="Cambria" w:hAnsi="Cambria"/>
      <w:b/>
      <w:kern w:val="0"/>
      <w:sz w:val="24"/>
      <w:szCs w:val="20"/>
    </w:rPr>
  </w:style>
  <w:style w:type="character" w:customStyle="1" w:styleId="63">
    <w:name w:val="标题 7 Char"/>
    <w:basedOn w:val="50"/>
    <w:link w:val="10"/>
    <w:qFormat/>
    <w:locked/>
    <w:uiPriority w:val="99"/>
    <w:rPr>
      <w:rFonts w:ascii="Arial" w:hAnsi="Arial" w:cs="Times New Roman"/>
      <w:b/>
      <w:kern w:val="0"/>
      <w:sz w:val="24"/>
    </w:rPr>
  </w:style>
  <w:style w:type="character" w:customStyle="1" w:styleId="64">
    <w:name w:val="标题 8 Char"/>
    <w:basedOn w:val="50"/>
    <w:link w:val="12"/>
    <w:qFormat/>
    <w:locked/>
    <w:uiPriority w:val="99"/>
    <w:rPr>
      <w:rFonts w:ascii="Cambria" w:hAnsi="Cambria" w:cs="Times New Roman"/>
      <w:kern w:val="0"/>
      <w:sz w:val="24"/>
    </w:rPr>
  </w:style>
  <w:style w:type="character" w:customStyle="1" w:styleId="65">
    <w:name w:val="标题 9 Char"/>
    <w:basedOn w:val="50"/>
    <w:link w:val="13"/>
    <w:qFormat/>
    <w:locked/>
    <w:uiPriority w:val="99"/>
    <w:rPr>
      <w:rFonts w:ascii="Cambria" w:hAnsi="Cambria" w:cs="Times New Roman"/>
      <w:kern w:val="0"/>
      <w:sz w:val="21"/>
    </w:rPr>
  </w:style>
  <w:style w:type="character" w:customStyle="1" w:styleId="66">
    <w:name w:val="正文文本缩进 Char"/>
    <w:basedOn w:val="50"/>
    <w:link w:val="3"/>
    <w:qFormat/>
    <w:locked/>
    <w:uiPriority w:val="99"/>
    <w:rPr>
      <w:rFonts w:cs="Times New Roman"/>
      <w:sz w:val="20"/>
    </w:rPr>
  </w:style>
  <w:style w:type="character" w:customStyle="1" w:styleId="67">
    <w:name w:val="正文首行缩进 2 Char"/>
    <w:basedOn w:val="66"/>
    <w:link w:val="2"/>
    <w:semiHidden/>
    <w:qFormat/>
    <w:locked/>
    <w:uiPriority w:val="99"/>
    <w:rPr>
      <w:rFonts w:cs="Times New Roman"/>
      <w:sz w:val="20"/>
      <w:szCs w:val="20"/>
    </w:rPr>
  </w:style>
  <w:style w:type="character" w:customStyle="1" w:styleId="68">
    <w:name w:val="文档结构图 Char1"/>
    <w:basedOn w:val="50"/>
    <w:link w:val="18"/>
    <w:semiHidden/>
    <w:qFormat/>
    <w:locked/>
    <w:uiPriority w:val="99"/>
    <w:rPr>
      <w:rFonts w:ascii="宋体" w:cs="Times New Roman"/>
      <w:sz w:val="18"/>
    </w:rPr>
  </w:style>
  <w:style w:type="character" w:customStyle="1" w:styleId="69">
    <w:name w:val="批注文字 Char1"/>
    <w:basedOn w:val="50"/>
    <w:link w:val="19"/>
    <w:semiHidden/>
    <w:qFormat/>
    <w:locked/>
    <w:uiPriority w:val="99"/>
    <w:rPr>
      <w:rFonts w:cs="Times New Roman"/>
      <w:sz w:val="20"/>
    </w:rPr>
  </w:style>
  <w:style w:type="character" w:customStyle="1" w:styleId="70">
    <w:name w:val="称呼 Char"/>
    <w:basedOn w:val="50"/>
    <w:link w:val="20"/>
    <w:qFormat/>
    <w:locked/>
    <w:uiPriority w:val="99"/>
    <w:rPr>
      <w:rFonts w:cs="Times New Roman"/>
      <w:sz w:val="20"/>
    </w:rPr>
  </w:style>
  <w:style w:type="character" w:customStyle="1" w:styleId="71">
    <w:name w:val="正文文本 3 Char1"/>
    <w:basedOn w:val="50"/>
    <w:link w:val="21"/>
    <w:semiHidden/>
    <w:qFormat/>
    <w:locked/>
    <w:uiPriority w:val="99"/>
    <w:rPr>
      <w:rFonts w:cs="Times New Roman"/>
      <w:sz w:val="16"/>
    </w:rPr>
  </w:style>
  <w:style w:type="character" w:customStyle="1" w:styleId="72">
    <w:name w:val="正文文本 Char"/>
    <w:basedOn w:val="50"/>
    <w:link w:val="22"/>
    <w:semiHidden/>
    <w:qFormat/>
    <w:locked/>
    <w:uiPriority w:val="99"/>
    <w:rPr>
      <w:rFonts w:cs="Times New Roman"/>
      <w:sz w:val="20"/>
    </w:rPr>
  </w:style>
  <w:style w:type="character" w:customStyle="1" w:styleId="73">
    <w:name w:val="纯文本 Char"/>
    <w:basedOn w:val="50"/>
    <w:link w:val="27"/>
    <w:qFormat/>
    <w:locked/>
    <w:uiPriority w:val="99"/>
    <w:rPr>
      <w:rFonts w:ascii="宋体" w:hAnsi="Courier New" w:cs="Times New Roman"/>
      <w:sz w:val="21"/>
    </w:rPr>
  </w:style>
  <w:style w:type="character" w:customStyle="1" w:styleId="74">
    <w:name w:val="日期 Char"/>
    <w:basedOn w:val="50"/>
    <w:link w:val="29"/>
    <w:qFormat/>
    <w:locked/>
    <w:uiPriority w:val="99"/>
    <w:rPr>
      <w:rFonts w:cs="Times New Roman"/>
      <w:sz w:val="20"/>
    </w:rPr>
  </w:style>
  <w:style w:type="character" w:customStyle="1" w:styleId="75">
    <w:name w:val="正文文本缩进 2 Char"/>
    <w:basedOn w:val="50"/>
    <w:link w:val="30"/>
    <w:semiHidden/>
    <w:qFormat/>
    <w:locked/>
    <w:uiPriority w:val="99"/>
    <w:rPr>
      <w:rFonts w:cs="Times New Roman"/>
      <w:sz w:val="20"/>
    </w:rPr>
  </w:style>
  <w:style w:type="character" w:customStyle="1" w:styleId="76">
    <w:name w:val="批注框文本 Char"/>
    <w:basedOn w:val="50"/>
    <w:link w:val="31"/>
    <w:qFormat/>
    <w:locked/>
    <w:uiPriority w:val="99"/>
    <w:rPr>
      <w:rFonts w:cs="Times New Roman"/>
      <w:sz w:val="2"/>
    </w:rPr>
  </w:style>
  <w:style w:type="character" w:customStyle="1" w:styleId="77">
    <w:name w:val="Footer Char"/>
    <w:basedOn w:val="50"/>
    <w:qFormat/>
    <w:locked/>
    <w:uiPriority w:val="99"/>
    <w:rPr>
      <w:rFonts w:cs="Times New Roman"/>
      <w:kern w:val="2"/>
      <w:sz w:val="18"/>
    </w:rPr>
  </w:style>
  <w:style w:type="character" w:customStyle="1" w:styleId="78">
    <w:name w:val="Header Char"/>
    <w:basedOn w:val="50"/>
    <w:qFormat/>
    <w:locked/>
    <w:uiPriority w:val="99"/>
    <w:rPr>
      <w:rFonts w:cs="Times New Roman"/>
      <w:kern w:val="2"/>
      <w:sz w:val="18"/>
    </w:rPr>
  </w:style>
  <w:style w:type="character" w:customStyle="1" w:styleId="79">
    <w:name w:val="副标题 Char1"/>
    <w:basedOn w:val="50"/>
    <w:link w:val="36"/>
    <w:qFormat/>
    <w:locked/>
    <w:uiPriority w:val="99"/>
    <w:rPr>
      <w:rFonts w:ascii="Cambria" w:hAnsi="Cambria" w:cs="Times New Roman"/>
      <w:b/>
      <w:kern w:val="28"/>
      <w:sz w:val="32"/>
    </w:rPr>
  </w:style>
  <w:style w:type="character" w:customStyle="1" w:styleId="80">
    <w:name w:val="正文文本缩进 3 Char2"/>
    <w:basedOn w:val="50"/>
    <w:link w:val="39"/>
    <w:semiHidden/>
    <w:qFormat/>
    <w:locked/>
    <w:uiPriority w:val="99"/>
    <w:rPr>
      <w:rFonts w:cs="Times New Roman"/>
      <w:sz w:val="16"/>
    </w:rPr>
  </w:style>
  <w:style w:type="character" w:customStyle="1" w:styleId="81">
    <w:name w:val="正文文本 2 Char"/>
    <w:basedOn w:val="50"/>
    <w:link w:val="42"/>
    <w:semiHidden/>
    <w:qFormat/>
    <w:locked/>
    <w:uiPriority w:val="99"/>
    <w:rPr>
      <w:rFonts w:cs="Times New Roman"/>
      <w:sz w:val="20"/>
    </w:rPr>
  </w:style>
  <w:style w:type="character" w:customStyle="1" w:styleId="82">
    <w:name w:val="HTML 预设格式 Char1"/>
    <w:basedOn w:val="50"/>
    <w:link w:val="43"/>
    <w:semiHidden/>
    <w:qFormat/>
    <w:locked/>
    <w:uiPriority w:val="99"/>
    <w:rPr>
      <w:rFonts w:ascii="Courier New" w:hAnsi="Courier New" w:cs="Times New Roman"/>
      <w:sz w:val="20"/>
    </w:rPr>
  </w:style>
  <w:style w:type="character" w:customStyle="1" w:styleId="83">
    <w:name w:val="标题 Char1"/>
    <w:basedOn w:val="50"/>
    <w:link w:val="45"/>
    <w:qFormat/>
    <w:locked/>
    <w:uiPriority w:val="99"/>
    <w:rPr>
      <w:rFonts w:ascii="Cambria" w:hAnsi="Cambria" w:cs="Times New Roman"/>
      <w:b/>
      <w:sz w:val="32"/>
    </w:rPr>
  </w:style>
  <w:style w:type="character" w:customStyle="1" w:styleId="84">
    <w:name w:val="批注主题 Char"/>
    <w:basedOn w:val="69"/>
    <w:link w:val="46"/>
    <w:qFormat/>
    <w:locked/>
    <w:uiPriority w:val="99"/>
    <w:rPr>
      <w:rFonts w:ascii="Calibri" w:hAnsi="Calibri" w:cs="Times New Roman"/>
      <w:b/>
      <w:sz w:val="20"/>
    </w:rPr>
  </w:style>
  <w:style w:type="character" w:customStyle="1" w:styleId="85">
    <w:name w:val="正文首行缩进 Char"/>
    <w:basedOn w:val="72"/>
    <w:link w:val="47"/>
    <w:qFormat/>
    <w:locked/>
    <w:uiPriority w:val="99"/>
    <w:rPr>
      <w:rFonts w:ascii="Calibri" w:hAnsi="Calibri" w:cs="Times New Roman"/>
      <w:sz w:val="20"/>
    </w:rPr>
  </w:style>
  <w:style w:type="character" w:customStyle="1" w:styleId="86">
    <w:name w:val="样式9 Char Char Char"/>
    <w:link w:val="87"/>
    <w:qFormat/>
    <w:locked/>
    <w:uiPriority w:val="99"/>
    <w:rPr>
      <w:spacing w:val="6"/>
      <w:sz w:val="24"/>
    </w:rPr>
  </w:style>
  <w:style w:type="paragraph" w:customStyle="1" w:styleId="87">
    <w:name w:val="样式9 Char"/>
    <w:basedOn w:val="1"/>
    <w:link w:val="86"/>
    <w:qFormat/>
    <w:uiPriority w:val="99"/>
    <w:pPr>
      <w:widowControl/>
      <w:spacing w:line="440" w:lineRule="exact"/>
      <w:ind w:firstLine="200" w:firstLineChars="200"/>
      <w:jc w:val="left"/>
    </w:pPr>
    <w:rPr>
      <w:spacing w:val="6"/>
      <w:kern w:val="0"/>
      <w:sz w:val="24"/>
    </w:rPr>
  </w:style>
  <w:style w:type="character" w:customStyle="1" w:styleId="88">
    <w:name w:val="样式9 Char Char Char Char"/>
    <w:qFormat/>
    <w:uiPriority w:val="99"/>
    <w:rPr>
      <w:rFonts w:eastAsia="宋体"/>
      <w:spacing w:val="6"/>
      <w:sz w:val="24"/>
      <w:lang w:val="en-US" w:eastAsia="zh-CN"/>
    </w:rPr>
  </w:style>
  <w:style w:type="character" w:customStyle="1" w:styleId="89">
    <w:name w:val="页眉 Char"/>
    <w:link w:val="33"/>
    <w:qFormat/>
    <w:locked/>
    <w:uiPriority w:val="99"/>
    <w:rPr>
      <w:sz w:val="18"/>
    </w:rPr>
  </w:style>
  <w:style w:type="character" w:customStyle="1" w:styleId="90">
    <w:name w:val="页脚 Char"/>
    <w:link w:val="32"/>
    <w:qFormat/>
    <w:locked/>
    <w:uiPriority w:val="99"/>
    <w:rPr>
      <w:sz w:val="18"/>
    </w:rPr>
  </w:style>
  <w:style w:type="paragraph" w:customStyle="1" w:styleId="91">
    <w:name w:val="默认段落字体 Para Char Char Char Char"/>
    <w:basedOn w:val="1"/>
    <w:qFormat/>
    <w:uiPriority w:val="99"/>
    <w:rPr>
      <w:rFonts w:ascii="宋体"/>
      <w:kern w:val="0"/>
      <w:sz w:val="18"/>
      <w:u w:val="single"/>
    </w:rPr>
  </w:style>
  <w:style w:type="paragraph" w:customStyle="1" w:styleId="92">
    <w:name w:val="_Style 2"/>
    <w:basedOn w:val="1"/>
    <w:qFormat/>
    <w:uiPriority w:val="99"/>
    <w:pPr>
      <w:ind w:firstLine="420" w:firstLineChars="200"/>
    </w:pPr>
  </w:style>
  <w:style w:type="paragraph" w:customStyle="1" w:styleId="93">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qFormat/>
    <w:uiPriority w:val="99"/>
    <w:pPr>
      <w:spacing w:line="520" w:lineRule="exact"/>
      <w:ind w:firstLine="665" w:firstLineChars="276"/>
    </w:pPr>
    <w:rPr>
      <w:rFonts w:ascii="宋体" w:hAnsi="宋体"/>
      <w:b/>
      <w:sz w:val="24"/>
    </w:rPr>
  </w:style>
  <w:style w:type="paragraph" w:customStyle="1" w:styleId="95">
    <w:name w:val="Char Char1 Char Char Char"/>
    <w:basedOn w:val="1"/>
    <w:qFormat/>
    <w:uiPriority w:val="99"/>
    <w:rPr>
      <w:szCs w:val="24"/>
    </w:rPr>
  </w:style>
  <w:style w:type="paragraph" w:customStyle="1" w:styleId="96">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qFormat/>
    <w:uiPriority w:val="99"/>
    <w:rPr>
      <w:szCs w:val="24"/>
    </w:rPr>
  </w:style>
  <w:style w:type="paragraph" w:customStyle="1" w:styleId="98">
    <w:name w:val="Char Char Char Char Char Char2 Char"/>
    <w:basedOn w:val="1"/>
    <w:qFormat/>
    <w:uiPriority w:val="99"/>
    <w:rPr>
      <w:szCs w:val="24"/>
    </w:rPr>
  </w:style>
  <w:style w:type="paragraph" w:customStyle="1" w:styleId="99">
    <w:name w:val="_Style 11"/>
    <w:basedOn w:val="1"/>
    <w:qFormat/>
    <w:uiPriority w:val="99"/>
    <w:pPr>
      <w:adjustRightInd w:val="0"/>
      <w:spacing w:line="360" w:lineRule="atLeast"/>
    </w:pPr>
    <w:rPr>
      <w:szCs w:val="24"/>
    </w:rPr>
  </w:style>
  <w:style w:type="paragraph" w:customStyle="1" w:styleId="100">
    <w:name w:val="样式29"/>
    <w:basedOn w:val="87"/>
    <w:qFormat/>
    <w:uiPriority w:val="99"/>
    <w:rPr>
      <w:rFonts w:eastAsia="楷体_GB2312"/>
    </w:rPr>
  </w:style>
  <w:style w:type="paragraph" w:customStyle="1" w:styleId="101">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qFormat/>
    <w:uiPriority w:val="99"/>
    <w:pPr>
      <w:spacing w:line="480" w:lineRule="exact"/>
      <w:jc w:val="center"/>
    </w:pPr>
    <w:rPr>
      <w:rFonts w:eastAsia="方正大标宋简体"/>
      <w:spacing w:val="6"/>
      <w:sz w:val="44"/>
    </w:rPr>
  </w:style>
  <w:style w:type="paragraph" w:customStyle="1" w:styleId="103">
    <w:name w:val="1 Char"/>
    <w:basedOn w:val="1"/>
    <w:qFormat/>
    <w:uiPriority w:val="99"/>
    <w:rPr>
      <w:rFonts w:ascii="Tahoma" w:hAnsi="Tahoma"/>
      <w:sz w:val="24"/>
    </w:rPr>
  </w:style>
  <w:style w:type="paragraph" w:customStyle="1" w:styleId="104">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qFormat/>
    <w:locked/>
    <w:uiPriority w:val="99"/>
  </w:style>
  <w:style w:type="paragraph" w:customStyle="1" w:styleId="106">
    <w:name w:val="GTA正文-1"/>
    <w:basedOn w:val="1"/>
    <w:link w:val="105"/>
    <w:qFormat/>
    <w:uiPriority w:val="99"/>
    <w:pPr>
      <w:ind w:firstLine="420"/>
    </w:pPr>
    <w:rPr>
      <w:szCs w:val="22"/>
    </w:rPr>
  </w:style>
  <w:style w:type="character" w:customStyle="1" w:styleId="107">
    <w:name w:val="标题 1 Char Char"/>
    <w:qFormat/>
    <w:uiPriority w:val="99"/>
    <w:rPr>
      <w:rFonts w:ascii="Tahoma" w:hAnsi="Tahoma"/>
      <w:b/>
      <w:kern w:val="44"/>
      <w:sz w:val="44"/>
    </w:rPr>
  </w:style>
  <w:style w:type="character" w:customStyle="1" w:styleId="108">
    <w:name w:val="style31"/>
    <w:qFormat/>
    <w:uiPriority w:val="99"/>
    <w:rPr>
      <w:b/>
      <w:sz w:val="24"/>
    </w:rPr>
  </w:style>
  <w:style w:type="character" w:customStyle="1" w:styleId="109">
    <w:name w:val="headline-content"/>
    <w:qFormat/>
    <w:uiPriority w:val="99"/>
  </w:style>
  <w:style w:type="character" w:customStyle="1" w:styleId="110">
    <w:name w:val="SC286822"/>
    <w:qFormat/>
    <w:uiPriority w:val="99"/>
    <w:rPr>
      <w:color w:val="000000"/>
    </w:rPr>
  </w:style>
  <w:style w:type="character" w:customStyle="1" w:styleId="111">
    <w:name w:val="设计正文 Char Char"/>
    <w:link w:val="112"/>
    <w:qFormat/>
    <w:locked/>
    <w:uiPriority w:val="99"/>
    <w:rPr>
      <w:rFonts w:eastAsia="仿宋_GB2312"/>
      <w:sz w:val="28"/>
    </w:rPr>
  </w:style>
  <w:style w:type="paragraph" w:customStyle="1" w:styleId="112">
    <w:name w:val="设计正文"/>
    <w:basedOn w:val="1"/>
    <w:link w:val="111"/>
    <w:qFormat/>
    <w:uiPriority w:val="99"/>
    <w:pPr>
      <w:spacing w:line="360" w:lineRule="auto"/>
      <w:ind w:firstLine="480" w:firstLineChars="200"/>
    </w:pPr>
    <w:rPr>
      <w:rFonts w:eastAsia="仿宋_GB2312"/>
      <w:kern w:val="0"/>
      <w:sz w:val="28"/>
    </w:rPr>
  </w:style>
  <w:style w:type="character" w:customStyle="1" w:styleId="113">
    <w:name w:val="样式 宋体 小四"/>
    <w:qFormat/>
    <w:uiPriority w:val="99"/>
    <w:rPr>
      <w:sz w:val="24"/>
    </w:rPr>
  </w:style>
  <w:style w:type="character" w:customStyle="1" w:styleId="114">
    <w:name w:val="纯文本 Char1"/>
    <w:qFormat/>
    <w:uiPriority w:val="99"/>
    <w:rPr>
      <w:rFonts w:ascii="宋体" w:hAnsi="Courier New" w:eastAsia="宋体"/>
      <w:sz w:val="21"/>
    </w:rPr>
  </w:style>
  <w:style w:type="character" w:customStyle="1" w:styleId="115">
    <w:name w:val="列出段落 Char Char"/>
    <w:link w:val="116"/>
    <w:qFormat/>
    <w:locked/>
    <w:uiPriority w:val="99"/>
    <w:rPr>
      <w:rFonts w:ascii="Calibri" w:hAnsi="Calibri"/>
      <w:kern w:val="1"/>
      <w:sz w:val="21"/>
      <w:lang w:eastAsia="ar-SA" w:bidi="ar-SA"/>
    </w:rPr>
  </w:style>
  <w:style w:type="paragraph" w:customStyle="1" w:styleId="116">
    <w:name w:val="列出段落21"/>
    <w:basedOn w:val="1"/>
    <w:link w:val="115"/>
    <w:qFormat/>
    <w:uiPriority w:val="99"/>
    <w:pPr>
      <w:suppressAutoHyphens/>
      <w:ind w:firstLine="420"/>
    </w:pPr>
    <w:rPr>
      <w:rFonts w:ascii="Calibri" w:hAnsi="Calibri"/>
      <w:kern w:val="1"/>
      <w:lang w:eastAsia="ar-SA"/>
    </w:rPr>
  </w:style>
  <w:style w:type="character" w:customStyle="1" w:styleId="117">
    <w:name w:val="Char Char16"/>
    <w:qFormat/>
    <w:uiPriority w:val="99"/>
    <w:rPr>
      <w:rFonts w:ascii="Times New Roman" w:hAnsi="Times New Roman" w:eastAsia="宋体"/>
      <w:b/>
      <w:kern w:val="44"/>
      <w:sz w:val="21"/>
    </w:rPr>
  </w:style>
  <w:style w:type="character" w:customStyle="1" w:styleId="118">
    <w:name w:val="apple-style-span"/>
    <w:qFormat/>
    <w:uiPriority w:val="99"/>
  </w:style>
  <w:style w:type="character" w:customStyle="1" w:styleId="119">
    <w:name w:val="标题 1 Char Char Char"/>
    <w:qFormat/>
    <w:uiPriority w:val="99"/>
    <w:rPr>
      <w:rFonts w:ascii="新宋体" w:hAnsi="新宋体" w:eastAsia="华文中宋"/>
      <w:b/>
      <w:kern w:val="44"/>
      <w:sz w:val="44"/>
    </w:rPr>
  </w:style>
  <w:style w:type="character" w:customStyle="1" w:styleId="120">
    <w:name w:val="headline-content2"/>
    <w:qFormat/>
    <w:uiPriority w:val="99"/>
  </w:style>
  <w:style w:type="character" w:customStyle="1" w:styleId="121">
    <w:name w:val="文档结构图 Char Char"/>
    <w:link w:val="122"/>
    <w:qFormat/>
    <w:locked/>
    <w:uiPriority w:val="99"/>
    <w:rPr>
      <w:rFonts w:ascii="宋体" w:hAnsi="Tahoma"/>
      <w:sz w:val="18"/>
    </w:rPr>
  </w:style>
  <w:style w:type="paragraph" w:customStyle="1" w:styleId="122">
    <w:name w:val="文档结构图1"/>
    <w:basedOn w:val="1"/>
    <w:link w:val="121"/>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qFormat/>
    <w:uiPriority w:val="99"/>
    <w:rPr>
      <w:sz w:val="16"/>
    </w:rPr>
  </w:style>
  <w:style w:type="character" w:customStyle="1" w:styleId="124">
    <w:name w:val="正文缩进 Char"/>
    <w:link w:val="11"/>
    <w:qFormat/>
    <w:locked/>
    <w:uiPriority w:val="99"/>
    <w:rPr>
      <w:sz w:val="20"/>
    </w:rPr>
  </w:style>
  <w:style w:type="character" w:customStyle="1" w:styleId="125">
    <w:name w:val="标题 Char"/>
    <w:qFormat/>
    <w:uiPriority w:val="99"/>
    <w:rPr>
      <w:rFonts w:ascii="Cambria" w:hAnsi="Cambria"/>
      <w:b/>
      <w:sz w:val="32"/>
    </w:rPr>
  </w:style>
  <w:style w:type="character" w:customStyle="1" w:styleId="126">
    <w:name w:val="Char Char14"/>
    <w:qFormat/>
    <w:uiPriority w:val="99"/>
    <w:rPr>
      <w:b/>
      <w:sz w:val="32"/>
    </w:rPr>
  </w:style>
  <w:style w:type="character" w:customStyle="1" w:styleId="127">
    <w:name w:val="apple-converted-space"/>
    <w:qFormat/>
    <w:uiPriority w:val="99"/>
  </w:style>
  <w:style w:type="character" w:customStyle="1" w:styleId="128">
    <w:name w:val="正文文本缩进 3 Char1"/>
    <w:qFormat/>
    <w:uiPriority w:val="99"/>
    <w:rPr>
      <w:rFonts w:ascii="新宋体" w:hAnsi="新宋体" w:eastAsia="华文中宋"/>
      <w:sz w:val="16"/>
    </w:rPr>
  </w:style>
  <w:style w:type="character" w:customStyle="1" w:styleId="129">
    <w:name w:val="页眉 Char Char"/>
    <w:qFormat/>
    <w:uiPriority w:val="99"/>
    <w:rPr>
      <w:rFonts w:ascii="新宋体" w:hAnsi="新宋体" w:eastAsia="华文中宋"/>
      <w:sz w:val="18"/>
    </w:rPr>
  </w:style>
  <w:style w:type="character" w:customStyle="1" w:styleId="130">
    <w:name w:val="页脚 Char Char"/>
    <w:qFormat/>
    <w:uiPriority w:val="99"/>
    <w:rPr>
      <w:rFonts w:ascii="Tahoma" w:hAnsi="Tahoma"/>
      <w:sz w:val="18"/>
    </w:rPr>
  </w:style>
  <w:style w:type="character" w:customStyle="1" w:styleId="131">
    <w:name w:val="批注框文本 Char Char"/>
    <w:qFormat/>
    <w:uiPriority w:val="99"/>
    <w:rPr>
      <w:rFonts w:ascii="新宋体" w:hAnsi="新宋体" w:eastAsia="华文中宋"/>
      <w:sz w:val="18"/>
    </w:rPr>
  </w:style>
  <w:style w:type="character" w:customStyle="1" w:styleId="132">
    <w:name w:val="paramname3"/>
    <w:qFormat/>
    <w:uiPriority w:val="99"/>
    <w:rPr>
      <w:color w:val="999999"/>
    </w:rPr>
  </w:style>
  <w:style w:type="character" w:customStyle="1" w:styleId="133">
    <w:name w:val="标题 2 Char Char Char"/>
    <w:qFormat/>
    <w:uiPriority w:val="99"/>
    <w:rPr>
      <w:rFonts w:ascii="Cambria" w:hAnsi="Cambria" w:eastAsia="华文中宋"/>
      <w:sz w:val="32"/>
    </w:rPr>
  </w:style>
  <w:style w:type="character" w:customStyle="1" w:styleId="134">
    <w:name w:val="副标题 Char"/>
    <w:qFormat/>
    <w:uiPriority w:val="99"/>
    <w:rPr>
      <w:rFonts w:ascii="Cambria" w:hAnsi="Cambria"/>
      <w:b/>
      <w:kern w:val="28"/>
      <w:sz w:val="32"/>
    </w:rPr>
  </w:style>
  <w:style w:type="character" w:customStyle="1" w:styleId="135">
    <w:name w:val="px141"/>
    <w:qFormat/>
    <w:uiPriority w:val="99"/>
    <w:rPr>
      <w:sz w:val="21"/>
    </w:rPr>
  </w:style>
  <w:style w:type="character" w:customStyle="1" w:styleId="136">
    <w:name w:val="正文文本 3 Char"/>
    <w:qFormat/>
    <w:locked/>
    <w:uiPriority w:val="99"/>
    <w:rPr>
      <w:sz w:val="16"/>
    </w:rPr>
  </w:style>
  <w:style w:type="character" w:customStyle="1" w:styleId="137">
    <w:name w:val="文档结构图 Char"/>
    <w:qFormat/>
    <w:uiPriority w:val="99"/>
    <w:rPr>
      <w:shd w:val="clear" w:color="auto" w:fill="000080"/>
    </w:rPr>
  </w:style>
  <w:style w:type="character" w:customStyle="1" w:styleId="138">
    <w:name w:val="（符号）邀请函中一、"/>
    <w:qFormat/>
    <w:uiPriority w:val="99"/>
    <w:rPr>
      <w:rFonts w:ascii="黑体" w:hAnsi="黑体" w:eastAsia="黑体"/>
      <w:b/>
      <w:sz w:val="24"/>
    </w:rPr>
  </w:style>
  <w:style w:type="character" w:customStyle="1" w:styleId="139">
    <w:name w:val="标题 2 Char Char"/>
    <w:qFormat/>
    <w:uiPriority w:val="99"/>
    <w:rPr>
      <w:rFonts w:ascii="Cambria" w:hAnsi="Cambria" w:eastAsia="宋体"/>
      <w:b/>
      <w:kern w:val="2"/>
      <w:sz w:val="32"/>
    </w:rPr>
  </w:style>
  <w:style w:type="character" w:customStyle="1" w:styleId="140">
    <w:name w:val="样式 仿宋"/>
    <w:qFormat/>
    <w:uiPriority w:val="99"/>
    <w:rPr>
      <w:rFonts w:ascii="仿宋" w:hAnsi="仿宋" w:eastAsia="仿宋"/>
      <w:kern w:val="1"/>
      <w:sz w:val="24"/>
    </w:rPr>
  </w:style>
  <w:style w:type="character" w:customStyle="1" w:styleId="141">
    <w:name w:val="页眉 Char1"/>
    <w:qFormat/>
    <w:uiPriority w:val="99"/>
    <w:rPr>
      <w:rFonts w:eastAsia="宋体"/>
      <w:kern w:val="2"/>
      <w:sz w:val="18"/>
      <w:lang w:val="en-US" w:eastAsia="zh-CN"/>
    </w:rPr>
  </w:style>
  <w:style w:type="character" w:customStyle="1" w:styleId="142">
    <w:name w:val="标题 4 Char Char"/>
    <w:qFormat/>
    <w:uiPriority w:val="99"/>
    <w:rPr>
      <w:rFonts w:ascii="Cambria" w:hAnsi="Cambria" w:eastAsia="宋体"/>
      <w:b/>
      <w:sz w:val="28"/>
    </w:rPr>
  </w:style>
  <w:style w:type="character" w:customStyle="1" w:styleId="143">
    <w:name w:val="bodys1"/>
    <w:qFormat/>
    <w:uiPriority w:val="99"/>
    <w:rPr>
      <w:rFonts w:ascii="新宋体" w:hAnsi="新宋体" w:eastAsia="新宋体"/>
      <w:spacing w:val="0"/>
      <w:sz w:val="21"/>
      <w:u w:val="none"/>
    </w:rPr>
  </w:style>
  <w:style w:type="character" w:customStyle="1" w:styleId="144">
    <w:name w:val="页脚 Char Char Char"/>
    <w:qFormat/>
    <w:uiPriority w:val="99"/>
    <w:rPr>
      <w:rFonts w:ascii="新宋体" w:hAnsi="新宋体" w:eastAsia="华文中宋"/>
      <w:sz w:val="18"/>
    </w:rPr>
  </w:style>
  <w:style w:type="character" w:customStyle="1" w:styleId="145">
    <w:name w:val="Char Char15"/>
    <w:qFormat/>
    <w:uiPriority w:val="99"/>
    <w:rPr>
      <w:rFonts w:ascii="Cambria" w:hAnsi="Cambria" w:eastAsia="宋体"/>
      <w:b/>
      <w:sz w:val="32"/>
    </w:rPr>
  </w:style>
  <w:style w:type="character" w:customStyle="1" w:styleId="146">
    <w:name w:val="SC286833"/>
    <w:qFormat/>
    <w:uiPriority w:val="99"/>
    <w:rPr>
      <w:color w:val="000000"/>
      <w:sz w:val="16"/>
    </w:rPr>
  </w:style>
  <w:style w:type="character" w:customStyle="1" w:styleId="147">
    <w:name w:val="批注文字 Char"/>
    <w:semiHidden/>
    <w:qFormat/>
    <w:locked/>
    <w:uiPriority w:val="99"/>
    <w:rPr>
      <w:rFonts w:eastAsia="宋体"/>
      <w:kern w:val="2"/>
      <w:sz w:val="21"/>
      <w:lang w:val="en-US" w:eastAsia="zh-CN"/>
    </w:rPr>
  </w:style>
  <w:style w:type="character" w:customStyle="1" w:styleId="148">
    <w:name w:val="ca-01"/>
    <w:qFormat/>
    <w:uiPriority w:val="99"/>
    <w:rPr>
      <w:rFonts w:ascii="仿宋_GB2312" w:eastAsia="仿宋_GB2312"/>
      <w:sz w:val="32"/>
    </w:rPr>
  </w:style>
  <w:style w:type="character" w:customStyle="1" w:styleId="149">
    <w:name w:val="标题 3 Char Char"/>
    <w:qFormat/>
    <w:uiPriority w:val="99"/>
    <w:rPr>
      <w:rFonts w:ascii="新宋体" w:hAnsi="新宋体" w:eastAsia="华文中宋"/>
      <w:sz w:val="32"/>
    </w:rPr>
  </w:style>
  <w:style w:type="character" w:customStyle="1" w:styleId="150">
    <w:name w:val="HTML 预设格式 Char"/>
    <w:qFormat/>
    <w:uiPriority w:val="99"/>
    <w:rPr>
      <w:rFonts w:ascii="宋体" w:eastAsia="宋体"/>
      <w:sz w:val="24"/>
    </w:rPr>
  </w:style>
  <w:style w:type="character" w:customStyle="1" w:styleId="151">
    <w:name w:val="font61"/>
    <w:qFormat/>
    <w:uiPriority w:val="99"/>
    <w:rPr>
      <w:rFonts w:ascii="宋体" w:hAnsi="宋体" w:eastAsia="宋体"/>
      <w:color w:val="000000"/>
      <w:sz w:val="20"/>
      <w:u w:val="none"/>
    </w:rPr>
  </w:style>
  <w:style w:type="paragraph" w:customStyle="1" w:styleId="152">
    <w:name w:val="列出段落1"/>
    <w:basedOn w:val="1"/>
    <w:qFormat/>
    <w:uiPriority w:val="99"/>
    <w:pPr>
      <w:ind w:firstLine="420" w:firstLineChars="200"/>
    </w:pPr>
    <w:rPr>
      <w:rFonts w:ascii="Calibri" w:hAnsi="Calibri" w:cs="Calibri"/>
      <w:bCs/>
      <w:szCs w:val="21"/>
    </w:rPr>
  </w:style>
  <w:style w:type="paragraph" w:customStyle="1" w:styleId="153">
    <w:name w:val="（符号）二标题总则"/>
    <w:basedOn w:val="154"/>
    <w:qFormat/>
    <w:uiPriority w:val="99"/>
  </w:style>
  <w:style w:type="paragraph" w:customStyle="1" w:styleId="154">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qFormat/>
    <w:uiPriority w:val="99"/>
    <w:rPr>
      <w:rFonts w:ascii="Calibri" w:hAnsi="Calibri"/>
    </w:rPr>
  </w:style>
  <w:style w:type="paragraph" w:customStyle="1" w:styleId="158">
    <w:name w:val="（符号）目录1"/>
    <w:basedOn w:val="1"/>
    <w:qFormat/>
    <w:uiPriority w:val="99"/>
    <w:pPr>
      <w:spacing w:line="500" w:lineRule="exact"/>
    </w:pPr>
    <w:rPr>
      <w:rFonts w:ascii="Calibri" w:hAnsi="Calibri" w:cs="宋体"/>
      <w:sz w:val="24"/>
    </w:rPr>
  </w:style>
  <w:style w:type="paragraph" w:customStyle="1" w:styleId="159">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qFormat/>
    <w:uiPriority w:val="99"/>
    <w:rPr>
      <w:rFonts w:ascii="Calibri" w:hAnsi="Calibri"/>
    </w:rPr>
  </w:style>
  <w:style w:type="paragraph" w:customStyle="1" w:styleId="167">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qFormat/>
    <w:uiPriority w:val="99"/>
    <w:pPr>
      <w:ind w:firstLine="540" w:firstLineChars="225"/>
    </w:pPr>
    <w:rPr>
      <w:rFonts w:ascii="Calibri" w:hAnsi="Calibri"/>
    </w:rPr>
  </w:style>
  <w:style w:type="paragraph" w:customStyle="1" w:styleId="173">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qFormat/>
    <w:uiPriority w:val="99"/>
    <w:rPr>
      <w:rFonts w:ascii="Times New Roman" w:eastAsia="宋体"/>
      <w:color w:val="auto"/>
      <w:szCs w:val="24"/>
    </w:rPr>
  </w:style>
  <w:style w:type="paragraph" w:customStyle="1" w:styleId="176">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qFormat/>
    <w:uiPriority w:val="99"/>
    <w:pPr>
      <w:widowControl/>
      <w:spacing w:after="160" w:line="240" w:lineRule="exact"/>
      <w:jc w:val="left"/>
    </w:pPr>
    <w:rPr>
      <w:rFonts w:ascii="Calibri" w:hAnsi="Calibri"/>
      <w:b/>
      <w:kern w:val="28"/>
      <w:sz w:val="36"/>
    </w:rPr>
  </w:style>
  <w:style w:type="paragraph" w:customStyle="1" w:styleId="180">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uiPriority w:val="99"/>
    <w:pPr>
      <w:spacing w:line="500" w:lineRule="exact"/>
      <w:ind w:left="480"/>
    </w:pPr>
    <w:rPr>
      <w:rFonts w:ascii="Calibri" w:hAnsi="Calibri" w:cs="宋体"/>
      <w:b/>
      <w:color w:val="000000"/>
      <w:sz w:val="24"/>
    </w:rPr>
  </w:style>
  <w:style w:type="paragraph" w:customStyle="1" w:styleId="182">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9"/>
    <w:qFormat/>
    <w:uiPriority w:val="99"/>
    <w:pPr>
      <w:spacing w:after="120"/>
      <w:ind w:left="420" w:leftChars="200"/>
    </w:pPr>
    <w:rPr>
      <w:rFonts w:ascii="Calibri" w:hAnsi="Calibri"/>
      <w:sz w:val="16"/>
    </w:rPr>
  </w:style>
  <w:style w:type="paragraph" w:customStyle="1" w:styleId="189">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qFormat/>
    <w:uiPriority w:val="99"/>
    <w:pPr>
      <w:widowControl/>
      <w:ind w:firstLine="420" w:firstLineChars="200"/>
      <w:jc w:val="left"/>
    </w:pPr>
    <w:rPr>
      <w:rFonts w:ascii="Calibri" w:hAnsi="Calibri"/>
      <w:kern w:val="0"/>
      <w:sz w:val="20"/>
    </w:rPr>
  </w:style>
  <w:style w:type="paragraph" w:customStyle="1" w:styleId="191">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qFormat/>
    <w:uiPriority w:val="99"/>
    <w:rPr>
      <w:color w:val="auto"/>
    </w:rPr>
  </w:style>
  <w:style w:type="paragraph" w:customStyle="1" w:styleId="194">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qFormat/>
    <w:uiPriority w:val="99"/>
    <w:pPr>
      <w:ind w:firstLine="420" w:firstLineChars="200"/>
    </w:pPr>
    <w:rPr>
      <w:rFonts w:ascii="Calibri" w:hAnsi="Calibri"/>
      <w:szCs w:val="24"/>
    </w:rPr>
  </w:style>
  <w:style w:type="paragraph" w:customStyle="1" w:styleId="198">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qFormat/>
    <w:uiPriority w:val="99"/>
    <w:rPr>
      <w:rFonts w:ascii="Calibri" w:hAnsi="Calibri"/>
      <w:szCs w:val="24"/>
    </w:rPr>
  </w:style>
  <w:style w:type="paragraph" w:customStyle="1" w:styleId="208">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qFormat/>
    <w:uiPriority w:val="99"/>
    <w:pPr>
      <w:widowControl/>
    </w:pPr>
    <w:rPr>
      <w:rFonts w:ascii="Calibri" w:hAnsi="Calibri"/>
      <w:kern w:val="0"/>
      <w:szCs w:val="21"/>
    </w:rPr>
  </w:style>
  <w:style w:type="paragraph" w:customStyle="1" w:styleId="212">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qFormat/>
    <w:uiPriority w:val="99"/>
    <w:rPr>
      <w:rFonts w:ascii="Calibri" w:hAnsi="Calibri"/>
      <w:szCs w:val="24"/>
    </w:rPr>
  </w:style>
  <w:style w:type="paragraph" w:customStyle="1" w:styleId="223">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qFormat/>
    <w:uiPriority w:val="99"/>
    <w:pPr>
      <w:spacing w:line="236" w:lineRule="atLeast"/>
    </w:pPr>
    <w:rPr>
      <w:rFonts w:ascii="Times New Roman" w:eastAsia="宋体"/>
      <w:color w:val="auto"/>
      <w:szCs w:val="24"/>
    </w:rPr>
  </w:style>
  <w:style w:type="paragraph" w:customStyle="1" w:styleId="225">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5">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1">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1"/>
    <w:qFormat/>
    <w:uiPriority w:val="99"/>
    <w:pPr>
      <w:widowControl/>
      <w:spacing w:before="50" w:after="50"/>
      <w:ind w:firstLine="0" w:firstLineChars="0"/>
    </w:pPr>
    <w:rPr>
      <w:rFonts w:ascii="Calibri" w:hAnsi="Calibri"/>
      <w:b/>
      <w:sz w:val="24"/>
    </w:rPr>
  </w:style>
  <w:style w:type="paragraph" w:customStyle="1" w:styleId="243">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4">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qFormat/>
    <w:uiPriority w:val="99"/>
    <w:rPr>
      <w:rFonts w:ascii="仿宋_GB2312" w:hAnsi="Calibri" w:eastAsia="仿宋_GB2312"/>
      <w:b/>
      <w:sz w:val="32"/>
    </w:rPr>
  </w:style>
  <w:style w:type="paragraph" w:customStyle="1" w:styleId="256">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qFormat/>
    <w:uiPriority w:val="99"/>
    <w:pPr>
      <w:ind w:firstLine="200" w:firstLineChars="200"/>
    </w:pPr>
    <w:rPr>
      <w:rFonts w:ascii="Calibri" w:hAnsi="Calibri"/>
    </w:rPr>
  </w:style>
  <w:style w:type="paragraph" w:customStyle="1" w:styleId="259">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qFormat/>
    <w:uiPriority w:val="99"/>
    <w:pPr>
      <w:widowControl/>
      <w:spacing w:line="360" w:lineRule="atLeast"/>
      <w:jc w:val="left"/>
    </w:pPr>
    <w:rPr>
      <w:rFonts w:ascii="Calibri" w:hAnsi="Calibri"/>
      <w:kern w:val="0"/>
      <w:sz w:val="24"/>
      <w:szCs w:val="24"/>
    </w:rPr>
  </w:style>
  <w:style w:type="paragraph" w:customStyle="1" w:styleId="265">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qFormat/>
    <w:uiPriority w:val="99"/>
    <w:rPr>
      <w:rFonts w:ascii="Times New Roman" w:eastAsia="宋体"/>
      <w:color w:val="auto"/>
      <w:szCs w:val="24"/>
    </w:rPr>
  </w:style>
  <w:style w:type="paragraph" w:customStyle="1" w:styleId="277">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qFormat/>
    <w:uiPriority w:val="99"/>
    <w:pPr>
      <w:widowControl/>
      <w:spacing w:before="150" w:after="150"/>
      <w:jc w:val="left"/>
    </w:pPr>
    <w:rPr>
      <w:rFonts w:ascii="宋体" w:hAnsi="宋体" w:cs="宋体"/>
      <w:kern w:val="0"/>
      <w:sz w:val="24"/>
      <w:szCs w:val="24"/>
    </w:rPr>
  </w:style>
  <w:style w:type="paragraph" w:customStyle="1" w:styleId="282">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8"/>
    <w:qFormat/>
    <w:uiPriority w:val="99"/>
  </w:style>
  <w:style w:type="paragraph" w:customStyle="1" w:styleId="285">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qFormat/>
    <w:uiPriority w:val="0"/>
    <w:pPr>
      <w:ind w:left="482" w:firstLine="200" w:firstLineChars="200"/>
    </w:pPr>
    <w:rPr>
      <w:rFonts w:cs="宋体"/>
    </w:rPr>
  </w:style>
  <w:style w:type="character" w:customStyle="1" w:styleId="298">
    <w:name w:val="font01"/>
    <w:basedOn w:val="5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478</Words>
  <Characters>2726</Characters>
  <Lines>22</Lines>
  <Paragraphs>6</Paragraphs>
  <TotalTime>62</TotalTime>
  <ScaleCrop>false</ScaleCrop>
  <LinksUpToDate>false</LinksUpToDate>
  <CharactersWithSpaces>3198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2023-10-08T02:56:00Z</dcterms:created>
  <dc:creator>5idn</dc:creator>
  <cp:lastModifiedBy>微尘</cp:lastModifiedBy>
  <cp:lastPrinted>2019-10-30T14:07:00Z</cp:lastPrinted>
  <dcterms:modified xsi:type="dcterms:W3CDTF">2023-10-24T00:31:23Z</dcterms:modified>
  <dc:title>工 程 施 工 招 标 文 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A12245FFDE3D421B8DF02A291776C68C_13</vt:lpwstr>
  </property>
</Properties>
</file>